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0E" w:rsidRPr="00395F43" w:rsidRDefault="0099740E" w:rsidP="00B24DA1">
      <w:pPr>
        <w:jc w:val="right"/>
        <w:rPr>
          <w:b/>
          <w:bCs/>
          <w:sz w:val="28"/>
          <w:szCs w:val="28"/>
        </w:rPr>
      </w:pPr>
      <w:r w:rsidRPr="00395F4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-215265</wp:posOffset>
            </wp:positionV>
            <wp:extent cx="429260" cy="6858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95F43">
        <w:rPr>
          <w:sz w:val="28"/>
          <w:szCs w:val="28"/>
        </w:rPr>
        <w:t xml:space="preserve"> </w:t>
      </w:r>
    </w:p>
    <w:p w:rsidR="0099740E" w:rsidRPr="00395F43" w:rsidRDefault="0099740E" w:rsidP="00B24DA1">
      <w:pPr>
        <w:jc w:val="center"/>
        <w:rPr>
          <w:b/>
          <w:bCs/>
          <w:sz w:val="28"/>
          <w:szCs w:val="28"/>
        </w:rPr>
      </w:pPr>
    </w:p>
    <w:p w:rsidR="0099740E" w:rsidRPr="00395F43" w:rsidRDefault="0099740E" w:rsidP="00B24DA1">
      <w:pPr>
        <w:jc w:val="center"/>
        <w:rPr>
          <w:b/>
          <w:bCs/>
          <w:sz w:val="28"/>
          <w:szCs w:val="28"/>
        </w:rPr>
      </w:pPr>
    </w:p>
    <w:p w:rsidR="0099740E" w:rsidRPr="009F3AEF" w:rsidRDefault="0099740E" w:rsidP="00B24DA1">
      <w:pPr>
        <w:jc w:val="center"/>
        <w:rPr>
          <w:b/>
          <w:bCs/>
          <w:szCs w:val="28"/>
        </w:rPr>
      </w:pPr>
      <w:r w:rsidRPr="009F3AEF">
        <w:rPr>
          <w:b/>
          <w:bCs/>
          <w:szCs w:val="28"/>
        </w:rPr>
        <w:t>Автономная некоммерческая образовательная организация</w:t>
      </w:r>
    </w:p>
    <w:p w:rsidR="0099740E" w:rsidRPr="009F3AEF" w:rsidRDefault="0099740E" w:rsidP="00B24DA1">
      <w:pPr>
        <w:jc w:val="center"/>
        <w:rPr>
          <w:b/>
          <w:bCs/>
          <w:szCs w:val="28"/>
        </w:rPr>
      </w:pPr>
      <w:r w:rsidRPr="009F3AEF">
        <w:rPr>
          <w:b/>
          <w:bCs/>
          <w:szCs w:val="28"/>
        </w:rPr>
        <w:t>высшего образования</w:t>
      </w:r>
    </w:p>
    <w:p w:rsidR="0099740E" w:rsidRPr="009F3AEF" w:rsidRDefault="0099740E" w:rsidP="00B24DA1">
      <w:pPr>
        <w:jc w:val="center"/>
        <w:rPr>
          <w:b/>
          <w:bCs/>
          <w:szCs w:val="28"/>
        </w:rPr>
      </w:pPr>
      <w:r w:rsidRPr="009F3AEF">
        <w:rPr>
          <w:b/>
          <w:bCs/>
          <w:szCs w:val="28"/>
        </w:rPr>
        <w:t>«Воронежский экономико-правовой институт»</w:t>
      </w:r>
    </w:p>
    <w:p w:rsidR="0099740E" w:rsidRPr="009F3AEF" w:rsidRDefault="0099740E" w:rsidP="00B24DA1">
      <w:pPr>
        <w:jc w:val="center"/>
        <w:rPr>
          <w:b/>
          <w:bCs/>
          <w:szCs w:val="28"/>
        </w:rPr>
      </w:pPr>
      <w:r w:rsidRPr="009F3AEF">
        <w:rPr>
          <w:b/>
          <w:bCs/>
          <w:szCs w:val="28"/>
        </w:rPr>
        <w:t>(АНОО ВО «ВЭПИ»)</w:t>
      </w:r>
    </w:p>
    <w:p w:rsidR="0099740E" w:rsidRPr="00395F43" w:rsidRDefault="00B24DA1" w:rsidP="00395F43">
      <w:pPr>
        <w:suppressAutoHyphens w:val="0"/>
        <w:ind w:firstLine="709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3095279</wp:posOffset>
            </wp:positionH>
            <wp:positionV relativeFrom="paragraph">
              <wp:posOffset>57431</wp:posOffset>
            </wp:positionV>
            <wp:extent cx="2909075" cy="1733797"/>
            <wp:effectExtent l="19050" t="0" r="5575" b="0"/>
            <wp:wrapNone/>
            <wp:docPr id="2" name="Рисунок 2" descr="подпись Жи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Жи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075" cy="1733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40E" w:rsidRPr="00395F43" w:rsidRDefault="0099740E" w:rsidP="00B24DA1">
      <w:pPr>
        <w:suppressAutoHyphens w:val="0"/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395F43">
        <w:rPr>
          <w:rFonts w:eastAsia="Times New Roman"/>
          <w:bCs/>
          <w:sz w:val="28"/>
          <w:szCs w:val="28"/>
          <w:lang w:eastAsia="ru-RU"/>
        </w:rPr>
        <w:t>УТВЕРЖДАЮ</w:t>
      </w:r>
    </w:p>
    <w:p w:rsidR="0099740E" w:rsidRPr="00395F43" w:rsidRDefault="0099740E" w:rsidP="00B24DA1">
      <w:pPr>
        <w:suppressAutoHyphens w:val="0"/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395F43">
        <w:rPr>
          <w:rFonts w:eastAsia="Times New Roman"/>
          <w:bCs/>
          <w:sz w:val="28"/>
          <w:szCs w:val="28"/>
          <w:lang w:eastAsia="ru-RU"/>
        </w:rPr>
        <w:t xml:space="preserve">Проректор </w:t>
      </w:r>
    </w:p>
    <w:p w:rsidR="0099740E" w:rsidRPr="00395F43" w:rsidRDefault="0099740E" w:rsidP="00B24DA1">
      <w:pPr>
        <w:suppressAutoHyphens w:val="0"/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395F43">
        <w:rPr>
          <w:rFonts w:eastAsia="Times New Roman"/>
          <w:bCs/>
          <w:sz w:val="28"/>
          <w:szCs w:val="28"/>
          <w:lang w:eastAsia="ru-RU"/>
        </w:rPr>
        <w:t>по учебно-методической работе</w:t>
      </w:r>
    </w:p>
    <w:p w:rsidR="0099740E" w:rsidRPr="00395F43" w:rsidRDefault="0099740E" w:rsidP="00B24DA1">
      <w:pPr>
        <w:suppressAutoHyphens w:val="0"/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395F43">
        <w:rPr>
          <w:rFonts w:eastAsia="Times New Roman"/>
          <w:bCs/>
          <w:sz w:val="28"/>
          <w:szCs w:val="28"/>
          <w:lang w:eastAsia="ru-RU"/>
        </w:rPr>
        <w:t xml:space="preserve">_____________ А.Ю. </w:t>
      </w:r>
      <w:proofErr w:type="spellStart"/>
      <w:r w:rsidRPr="00395F43">
        <w:rPr>
          <w:rFonts w:eastAsia="Times New Roman"/>
          <w:bCs/>
          <w:sz w:val="28"/>
          <w:szCs w:val="28"/>
          <w:lang w:eastAsia="ru-RU"/>
        </w:rPr>
        <w:t>Жильников</w:t>
      </w:r>
      <w:proofErr w:type="spellEnd"/>
    </w:p>
    <w:p w:rsidR="0099740E" w:rsidRPr="00395F43" w:rsidRDefault="0099740E" w:rsidP="00B24DA1">
      <w:pPr>
        <w:ind w:firstLine="709"/>
        <w:jc w:val="right"/>
        <w:rPr>
          <w:rFonts w:eastAsia="Times New Roman"/>
          <w:bCs/>
          <w:sz w:val="28"/>
          <w:szCs w:val="28"/>
          <w:lang w:eastAsia="ru-RU"/>
        </w:rPr>
      </w:pPr>
      <w:r w:rsidRPr="00395F43">
        <w:rPr>
          <w:rFonts w:eastAsia="Times New Roman"/>
          <w:bCs/>
          <w:sz w:val="28"/>
          <w:szCs w:val="28"/>
          <w:lang w:eastAsia="ru-RU"/>
        </w:rPr>
        <w:t xml:space="preserve">«____» _____________ 20____ г. </w:t>
      </w:r>
    </w:p>
    <w:p w:rsidR="0099740E" w:rsidRPr="00395F43" w:rsidRDefault="0099740E" w:rsidP="00395F43">
      <w:pPr>
        <w:tabs>
          <w:tab w:val="right" w:leader="underscore" w:pos="8505"/>
        </w:tabs>
        <w:suppressAutoHyphens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9740E" w:rsidRPr="00395F43" w:rsidRDefault="0099740E" w:rsidP="00395F43">
      <w:pPr>
        <w:tabs>
          <w:tab w:val="right" w:leader="underscore" w:pos="8505"/>
        </w:tabs>
        <w:suppressAutoHyphens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9740E" w:rsidRPr="00395F43" w:rsidRDefault="0099740E" w:rsidP="00395F43">
      <w:pPr>
        <w:tabs>
          <w:tab w:val="right" w:leader="underscore" w:pos="8505"/>
        </w:tabs>
        <w:suppressAutoHyphens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tabs>
          <w:tab w:val="right" w:leader="underscore" w:pos="8505"/>
        </w:tabs>
        <w:suppressAutoHyphens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95F43">
        <w:rPr>
          <w:rFonts w:eastAsia="Times New Roman"/>
          <w:b/>
          <w:bCs/>
          <w:sz w:val="28"/>
          <w:szCs w:val="28"/>
          <w:lang w:eastAsia="ru-RU"/>
        </w:rPr>
        <w:t xml:space="preserve">УЧЕБНО-МЕТОДИЧЕСКИЙ КОМПЛЕКС </w:t>
      </w:r>
      <w:r w:rsidRPr="00395F43">
        <w:rPr>
          <w:rFonts w:eastAsia="Times New Roman"/>
          <w:b/>
          <w:bCs/>
          <w:sz w:val="28"/>
          <w:szCs w:val="28"/>
          <w:lang w:eastAsia="ru-RU"/>
        </w:rPr>
        <w:br/>
        <w:t>ДИСЦИПЛИНЫ (МОДУЛЯ)</w:t>
      </w:r>
    </w:p>
    <w:p w:rsidR="0099740E" w:rsidRPr="00395F43" w:rsidRDefault="0099740E" w:rsidP="00395F43">
      <w:pPr>
        <w:tabs>
          <w:tab w:val="right" w:leader="underscore" w:pos="8505"/>
        </w:tabs>
        <w:suppressAutoHyphens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B24DA1" w:rsidRPr="00783EFB" w:rsidRDefault="00B24DA1" w:rsidP="00B24DA1">
      <w:pPr>
        <w:tabs>
          <w:tab w:val="center" w:pos="4678"/>
          <w:tab w:val="left" w:pos="9354"/>
        </w:tabs>
        <w:suppressAutoHyphens w:val="0"/>
        <w:rPr>
          <w:rFonts w:eastAsia="Times New Roman"/>
          <w:bCs/>
          <w:i/>
          <w:sz w:val="28"/>
          <w:szCs w:val="28"/>
          <w:u w:val="single"/>
          <w:lang w:eastAsia="ru-RU"/>
        </w:rPr>
      </w:pPr>
      <w:r w:rsidRPr="006421E8">
        <w:rPr>
          <w:rFonts w:eastAsia="Times New Roman"/>
          <w:bCs/>
          <w:i/>
          <w:sz w:val="28"/>
          <w:szCs w:val="28"/>
          <w:u w:val="single"/>
          <w:lang w:eastAsia="ru-RU"/>
        </w:rPr>
        <w:tab/>
      </w:r>
      <w:r w:rsidRPr="000033AC">
        <w:rPr>
          <w:bCs/>
          <w:sz w:val="28"/>
          <w:szCs w:val="28"/>
          <w:u w:val="single"/>
        </w:rPr>
        <w:t>Б1.Б.23 История психологии</w:t>
      </w:r>
      <w:r w:rsidRPr="00783EFB">
        <w:rPr>
          <w:rFonts w:eastAsia="Times New Roman"/>
          <w:bCs/>
          <w:i/>
          <w:sz w:val="28"/>
          <w:szCs w:val="28"/>
          <w:u w:val="single"/>
          <w:lang w:eastAsia="ru-RU"/>
        </w:rPr>
        <w:tab/>
      </w:r>
    </w:p>
    <w:p w:rsidR="00B24DA1" w:rsidRPr="006421E8" w:rsidRDefault="00B24DA1" w:rsidP="00B24DA1">
      <w:pPr>
        <w:suppressAutoHyphens w:val="0"/>
        <w:jc w:val="center"/>
        <w:rPr>
          <w:rFonts w:eastAsia="Times New Roman"/>
          <w:bCs/>
          <w:sz w:val="20"/>
          <w:szCs w:val="28"/>
          <w:lang w:eastAsia="ru-RU"/>
        </w:rPr>
      </w:pPr>
      <w:r w:rsidRPr="006421E8">
        <w:rPr>
          <w:rFonts w:eastAsia="Times New Roman"/>
          <w:bCs/>
          <w:sz w:val="20"/>
          <w:szCs w:val="28"/>
          <w:lang w:eastAsia="ru-RU"/>
        </w:rPr>
        <w:t>(</w:t>
      </w:r>
      <w:r>
        <w:rPr>
          <w:rFonts w:eastAsia="Times New Roman"/>
          <w:bCs/>
          <w:sz w:val="20"/>
          <w:szCs w:val="28"/>
          <w:lang w:eastAsia="ru-RU"/>
        </w:rPr>
        <w:t>наименование дисциплины (модуля)</w:t>
      </w:r>
      <w:r w:rsidRPr="006421E8">
        <w:rPr>
          <w:rFonts w:eastAsia="Times New Roman"/>
          <w:bCs/>
          <w:sz w:val="20"/>
          <w:szCs w:val="28"/>
          <w:lang w:eastAsia="ru-RU"/>
        </w:rPr>
        <w:t>)</w:t>
      </w:r>
    </w:p>
    <w:p w:rsidR="00B24DA1" w:rsidRPr="006421E8" w:rsidRDefault="00B24DA1" w:rsidP="00B24DA1">
      <w:pPr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</w:p>
    <w:p w:rsidR="00B24DA1" w:rsidRPr="00783EFB" w:rsidRDefault="00B24DA1" w:rsidP="00B24DA1">
      <w:pPr>
        <w:tabs>
          <w:tab w:val="center" w:pos="4678"/>
          <w:tab w:val="left" w:pos="9354"/>
        </w:tabs>
        <w:suppressAutoHyphens w:val="0"/>
        <w:rPr>
          <w:rFonts w:eastAsia="Times New Roman"/>
          <w:bCs/>
          <w:sz w:val="28"/>
          <w:szCs w:val="28"/>
          <w:u w:val="single"/>
          <w:lang w:eastAsia="ru-RU"/>
        </w:rPr>
      </w:pPr>
      <w:r w:rsidRPr="006421E8">
        <w:rPr>
          <w:sz w:val="28"/>
          <w:szCs w:val="28"/>
          <w:u w:val="single"/>
        </w:rPr>
        <w:tab/>
      </w:r>
      <w:r w:rsidRPr="00783EFB">
        <w:rPr>
          <w:rFonts w:eastAsia="Times New Roman"/>
          <w:bCs/>
          <w:sz w:val="28"/>
          <w:szCs w:val="28"/>
          <w:u w:val="single"/>
          <w:lang w:eastAsia="ru-RU"/>
        </w:rPr>
        <w:t>37.03.01 Психология</w:t>
      </w:r>
      <w:r w:rsidRPr="00783EFB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B24DA1" w:rsidRPr="006421E8" w:rsidRDefault="00B24DA1" w:rsidP="00B24DA1">
      <w:pPr>
        <w:suppressAutoHyphens w:val="0"/>
        <w:jc w:val="center"/>
        <w:rPr>
          <w:rFonts w:eastAsia="Times New Roman"/>
          <w:bCs/>
          <w:sz w:val="20"/>
          <w:szCs w:val="28"/>
          <w:lang w:eastAsia="ru-RU"/>
        </w:rPr>
      </w:pPr>
      <w:r w:rsidRPr="006421E8">
        <w:rPr>
          <w:rFonts w:eastAsia="Times New Roman"/>
          <w:bCs/>
          <w:sz w:val="20"/>
          <w:szCs w:val="28"/>
          <w:lang w:eastAsia="ru-RU"/>
        </w:rPr>
        <w:t>(код и наименование направления подготовки)</w:t>
      </w:r>
    </w:p>
    <w:p w:rsidR="00B24DA1" w:rsidRPr="006421E8" w:rsidRDefault="00B24DA1" w:rsidP="00B24DA1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24DA1" w:rsidRPr="006421E8" w:rsidRDefault="00B24DA1" w:rsidP="00B24DA1">
      <w:pPr>
        <w:tabs>
          <w:tab w:val="center" w:pos="6379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6421E8">
        <w:rPr>
          <w:rFonts w:eastAsia="Times New Roman"/>
          <w:bCs/>
          <w:sz w:val="28"/>
          <w:szCs w:val="28"/>
          <w:lang w:eastAsia="ru-RU"/>
        </w:rPr>
        <w:t xml:space="preserve">Направленность (профиль) </w:t>
      </w:r>
      <w:r w:rsidRPr="006421E8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Pr="00783EFB">
        <w:rPr>
          <w:rFonts w:eastAsia="Times New Roman"/>
          <w:bCs/>
          <w:sz w:val="28"/>
          <w:szCs w:val="28"/>
          <w:u w:val="single"/>
          <w:lang w:eastAsia="ru-RU"/>
        </w:rPr>
        <w:t>Психология</w:t>
      </w:r>
      <w:r w:rsidRPr="006421E8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B24DA1" w:rsidRPr="006421E8" w:rsidRDefault="00B24DA1" w:rsidP="00B24DA1">
      <w:pPr>
        <w:tabs>
          <w:tab w:val="center" w:pos="6379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6421E8">
        <w:rPr>
          <w:rFonts w:eastAsia="Times New Roman"/>
          <w:bCs/>
          <w:sz w:val="28"/>
          <w:szCs w:val="28"/>
          <w:lang w:eastAsia="ru-RU"/>
        </w:rPr>
        <w:tab/>
      </w:r>
      <w:r w:rsidRPr="006421E8">
        <w:rPr>
          <w:rFonts w:eastAsia="Times New Roman"/>
          <w:bCs/>
          <w:sz w:val="20"/>
          <w:szCs w:val="28"/>
          <w:lang w:eastAsia="ru-RU"/>
        </w:rPr>
        <w:t>(наименование направленности (профиля))</w:t>
      </w:r>
    </w:p>
    <w:p w:rsidR="00B24DA1" w:rsidRPr="006421E8" w:rsidRDefault="00B24DA1" w:rsidP="00B24DA1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24DA1" w:rsidRPr="006421E8" w:rsidRDefault="00B24DA1" w:rsidP="00B24DA1">
      <w:pPr>
        <w:tabs>
          <w:tab w:val="center" w:pos="6379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6421E8">
        <w:rPr>
          <w:rFonts w:eastAsia="Times New Roman"/>
          <w:bCs/>
          <w:sz w:val="28"/>
          <w:szCs w:val="28"/>
          <w:lang w:eastAsia="ru-RU"/>
        </w:rPr>
        <w:t xml:space="preserve">Квалификация выпускника </w:t>
      </w:r>
      <w:r w:rsidRPr="006421E8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Pr="00783EFB">
        <w:rPr>
          <w:rFonts w:eastAsia="Times New Roman"/>
          <w:bCs/>
          <w:sz w:val="28"/>
          <w:szCs w:val="28"/>
          <w:u w:val="single"/>
          <w:lang w:eastAsia="ru-RU"/>
        </w:rPr>
        <w:t>Бакалавр</w:t>
      </w:r>
      <w:r w:rsidRPr="006421E8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B24DA1" w:rsidRPr="006421E8" w:rsidRDefault="00B24DA1" w:rsidP="00B24DA1">
      <w:pPr>
        <w:tabs>
          <w:tab w:val="center" w:pos="6379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6421E8">
        <w:rPr>
          <w:rFonts w:eastAsia="Times New Roman"/>
          <w:bCs/>
          <w:sz w:val="28"/>
          <w:szCs w:val="28"/>
          <w:lang w:eastAsia="ru-RU"/>
        </w:rPr>
        <w:tab/>
      </w:r>
      <w:r w:rsidRPr="006421E8">
        <w:rPr>
          <w:rFonts w:eastAsia="Times New Roman"/>
          <w:bCs/>
          <w:sz w:val="20"/>
          <w:szCs w:val="28"/>
          <w:lang w:eastAsia="ru-RU"/>
        </w:rPr>
        <w:t>(</w:t>
      </w:r>
      <w:r w:rsidRPr="00C74C2D">
        <w:rPr>
          <w:rFonts w:eastAsia="Times New Roman"/>
          <w:bCs/>
          <w:color w:val="333333"/>
          <w:sz w:val="20"/>
          <w:szCs w:val="20"/>
        </w:rPr>
        <w:t>наименование квалификации</w:t>
      </w:r>
      <w:r w:rsidRPr="006421E8">
        <w:rPr>
          <w:rFonts w:eastAsia="Times New Roman"/>
          <w:bCs/>
          <w:sz w:val="20"/>
          <w:szCs w:val="28"/>
          <w:lang w:eastAsia="ru-RU"/>
        </w:rPr>
        <w:t>)</w:t>
      </w:r>
    </w:p>
    <w:p w:rsidR="00B24DA1" w:rsidRPr="006421E8" w:rsidRDefault="00B24DA1" w:rsidP="00B24DA1">
      <w:pPr>
        <w:suppressAutoHyphens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B24DA1" w:rsidRPr="006421E8" w:rsidRDefault="00B24DA1" w:rsidP="00B24DA1">
      <w:pPr>
        <w:tabs>
          <w:tab w:val="center" w:pos="5812"/>
          <w:tab w:val="left" w:pos="9354"/>
        </w:tabs>
        <w:suppressAutoHyphens w:val="0"/>
        <w:jc w:val="both"/>
        <w:rPr>
          <w:rFonts w:eastAsia="Times New Roman"/>
          <w:bCs/>
          <w:sz w:val="28"/>
          <w:szCs w:val="28"/>
          <w:u w:val="single"/>
          <w:lang w:eastAsia="ru-RU"/>
        </w:rPr>
      </w:pPr>
      <w:r w:rsidRPr="006421E8">
        <w:rPr>
          <w:rFonts w:eastAsia="Times New Roman"/>
          <w:bCs/>
          <w:sz w:val="28"/>
          <w:szCs w:val="28"/>
          <w:lang w:eastAsia="ru-RU"/>
        </w:rPr>
        <w:t xml:space="preserve">Форма обучения </w:t>
      </w:r>
      <w:r w:rsidRPr="006421E8">
        <w:rPr>
          <w:rFonts w:eastAsia="Times New Roman"/>
          <w:bCs/>
          <w:sz w:val="28"/>
          <w:szCs w:val="28"/>
          <w:u w:val="single"/>
          <w:lang w:eastAsia="ru-RU"/>
        </w:rPr>
        <w:tab/>
      </w:r>
      <w:r w:rsidRPr="00783EFB">
        <w:rPr>
          <w:rFonts w:eastAsia="Times New Roman"/>
          <w:bCs/>
          <w:sz w:val="28"/>
          <w:szCs w:val="28"/>
          <w:u w:val="single"/>
          <w:lang w:eastAsia="ru-RU"/>
        </w:rPr>
        <w:t>Очная, заочная</w:t>
      </w:r>
      <w:r w:rsidRPr="006421E8">
        <w:rPr>
          <w:rFonts w:eastAsia="Times New Roman"/>
          <w:bCs/>
          <w:sz w:val="28"/>
          <w:szCs w:val="28"/>
          <w:u w:val="single"/>
          <w:lang w:eastAsia="ru-RU"/>
        </w:rPr>
        <w:tab/>
      </w:r>
    </w:p>
    <w:p w:rsidR="00B24DA1" w:rsidRPr="006421E8" w:rsidRDefault="00B24DA1" w:rsidP="00B24DA1">
      <w:pPr>
        <w:tabs>
          <w:tab w:val="center" w:pos="5812"/>
        </w:tabs>
        <w:suppressAutoHyphens w:val="0"/>
        <w:rPr>
          <w:rFonts w:eastAsia="Times New Roman"/>
          <w:bCs/>
          <w:sz w:val="28"/>
          <w:szCs w:val="28"/>
          <w:lang w:eastAsia="ru-RU"/>
        </w:rPr>
      </w:pPr>
      <w:r w:rsidRPr="006421E8">
        <w:rPr>
          <w:rFonts w:eastAsia="Times New Roman"/>
          <w:bCs/>
          <w:sz w:val="28"/>
          <w:szCs w:val="28"/>
          <w:lang w:eastAsia="ru-RU"/>
        </w:rPr>
        <w:tab/>
      </w:r>
      <w:r w:rsidRPr="006421E8">
        <w:rPr>
          <w:rFonts w:eastAsia="Times New Roman"/>
          <w:bCs/>
          <w:sz w:val="20"/>
          <w:szCs w:val="28"/>
          <w:lang w:eastAsia="ru-RU"/>
        </w:rPr>
        <w:t>(очная, очно-заочная, заочная)</w:t>
      </w:r>
    </w:p>
    <w:p w:rsidR="0099740E" w:rsidRPr="00395F43" w:rsidRDefault="0099740E" w:rsidP="00395F43">
      <w:pPr>
        <w:suppressAutoHyphens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395F43">
      <w:pPr>
        <w:suppressAutoHyphens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395F43">
      <w:pPr>
        <w:suppressAutoHyphens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395F43">
      <w:pPr>
        <w:suppressAutoHyphens w:val="0"/>
        <w:ind w:firstLine="709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jc w:val="center"/>
        <w:rPr>
          <w:sz w:val="28"/>
          <w:szCs w:val="28"/>
        </w:rPr>
      </w:pPr>
      <w:r w:rsidRPr="00395F43">
        <w:rPr>
          <w:sz w:val="28"/>
          <w:szCs w:val="28"/>
        </w:rPr>
        <w:t>Рекомендован к использованию Филиалами АНОО ВО «ВЭПИ».</w:t>
      </w:r>
    </w:p>
    <w:p w:rsidR="0099740E" w:rsidRPr="00395F43" w:rsidRDefault="0099740E" w:rsidP="00B24DA1">
      <w:pPr>
        <w:suppressAutoHyphens w:val="0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99740E" w:rsidRPr="00395F43" w:rsidRDefault="0099740E" w:rsidP="00B24DA1">
      <w:pPr>
        <w:tabs>
          <w:tab w:val="right" w:leader="underscore" w:pos="8505"/>
        </w:tabs>
        <w:suppressAutoHyphens w:val="0"/>
        <w:jc w:val="center"/>
        <w:rPr>
          <w:rFonts w:eastAsia="Times New Roman"/>
          <w:bCs/>
          <w:sz w:val="28"/>
          <w:szCs w:val="28"/>
          <w:lang w:eastAsia="ru-RU"/>
        </w:rPr>
      </w:pPr>
      <w:r w:rsidRPr="00395F43">
        <w:rPr>
          <w:rFonts w:eastAsia="Times New Roman"/>
          <w:bCs/>
          <w:sz w:val="28"/>
          <w:szCs w:val="28"/>
          <w:lang w:eastAsia="ru-RU"/>
        </w:rPr>
        <w:t xml:space="preserve">Воронеж </w:t>
      </w:r>
      <w:r w:rsidRPr="00395F43">
        <w:rPr>
          <w:rFonts w:eastAsia="Times New Roman"/>
          <w:bCs/>
          <w:sz w:val="28"/>
          <w:szCs w:val="28"/>
          <w:lang w:eastAsia="ru-RU"/>
        </w:rPr>
        <w:br/>
        <w:t>2018</w:t>
      </w:r>
      <w:r w:rsidRPr="00395F43">
        <w:rPr>
          <w:rFonts w:eastAsia="Times New Roman"/>
          <w:bCs/>
          <w:sz w:val="28"/>
          <w:szCs w:val="28"/>
          <w:lang w:eastAsia="ru-RU"/>
        </w:rPr>
        <w:br w:type="page"/>
      </w:r>
    </w:p>
    <w:p w:rsidR="00B24DA1" w:rsidRPr="00AE3C0E" w:rsidRDefault="00B24DA1" w:rsidP="00B24DA1">
      <w:pPr>
        <w:ind w:firstLine="709"/>
        <w:jc w:val="both"/>
        <w:rPr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</w:t>
      </w:r>
      <w:r w:rsidRPr="00861047">
        <w:rPr>
          <w:sz w:val="28"/>
          <w:szCs w:val="28"/>
        </w:rPr>
        <w:t>(модуля)</w:t>
      </w:r>
      <w:r w:rsidRPr="00A16129">
        <w:rPr>
          <w:sz w:val="28"/>
          <w:szCs w:val="28"/>
        </w:rPr>
        <w:t xml:space="preserve"> рассмотрен</w:t>
      </w:r>
      <w:r w:rsidRPr="00AE3C0E">
        <w:rPr>
          <w:sz w:val="28"/>
          <w:szCs w:val="28"/>
        </w:rPr>
        <w:t xml:space="preserve"> и одобрен на заседании кафедры </w:t>
      </w:r>
      <w:r>
        <w:rPr>
          <w:bCs/>
          <w:sz w:val="28"/>
          <w:szCs w:val="28"/>
        </w:rPr>
        <w:t>психологии</w:t>
      </w:r>
      <w:r w:rsidR="009F3AEF">
        <w:rPr>
          <w:bCs/>
          <w:sz w:val="28"/>
          <w:szCs w:val="28"/>
        </w:rPr>
        <w:t>.</w:t>
      </w:r>
    </w:p>
    <w:p w:rsidR="00B24DA1" w:rsidRPr="00AE3C0E" w:rsidRDefault="00B24DA1" w:rsidP="00B24DA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109855</wp:posOffset>
            </wp:positionV>
            <wp:extent cx="6343650" cy="522605"/>
            <wp:effectExtent l="19050" t="0" r="0" b="0"/>
            <wp:wrapNone/>
            <wp:docPr id="3" name="Рисунок 2" descr="псих 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сих ск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DA1" w:rsidRPr="00AE3C0E" w:rsidRDefault="00B24DA1" w:rsidP="00B24DA1">
      <w:pPr>
        <w:tabs>
          <w:tab w:val="left" w:pos="9356"/>
        </w:tabs>
        <w:ind w:right="-2"/>
        <w:rPr>
          <w:sz w:val="28"/>
          <w:szCs w:val="28"/>
        </w:rPr>
      </w:pPr>
      <w:r w:rsidRPr="00AE3C0E">
        <w:rPr>
          <w:sz w:val="28"/>
          <w:szCs w:val="28"/>
        </w:rPr>
        <w:t xml:space="preserve">Протокол заседания от «_____» __________________ 20 ___ г. № </w:t>
      </w:r>
      <w:r w:rsidRPr="00AE3C0E">
        <w:rPr>
          <w:sz w:val="28"/>
          <w:szCs w:val="28"/>
          <w:u w:val="single"/>
        </w:rPr>
        <w:tab/>
      </w:r>
    </w:p>
    <w:p w:rsidR="00B24DA1" w:rsidRPr="00AE3C0E" w:rsidRDefault="00B24DA1" w:rsidP="00B24DA1">
      <w:pPr>
        <w:rPr>
          <w:sz w:val="28"/>
          <w:szCs w:val="28"/>
        </w:rPr>
      </w:pPr>
    </w:p>
    <w:p w:rsidR="00B24DA1" w:rsidRPr="00AE3C0E" w:rsidRDefault="00B24DA1" w:rsidP="00B24DA1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2559685</wp:posOffset>
            </wp:positionH>
            <wp:positionV relativeFrom="paragraph">
              <wp:posOffset>93345</wp:posOffset>
            </wp:positionV>
            <wp:extent cx="1586865" cy="586105"/>
            <wp:effectExtent l="19050" t="0" r="0" b="0"/>
            <wp:wrapNone/>
            <wp:docPr id="4" name="Рисунок 7" descr="Описание: E:\Подписи и печати\PNG\Абдали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E:\Подписи и печати\PNG\Абдалин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58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DA1" w:rsidRPr="00AE3C0E" w:rsidRDefault="00B24DA1" w:rsidP="00B24DA1">
      <w:pPr>
        <w:tabs>
          <w:tab w:val="left" w:pos="7513"/>
        </w:tabs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Заведующий кафедрой                                                                     </w:t>
      </w:r>
      <w:r w:rsidRPr="0025735F">
        <w:rPr>
          <w:rFonts w:eastAsia="Times New Roman"/>
          <w:sz w:val="28"/>
          <w:szCs w:val="28"/>
          <w:lang w:eastAsia="ru-RU"/>
        </w:rPr>
        <w:t>Л.В. Абдалина</w:t>
      </w:r>
    </w:p>
    <w:p w:rsidR="00B24DA1" w:rsidRPr="00AE3C0E" w:rsidRDefault="00B24DA1" w:rsidP="00B24DA1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B24DA1" w:rsidRPr="00AE3C0E" w:rsidRDefault="00B24DA1" w:rsidP="00B24DA1">
      <w:pPr>
        <w:jc w:val="both"/>
        <w:rPr>
          <w:rFonts w:eastAsia="Times New Roman"/>
          <w:b/>
          <w:sz w:val="28"/>
          <w:szCs w:val="28"/>
          <w:lang w:eastAsia="ru-RU"/>
        </w:rPr>
      </w:pPr>
    </w:p>
    <w:p w:rsidR="00B24DA1" w:rsidRPr="00AE3C0E" w:rsidRDefault="00B24DA1" w:rsidP="00B24DA1">
      <w:pPr>
        <w:jc w:val="both"/>
        <w:rPr>
          <w:rFonts w:eastAsia="Times New Roman"/>
          <w:sz w:val="28"/>
          <w:szCs w:val="28"/>
          <w:lang w:eastAsia="ru-RU"/>
        </w:rPr>
      </w:pPr>
      <w:r w:rsidRPr="00AE3C0E">
        <w:rPr>
          <w:rFonts w:eastAsia="Times New Roman"/>
          <w:sz w:val="28"/>
          <w:szCs w:val="28"/>
          <w:lang w:eastAsia="ru-RU"/>
        </w:rPr>
        <w:t>Разработчики:</w:t>
      </w:r>
    </w:p>
    <w:p w:rsidR="00B24DA1" w:rsidRPr="00AE3C0E" w:rsidRDefault="00B24DA1" w:rsidP="00B24DA1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50165</wp:posOffset>
            </wp:positionV>
            <wp:extent cx="972820" cy="456565"/>
            <wp:effectExtent l="0" t="0" r="0" b="0"/>
            <wp:wrapNone/>
            <wp:docPr id="5" name="Рисунок 4" descr="Рябыш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Рябыше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DA1" w:rsidRPr="00937245" w:rsidRDefault="00B24DA1" w:rsidP="00B24DA1">
      <w:pPr>
        <w:tabs>
          <w:tab w:val="left" w:pos="7655"/>
        </w:tabs>
        <w:suppressAutoHyphens w:val="0"/>
        <w:rPr>
          <w:rFonts w:eastAsia="Times New Roman"/>
          <w:bCs/>
          <w:i/>
          <w:sz w:val="28"/>
          <w:szCs w:val="28"/>
          <w:lang w:eastAsia="ru-RU"/>
        </w:rPr>
      </w:pPr>
      <w:r w:rsidRPr="00937245">
        <w:rPr>
          <w:rFonts w:eastAsia="Times New Roman"/>
          <w:bCs/>
          <w:sz w:val="28"/>
          <w:szCs w:val="28"/>
          <w:lang w:eastAsia="ru-RU"/>
        </w:rPr>
        <w:t xml:space="preserve">Доцент                                                                                               Е.Н. </w:t>
      </w:r>
      <w:proofErr w:type="spellStart"/>
      <w:r w:rsidRPr="00937245">
        <w:rPr>
          <w:rFonts w:eastAsia="Times New Roman"/>
          <w:bCs/>
          <w:sz w:val="28"/>
          <w:szCs w:val="28"/>
          <w:lang w:eastAsia="ru-RU"/>
        </w:rPr>
        <w:t>Рябышева</w:t>
      </w:r>
      <w:proofErr w:type="spellEnd"/>
    </w:p>
    <w:p w:rsidR="0099740E" w:rsidRPr="00395F43" w:rsidRDefault="0099740E" w:rsidP="00395F43">
      <w:pPr>
        <w:tabs>
          <w:tab w:val="left" w:pos="3285"/>
          <w:tab w:val="center" w:pos="4677"/>
        </w:tabs>
        <w:ind w:firstLine="709"/>
        <w:jc w:val="center"/>
        <w:rPr>
          <w:b/>
          <w:sz w:val="28"/>
          <w:szCs w:val="28"/>
        </w:rPr>
      </w:pPr>
    </w:p>
    <w:p w:rsidR="0099740E" w:rsidRPr="00395F43" w:rsidRDefault="0099740E" w:rsidP="00395F43">
      <w:pPr>
        <w:tabs>
          <w:tab w:val="center" w:pos="0"/>
          <w:tab w:val="left" w:pos="4860"/>
          <w:tab w:val="left" w:pos="9540"/>
        </w:tabs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395F43">
        <w:rPr>
          <w:rFonts w:eastAsia="Times New Roman"/>
          <w:b/>
          <w:bCs/>
          <w:sz w:val="28"/>
          <w:szCs w:val="28"/>
          <w:lang w:eastAsia="ru-RU"/>
        </w:rPr>
        <w:br w:type="page"/>
      </w:r>
      <w:bookmarkStart w:id="0" w:name="_Toc385491869"/>
      <w:bookmarkStart w:id="1" w:name="_Toc385433580"/>
    </w:p>
    <w:p w:rsidR="0099740E" w:rsidRPr="00B24DA1" w:rsidRDefault="0099740E" w:rsidP="00B24DA1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B24DA1">
        <w:rPr>
          <w:rFonts w:eastAsia="Times New Roman"/>
          <w:b/>
          <w:sz w:val="28"/>
          <w:szCs w:val="28"/>
          <w:lang w:eastAsia="ru-RU"/>
        </w:rPr>
        <w:lastRenderedPageBreak/>
        <w:t>1. Практические занятия по дисциплине (модулю)</w:t>
      </w:r>
    </w:p>
    <w:p w:rsidR="0099740E" w:rsidRPr="00B24DA1" w:rsidRDefault="0099740E" w:rsidP="00B24DA1">
      <w:pPr>
        <w:widowControl w:val="0"/>
        <w:tabs>
          <w:tab w:val="num" w:pos="540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caps/>
          <w:sz w:val="28"/>
          <w:szCs w:val="28"/>
          <w:lang w:eastAsia="ru-RU"/>
        </w:rPr>
      </w:pP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Тема 1. Введение. Предмет, задачи и методы истории психологии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6</w:t>
      </w:r>
      <w:r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Pr="00B24DA1">
        <w:rPr>
          <w:sz w:val="28"/>
          <w:szCs w:val="28"/>
        </w:rPr>
        <w:t>)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4DA1">
        <w:rPr>
          <w:sz w:val="28"/>
          <w:szCs w:val="28"/>
        </w:rPr>
        <w:t xml:space="preserve">История психологии как наука. </w:t>
      </w:r>
      <w:r w:rsidRPr="00B24DA1">
        <w:rPr>
          <w:iCs/>
          <w:color w:val="000000"/>
          <w:sz w:val="28"/>
          <w:szCs w:val="28"/>
        </w:rPr>
        <w:t xml:space="preserve">Предмет, методы, место истории психологии среди других психологических отраслей. </w:t>
      </w:r>
      <w:r w:rsidRPr="00B24DA1">
        <w:rPr>
          <w:color w:val="000000"/>
          <w:sz w:val="28"/>
          <w:szCs w:val="28"/>
        </w:rPr>
        <w:t>История психологии - как наука, находящаяся на стыке истории и психологии.</w:t>
      </w:r>
      <w:r w:rsidRPr="00B24DA1">
        <w:rPr>
          <w:sz w:val="28"/>
          <w:szCs w:val="28"/>
        </w:rPr>
        <w:t xml:space="preserve">    Психологическая наука и ее предмет, теоретическое и эмпирическое знание, аспекты научной деятельности (когнитивный, социальный и личностный), задачи истории психологии.</w:t>
      </w:r>
      <w:r w:rsidRPr="00B24DA1">
        <w:rPr>
          <w:color w:val="000000"/>
          <w:sz w:val="28"/>
          <w:szCs w:val="28"/>
        </w:rPr>
        <w:t xml:space="preserve">  Наука о психологии прошлого и психологии настоящего существования современного человека. Связь истории психологии с этнической и кросс-культурной психологией. Анализ развития психологических взглядов в разные исторические периоды. Методы истории психологии. 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>Контрольные вопросы:</w:t>
      </w:r>
    </w:p>
    <w:p w:rsidR="003964CC" w:rsidRPr="00B24DA1" w:rsidRDefault="003964CC" w:rsidP="00181ED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B24DA1">
        <w:rPr>
          <w:iCs/>
          <w:color w:val="000000"/>
          <w:sz w:val="28"/>
          <w:szCs w:val="28"/>
        </w:rPr>
        <w:t xml:space="preserve">Методы истории психологии. </w:t>
      </w:r>
    </w:p>
    <w:p w:rsidR="003964CC" w:rsidRPr="00B24DA1" w:rsidRDefault="003964CC" w:rsidP="00181ED4">
      <w:pPr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B24DA1">
        <w:rPr>
          <w:iCs/>
          <w:color w:val="000000"/>
          <w:sz w:val="28"/>
          <w:szCs w:val="28"/>
        </w:rPr>
        <w:t>Дайте анализ развития психологических взглядов в разные исторические периоды.</w:t>
      </w:r>
    </w:p>
    <w:p w:rsidR="003964CC" w:rsidRPr="00B24DA1" w:rsidRDefault="003964CC" w:rsidP="00181ED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iCs/>
          <w:color w:val="000000"/>
          <w:sz w:val="28"/>
          <w:szCs w:val="28"/>
        </w:rPr>
      </w:pPr>
      <w:r w:rsidRPr="00B24DA1">
        <w:rPr>
          <w:iCs/>
          <w:color w:val="000000"/>
          <w:sz w:val="28"/>
          <w:szCs w:val="28"/>
        </w:rPr>
        <w:t>Перечислите аспекты научной деятельности.</w:t>
      </w:r>
    </w:p>
    <w:p w:rsidR="003964CC" w:rsidRPr="00B24DA1" w:rsidRDefault="003964CC" w:rsidP="00181ED4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Раскройте когнитивный, социальный и личностный аспекты деятельности.</w:t>
      </w:r>
    </w:p>
    <w:p w:rsidR="00616267" w:rsidRPr="00616267" w:rsidRDefault="00616267" w:rsidP="00616267">
      <w:pPr>
        <w:ind w:firstLine="709"/>
        <w:jc w:val="both"/>
        <w:rPr>
          <w:color w:val="000000"/>
          <w:sz w:val="28"/>
          <w:szCs w:val="28"/>
        </w:rPr>
      </w:pPr>
      <w:r w:rsidRPr="00616267">
        <w:rPr>
          <w:color w:val="000000"/>
          <w:sz w:val="28"/>
          <w:szCs w:val="28"/>
        </w:rPr>
        <w:t xml:space="preserve">Занятия в интерактивной форме проводятся в виде дискуссии </w:t>
      </w:r>
      <w:r w:rsidRPr="00B24DA1">
        <w:rPr>
          <w:rFonts w:eastAsia="Times New Roman"/>
          <w:bCs/>
          <w:kern w:val="32"/>
          <w:sz w:val="28"/>
          <w:szCs w:val="28"/>
          <w:lang w:eastAsia="ru-RU"/>
        </w:rPr>
        <w:t xml:space="preserve">по проблемам </w:t>
      </w:r>
      <w:r w:rsidRPr="00B24DA1">
        <w:rPr>
          <w:color w:val="000000"/>
          <w:sz w:val="28"/>
          <w:szCs w:val="28"/>
        </w:rPr>
        <w:t>психологических взглядов в разные исторические периоды</w:t>
      </w:r>
      <w:r w:rsidRPr="006162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16267">
        <w:rPr>
          <w:color w:val="000000"/>
          <w:sz w:val="28"/>
          <w:szCs w:val="28"/>
        </w:rPr>
        <w:t>при рассмотрении содержания тем докладов.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99740E" w:rsidRPr="00B24DA1" w:rsidRDefault="0018289E" w:rsidP="00181ED4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color w:val="000000"/>
          <w:sz w:val="28"/>
          <w:szCs w:val="28"/>
        </w:rPr>
        <w:t>Наука о психологии прошлого и психологии настоящего существования современного человека</w:t>
      </w:r>
      <w:r w:rsidR="0099740E" w:rsidRPr="00B24DA1">
        <w:rPr>
          <w:sz w:val="28"/>
          <w:szCs w:val="28"/>
        </w:rPr>
        <w:t>.</w:t>
      </w:r>
    </w:p>
    <w:p w:rsidR="0099740E" w:rsidRPr="00B24DA1" w:rsidRDefault="0018289E" w:rsidP="00181ED4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color w:val="000000"/>
          <w:sz w:val="28"/>
          <w:szCs w:val="28"/>
        </w:rPr>
        <w:t>Связь истории психологии с этнической и кросс-культурной психологией</w:t>
      </w:r>
      <w:r w:rsidR="0099740E" w:rsidRPr="00B24DA1">
        <w:rPr>
          <w:sz w:val="28"/>
          <w:szCs w:val="28"/>
        </w:rPr>
        <w:t>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CC" w:rsidRPr="00B24DA1" w:rsidRDefault="0099740E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 xml:space="preserve">Тема 2. </w:t>
      </w:r>
      <w:r w:rsidR="003964CC" w:rsidRPr="00B24DA1">
        <w:rPr>
          <w:sz w:val="28"/>
          <w:szCs w:val="28"/>
        </w:rPr>
        <w:t>Античная философия и психология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6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>), Воззрения философов Милетской школы, понимание природы души Гераклитом, естественнонауч</w:t>
      </w:r>
      <w:r w:rsidR="003964CC" w:rsidRPr="00B24DA1">
        <w:rPr>
          <w:sz w:val="28"/>
          <w:szCs w:val="28"/>
        </w:rPr>
        <w:softHyphen/>
        <w:t xml:space="preserve">ные представления </w:t>
      </w:r>
      <w:proofErr w:type="spellStart"/>
      <w:r w:rsidR="003964CC" w:rsidRPr="00B24DA1">
        <w:rPr>
          <w:sz w:val="28"/>
          <w:szCs w:val="28"/>
        </w:rPr>
        <w:t>Алкмеона</w:t>
      </w:r>
      <w:proofErr w:type="spellEnd"/>
      <w:r w:rsidR="003964CC" w:rsidRPr="00B24DA1">
        <w:rPr>
          <w:sz w:val="28"/>
          <w:szCs w:val="28"/>
        </w:rPr>
        <w:t xml:space="preserve">, психологические воззрения Эмпедокла, понятие о душе в учении Анаксагора, Гиппократ и его учение о темпераменте, философско-психологическая концепция </w:t>
      </w:r>
      <w:proofErr w:type="spellStart"/>
      <w:r w:rsidR="003964CC" w:rsidRPr="00B24DA1">
        <w:rPr>
          <w:sz w:val="28"/>
          <w:szCs w:val="28"/>
        </w:rPr>
        <w:t>Левкиппа-Демокрита</w:t>
      </w:r>
      <w:proofErr w:type="spellEnd"/>
      <w:r w:rsidR="003964CC" w:rsidRPr="00B24DA1">
        <w:rPr>
          <w:sz w:val="28"/>
          <w:szCs w:val="28"/>
        </w:rPr>
        <w:t>, философско-психологическая система Сократа - Платона, учение о душе Аристотеля; психологические взгляды стоиков, учение Эпикура о душе, психофизиология Галена.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Контрольные вопросы:</w:t>
      </w:r>
    </w:p>
    <w:p w:rsidR="003964CC" w:rsidRPr="00B24DA1" w:rsidRDefault="003964CC" w:rsidP="00181ED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Философско-психологическая концепция </w:t>
      </w:r>
      <w:proofErr w:type="spellStart"/>
      <w:r w:rsidRPr="00B24DA1">
        <w:rPr>
          <w:sz w:val="28"/>
          <w:szCs w:val="28"/>
        </w:rPr>
        <w:t>Левкиппа-Демокрита</w:t>
      </w:r>
      <w:proofErr w:type="spellEnd"/>
      <w:r w:rsidRPr="00B24DA1">
        <w:rPr>
          <w:sz w:val="28"/>
          <w:szCs w:val="28"/>
        </w:rPr>
        <w:t>.</w:t>
      </w:r>
    </w:p>
    <w:p w:rsidR="003964CC" w:rsidRPr="00B24DA1" w:rsidRDefault="003964CC" w:rsidP="00181ED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Философско-психологическая система Сократа — Платона.</w:t>
      </w:r>
    </w:p>
    <w:p w:rsidR="003964CC" w:rsidRPr="00B24DA1" w:rsidRDefault="003964CC" w:rsidP="00181ED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Учение о душе Аристотеля.</w:t>
      </w:r>
    </w:p>
    <w:p w:rsidR="003964CC" w:rsidRPr="00B24DA1" w:rsidRDefault="003964CC" w:rsidP="00181ED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Психологические взгляды стоиков.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99740E" w:rsidRPr="00B24DA1" w:rsidRDefault="0018289E" w:rsidP="00181ED4">
      <w:pPr>
        <w:pStyle w:val="a5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lastRenderedPageBreak/>
        <w:t>Гиппократ и его учение о темпераменте, философско-психологическая концепция</w:t>
      </w:r>
      <w:r w:rsidR="0099740E" w:rsidRPr="00B24DA1">
        <w:rPr>
          <w:sz w:val="28"/>
          <w:szCs w:val="28"/>
        </w:rPr>
        <w:t>.</w:t>
      </w:r>
    </w:p>
    <w:p w:rsidR="0099740E" w:rsidRPr="00B24DA1" w:rsidRDefault="0018289E" w:rsidP="00181ED4">
      <w:pPr>
        <w:pStyle w:val="a5"/>
        <w:numPr>
          <w:ilvl w:val="0"/>
          <w:numId w:val="1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Психофизиология Галена.</w:t>
      </w:r>
    </w:p>
    <w:p w:rsidR="0018289E" w:rsidRPr="00B24DA1" w:rsidRDefault="0018289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CC" w:rsidRPr="00B24DA1" w:rsidRDefault="0099740E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 xml:space="preserve">Тема 3. </w:t>
      </w:r>
      <w:r w:rsidR="003964CC" w:rsidRPr="00B24DA1">
        <w:rPr>
          <w:sz w:val="28"/>
          <w:szCs w:val="28"/>
        </w:rPr>
        <w:t>Развитие психологии в Средневековый период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6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>)</w:t>
      </w:r>
    </w:p>
    <w:p w:rsidR="0018289E" w:rsidRPr="00B24DA1" w:rsidRDefault="003964CC" w:rsidP="00B24DA1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24DA1">
        <w:rPr>
          <w:iCs/>
          <w:sz w:val="28"/>
          <w:szCs w:val="28"/>
        </w:rPr>
        <w:t xml:space="preserve">Психологические идеи в арабском мире (Ибн-Сина, </w:t>
      </w:r>
      <w:proofErr w:type="spellStart"/>
      <w:r w:rsidRPr="00B24DA1">
        <w:rPr>
          <w:iCs/>
          <w:sz w:val="28"/>
          <w:szCs w:val="28"/>
        </w:rPr>
        <w:t>Ибн-аль-Хайсам</w:t>
      </w:r>
      <w:proofErr w:type="spellEnd"/>
      <w:r w:rsidRPr="00B24DA1">
        <w:rPr>
          <w:iCs/>
          <w:sz w:val="28"/>
          <w:szCs w:val="28"/>
        </w:rPr>
        <w:t xml:space="preserve">, </w:t>
      </w:r>
      <w:proofErr w:type="spellStart"/>
      <w:r w:rsidRPr="00B24DA1">
        <w:rPr>
          <w:iCs/>
          <w:sz w:val="28"/>
          <w:szCs w:val="28"/>
        </w:rPr>
        <w:t>Ибн-Рощд</w:t>
      </w:r>
      <w:proofErr w:type="spellEnd"/>
      <w:r w:rsidRPr="00B24DA1">
        <w:rPr>
          <w:iCs/>
          <w:sz w:val="28"/>
          <w:szCs w:val="28"/>
        </w:rPr>
        <w:t>), неоплатонизм, томизм, материалистические тенденции в средневековой науке о душе</w:t>
      </w:r>
      <w:r w:rsidR="0018289E" w:rsidRPr="00B24DA1">
        <w:rPr>
          <w:iCs/>
          <w:sz w:val="28"/>
          <w:szCs w:val="28"/>
        </w:rPr>
        <w:t>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Контрольные вопросы:</w:t>
      </w:r>
    </w:p>
    <w:p w:rsidR="003964CC" w:rsidRPr="00B24DA1" w:rsidRDefault="0018289E" w:rsidP="00181ED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iCs/>
          <w:sz w:val="28"/>
          <w:szCs w:val="28"/>
        </w:rPr>
        <w:t>Охарактеризуйте развитие психологии в Средневековый период</w:t>
      </w:r>
      <w:r w:rsidR="003964CC" w:rsidRPr="00B24DA1">
        <w:rPr>
          <w:iCs/>
          <w:sz w:val="28"/>
          <w:szCs w:val="28"/>
        </w:rPr>
        <w:t>.</w:t>
      </w:r>
    </w:p>
    <w:p w:rsidR="003964CC" w:rsidRPr="00B24DA1" w:rsidRDefault="003964CC" w:rsidP="00181ED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iCs/>
          <w:sz w:val="28"/>
          <w:szCs w:val="28"/>
        </w:rPr>
        <w:t>Раскройте концепции томизма.</w:t>
      </w:r>
    </w:p>
    <w:p w:rsidR="0018289E" w:rsidRPr="00B24DA1" w:rsidRDefault="0018289E" w:rsidP="00181ED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B24DA1">
        <w:rPr>
          <w:iCs/>
          <w:sz w:val="28"/>
          <w:szCs w:val="28"/>
        </w:rPr>
        <w:t>Проанализируйте идеи  Ибн-Сина.</w:t>
      </w:r>
    </w:p>
    <w:p w:rsidR="0018289E" w:rsidRPr="00B24DA1" w:rsidRDefault="0018289E" w:rsidP="00181ED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B24DA1">
        <w:rPr>
          <w:iCs/>
          <w:sz w:val="28"/>
          <w:szCs w:val="28"/>
        </w:rPr>
        <w:t xml:space="preserve">Раскройте учение </w:t>
      </w:r>
      <w:proofErr w:type="spellStart"/>
      <w:r w:rsidRPr="00B24DA1">
        <w:rPr>
          <w:iCs/>
          <w:sz w:val="28"/>
          <w:szCs w:val="28"/>
        </w:rPr>
        <w:t>Ибн-аль-Хайсама</w:t>
      </w:r>
      <w:proofErr w:type="spellEnd"/>
      <w:r w:rsidRPr="00B24DA1">
        <w:rPr>
          <w:iCs/>
          <w:sz w:val="28"/>
          <w:szCs w:val="28"/>
        </w:rPr>
        <w:t>.</w:t>
      </w:r>
    </w:p>
    <w:p w:rsidR="0018289E" w:rsidRPr="00B24DA1" w:rsidRDefault="0018289E" w:rsidP="00181ED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iCs/>
          <w:sz w:val="28"/>
          <w:szCs w:val="28"/>
        </w:rPr>
        <w:t xml:space="preserve">В чем сущность учения </w:t>
      </w:r>
      <w:proofErr w:type="spellStart"/>
      <w:r w:rsidRPr="00B24DA1">
        <w:rPr>
          <w:iCs/>
          <w:sz w:val="28"/>
          <w:szCs w:val="28"/>
        </w:rPr>
        <w:t>Ибн-Рощда</w:t>
      </w:r>
      <w:proofErr w:type="spellEnd"/>
    </w:p>
    <w:p w:rsidR="003964CC" w:rsidRPr="00B24DA1" w:rsidRDefault="003964CC" w:rsidP="00181ED4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iCs/>
          <w:sz w:val="28"/>
          <w:szCs w:val="28"/>
        </w:rPr>
        <w:t>Влияние психологических идей в арабском мире на развитие науки в Европе.</w:t>
      </w:r>
    </w:p>
    <w:p w:rsidR="00616267" w:rsidRDefault="00616267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616267">
        <w:rPr>
          <w:color w:val="000000"/>
          <w:sz w:val="28"/>
          <w:szCs w:val="28"/>
        </w:rPr>
        <w:t xml:space="preserve">Занятия в интерактивной форме проводятся в виде </w:t>
      </w:r>
      <w:r>
        <w:rPr>
          <w:bCs/>
          <w:kern w:val="32"/>
          <w:sz w:val="28"/>
          <w:szCs w:val="28"/>
        </w:rPr>
        <w:t>д</w:t>
      </w:r>
      <w:r w:rsidRPr="00B24DA1">
        <w:rPr>
          <w:bCs/>
          <w:kern w:val="32"/>
          <w:sz w:val="28"/>
          <w:szCs w:val="28"/>
        </w:rPr>
        <w:t>ебат</w:t>
      </w:r>
      <w:r>
        <w:rPr>
          <w:bCs/>
          <w:kern w:val="32"/>
          <w:sz w:val="28"/>
          <w:szCs w:val="28"/>
        </w:rPr>
        <w:t>ов</w:t>
      </w:r>
      <w:r w:rsidRPr="00B24DA1">
        <w:rPr>
          <w:bCs/>
          <w:kern w:val="32"/>
          <w:sz w:val="28"/>
          <w:szCs w:val="28"/>
        </w:rPr>
        <w:t xml:space="preserve"> по </w:t>
      </w:r>
      <w:r w:rsidRPr="00B24DA1">
        <w:rPr>
          <w:iCs/>
          <w:sz w:val="28"/>
          <w:szCs w:val="28"/>
        </w:rPr>
        <w:t>материалистической</w:t>
      </w:r>
      <w:r w:rsidRPr="00B24DA1">
        <w:rPr>
          <w:bCs/>
          <w:kern w:val="32"/>
          <w:sz w:val="28"/>
          <w:szCs w:val="28"/>
        </w:rPr>
        <w:t xml:space="preserve"> теории  </w:t>
      </w:r>
      <w:r w:rsidRPr="00B24DA1">
        <w:rPr>
          <w:iCs/>
          <w:sz w:val="28"/>
          <w:szCs w:val="28"/>
        </w:rPr>
        <w:t>в средневековой науке о душе</w:t>
      </w:r>
      <w:r w:rsidRPr="00616267">
        <w:rPr>
          <w:color w:val="000000"/>
          <w:sz w:val="28"/>
          <w:szCs w:val="28"/>
        </w:rPr>
        <w:t xml:space="preserve"> при рассмотрении содержания тем докладов</w:t>
      </w:r>
      <w:r>
        <w:rPr>
          <w:color w:val="000000"/>
          <w:sz w:val="28"/>
          <w:szCs w:val="28"/>
        </w:rPr>
        <w:t>.</w:t>
      </w:r>
      <w:r w:rsidRPr="00B24DA1">
        <w:rPr>
          <w:bCs/>
          <w:kern w:val="32"/>
          <w:sz w:val="28"/>
          <w:szCs w:val="28"/>
        </w:rPr>
        <w:t xml:space="preserve"> 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395F43" w:rsidRPr="00B24DA1" w:rsidRDefault="00616267" w:rsidP="00181ED4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К</w:t>
      </w:r>
      <w:r w:rsidR="00395F43" w:rsidRPr="00B24DA1">
        <w:rPr>
          <w:iCs/>
          <w:sz w:val="28"/>
          <w:szCs w:val="28"/>
        </w:rPr>
        <w:t>онцепции неоплатонизма, томизма.</w:t>
      </w:r>
    </w:p>
    <w:p w:rsidR="0018289E" w:rsidRPr="00B24DA1" w:rsidRDefault="00616267" w:rsidP="00181ED4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</w:t>
      </w:r>
      <w:r w:rsidR="0018289E" w:rsidRPr="00B24DA1">
        <w:rPr>
          <w:iCs/>
          <w:sz w:val="28"/>
          <w:szCs w:val="28"/>
        </w:rPr>
        <w:t>атериалистические тенденции в средневековой науке о душе.</w:t>
      </w:r>
    </w:p>
    <w:p w:rsidR="0099740E" w:rsidRPr="00B24DA1" w:rsidRDefault="0099740E" w:rsidP="00B24DA1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CC" w:rsidRPr="00B24DA1" w:rsidRDefault="0099740E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 xml:space="preserve">Тема 4. </w:t>
      </w:r>
      <w:r w:rsidR="003964CC" w:rsidRPr="00B24DA1">
        <w:rPr>
          <w:sz w:val="28"/>
          <w:szCs w:val="28"/>
        </w:rPr>
        <w:t>Психологические идеи Нового времени (</w:t>
      </w:r>
      <w:r w:rsidR="003964CC" w:rsidRPr="00B24DA1">
        <w:rPr>
          <w:sz w:val="28"/>
          <w:szCs w:val="28"/>
          <w:lang w:val="en-US"/>
        </w:rPr>
        <w:t>XVII</w:t>
      </w:r>
      <w:r w:rsidR="003964CC" w:rsidRPr="00B24DA1">
        <w:rPr>
          <w:sz w:val="28"/>
          <w:szCs w:val="28"/>
        </w:rPr>
        <w:t xml:space="preserve">- </w:t>
      </w:r>
      <w:r w:rsidR="003964CC" w:rsidRPr="00B24DA1">
        <w:rPr>
          <w:sz w:val="28"/>
          <w:szCs w:val="28"/>
          <w:lang w:val="en-US"/>
        </w:rPr>
        <w:t>XIX</w:t>
      </w:r>
      <w:r w:rsidR="003964CC" w:rsidRPr="00B24DA1">
        <w:rPr>
          <w:sz w:val="28"/>
          <w:szCs w:val="28"/>
        </w:rPr>
        <w:t xml:space="preserve"> в.в)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6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>)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Формирование естественнонаучных предпосылок для выделения психологии в самостоятельную науку. Психологические идеи эпохи Просвещения.  Эмпиризм Ф.Бэкона; философско-психологическая система Р.Декарта; понимание природы психического в учении Т. Гоббса; Б.Спиноза и его учение о психике; проблема бессознательного в трудах Т.В.Лейбница; Дж. Локк: два вида опыта. </w:t>
      </w:r>
      <w:proofErr w:type="spellStart"/>
      <w:r w:rsidRPr="00B24DA1">
        <w:rPr>
          <w:sz w:val="28"/>
          <w:szCs w:val="28"/>
        </w:rPr>
        <w:t>Д.Гартли</w:t>
      </w:r>
      <w:proofErr w:type="spellEnd"/>
      <w:r w:rsidRPr="00B24DA1">
        <w:rPr>
          <w:sz w:val="28"/>
          <w:szCs w:val="28"/>
        </w:rPr>
        <w:t xml:space="preserve">: основание ассоциативной психологии;  Дж. Беркли: чувственный опыт как источник знаний; Д.Юм: субъективные представления;  Психологические взгляды французских просветителей (Вольтер, Гельвеций, Гольбах, Дидро); теория “естественного человека” Ж.-Ж.Руссо. Естественнонаучные предпосылки возникновения психологической науки.  “Личное уравнение” в астрономии. Влияние дарвинизма. Развитие физиологии и психологии: И. Мюллер, П. </w:t>
      </w:r>
      <w:proofErr w:type="spellStart"/>
      <w:r w:rsidRPr="00B24DA1">
        <w:rPr>
          <w:sz w:val="28"/>
          <w:szCs w:val="28"/>
        </w:rPr>
        <w:t>Флоранс</w:t>
      </w:r>
      <w:proofErr w:type="spellEnd"/>
      <w:r w:rsidRPr="00B24DA1">
        <w:rPr>
          <w:sz w:val="28"/>
          <w:szCs w:val="28"/>
        </w:rPr>
        <w:t xml:space="preserve">, </w:t>
      </w:r>
      <w:proofErr w:type="spellStart"/>
      <w:r w:rsidRPr="00B24DA1">
        <w:rPr>
          <w:sz w:val="28"/>
          <w:szCs w:val="28"/>
        </w:rPr>
        <w:t>П.Брока</w:t>
      </w:r>
      <w:proofErr w:type="spellEnd"/>
      <w:r w:rsidRPr="00B24DA1">
        <w:rPr>
          <w:sz w:val="28"/>
          <w:szCs w:val="28"/>
        </w:rPr>
        <w:t>. Развитие психиатрии.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>Контрольные вопросы</w:t>
      </w:r>
      <w:r w:rsidRPr="00B24DA1">
        <w:rPr>
          <w:sz w:val="28"/>
          <w:szCs w:val="28"/>
        </w:rPr>
        <w:t>:</w:t>
      </w:r>
    </w:p>
    <w:p w:rsidR="003964CC" w:rsidRPr="00B24DA1" w:rsidRDefault="0099740E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1. </w:t>
      </w:r>
      <w:r w:rsidR="003964CC" w:rsidRPr="00B24DA1">
        <w:rPr>
          <w:sz w:val="28"/>
          <w:szCs w:val="28"/>
        </w:rPr>
        <w:t>Эмпиризм Ф.Бэкона.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Философско-психологическая система Р.Декарта.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Понимание природы психического в учении Т. Гоббса.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Б.Спиноза и его учение о психике.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Проблема бессознательного в трудах Т.В.Лейбница.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lastRenderedPageBreak/>
        <w:t>Дж. Локк: два вида опыта.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 </w:t>
      </w:r>
      <w:proofErr w:type="spellStart"/>
      <w:r w:rsidRPr="00B24DA1">
        <w:rPr>
          <w:sz w:val="28"/>
          <w:szCs w:val="28"/>
        </w:rPr>
        <w:t>Д.Гартли</w:t>
      </w:r>
      <w:proofErr w:type="spellEnd"/>
      <w:r w:rsidRPr="00B24DA1">
        <w:rPr>
          <w:sz w:val="28"/>
          <w:szCs w:val="28"/>
        </w:rPr>
        <w:t>: основание ассоциативной психологии</w:t>
      </w:r>
    </w:p>
    <w:p w:rsidR="003964CC" w:rsidRPr="00B24DA1" w:rsidRDefault="003964CC" w:rsidP="00181ED4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Дж. Беркли: чувственный опыт как источник знаний.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18289E" w:rsidRPr="00B24DA1" w:rsidRDefault="0099740E" w:rsidP="00181ED4">
      <w:pPr>
        <w:pStyle w:val="a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. </w:t>
      </w:r>
      <w:r w:rsidR="0018289E" w:rsidRPr="00B24DA1">
        <w:rPr>
          <w:sz w:val="28"/>
          <w:szCs w:val="28"/>
        </w:rPr>
        <w:t>Естественнонаучные предпосылки возникновения психологической науки.  “Личное уравнение” в астрономии.</w:t>
      </w:r>
    </w:p>
    <w:p w:rsidR="0099740E" w:rsidRPr="00B24DA1" w:rsidRDefault="0018289E" w:rsidP="00181ED4">
      <w:pPr>
        <w:pStyle w:val="a5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Формирование естественнонаучных предпосылок для выделения психологии в самостоятельную науку.</w:t>
      </w:r>
    </w:p>
    <w:p w:rsidR="0018289E" w:rsidRPr="00B24DA1" w:rsidRDefault="0018289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CC" w:rsidRPr="00B24DA1" w:rsidRDefault="0099740E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 xml:space="preserve">Тема 5. </w:t>
      </w:r>
      <w:r w:rsidR="003964CC" w:rsidRPr="00B24DA1">
        <w:rPr>
          <w:sz w:val="28"/>
          <w:szCs w:val="28"/>
        </w:rPr>
        <w:t>Зарождение психологии как науки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8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 xml:space="preserve">) 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Программа построения психологии В. Вундта. Экспериментальная психология. Э. Вебер и Г.Т. </w:t>
      </w:r>
      <w:proofErr w:type="spellStart"/>
      <w:r w:rsidRPr="00B24DA1">
        <w:rPr>
          <w:sz w:val="28"/>
          <w:szCs w:val="28"/>
        </w:rPr>
        <w:t>Фехнер</w:t>
      </w:r>
      <w:proofErr w:type="spellEnd"/>
      <w:r w:rsidRPr="00B24DA1">
        <w:rPr>
          <w:sz w:val="28"/>
          <w:szCs w:val="28"/>
        </w:rPr>
        <w:t xml:space="preserve">: основы психофизики; Г.Л. Гельмгольц: основы психофизиологии; экспериментальная психология В. Вундта, Г. </w:t>
      </w:r>
      <w:proofErr w:type="spellStart"/>
      <w:r w:rsidRPr="00B24DA1">
        <w:rPr>
          <w:sz w:val="28"/>
          <w:szCs w:val="28"/>
        </w:rPr>
        <w:t>Эббингауз</w:t>
      </w:r>
      <w:proofErr w:type="spellEnd"/>
      <w:r w:rsidRPr="00B24DA1">
        <w:rPr>
          <w:sz w:val="28"/>
          <w:szCs w:val="28"/>
        </w:rPr>
        <w:t xml:space="preserve">: изучения памяти и навыков. Новая психология”. Функционализм, </w:t>
      </w:r>
      <w:proofErr w:type="spellStart"/>
      <w:r w:rsidRPr="00B24DA1">
        <w:rPr>
          <w:sz w:val="28"/>
          <w:szCs w:val="28"/>
        </w:rPr>
        <w:t>Ф.Брентано</w:t>
      </w:r>
      <w:proofErr w:type="spellEnd"/>
      <w:r w:rsidRPr="00B24DA1">
        <w:rPr>
          <w:sz w:val="28"/>
          <w:szCs w:val="28"/>
        </w:rPr>
        <w:t xml:space="preserve">, психические функции (К. </w:t>
      </w:r>
      <w:proofErr w:type="spellStart"/>
      <w:r w:rsidRPr="00B24DA1">
        <w:rPr>
          <w:sz w:val="28"/>
          <w:szCs w:val="28"/>
        </w:rPr>
        <w:t>Штумпф</w:t>
      </w:r>
      <w:proofErr w:type="spellEnd"/>
      <w:r w:rsidRPr="00B24DA1">
        <w:rPr>
          <w:sz w:val="28"/>
          <w:szCs w:val="28"/>
        </w:rPr>
        <w:t xml:space="preserve">). Проблема индивидуальных различий. Изучение наследственности Ф. </w:t>
      </w:r>
      <w:proofErr w:type="spellStart"/>
      <w:r w:rsidRPr="00B24DA1">
        <w:rPr>
          <w:sz w:val="28"/>
          <w:szCs w:val="28"/>
        </w:rPr>
        <w:t>Гальтоном</w:t>
      </w:r>
      <w:proofErr w:type="spellEnd"/>
      <w:r w:rsidRPr="00B24DA1">
        <w:rPr>
          <w:sz w:val="28"/>
          <w:szCs w:val="28"/>
        </w:rPr>
        <w:t xml:space="preserve">. Развитие метода тестирования. А. </w:t>
      </w:r>
      <w:proofErr w:type="spellStart"/>
      <w:r w:rsidRPr="00B24DA1">
        <w:rPr>
          <w:sz w:val="28"/>
          <w:szCs w:val="28"/>
        </w:rPr>
        <w:t>Бине</w:t>
      </w:r>
      <w:proofErr w:type="spellEnd"/>
      <w:r w:rsidRPr="00B24DA1">
        <w:rPr>
          <w:sz w:val="28"/>
          <w:szCs w:val="28"/>
        </w:rPr>
        <w:t xml:space="preserve">: диагностика умственного развития. В. Джеймс: принципы психологии, предмет и методы психологии, теория эмоций. «Чикагская школа» Дж. </w:t>
      </w:r>
      <w:proofErr w:type="spellStart"/>
      <w:r w:rsidRPr="00B24DA1">
        <w:rPr>
          <w:sz w:val="28"/>
          <w:szCs w:val="28"/>
        </w:rPr>
        <w:t>Дьюи</w:t>
      </w:r>
      <w:proofErr w:type="spellEnd"/>
      <w:r w:rsidRPr="00B24DA1">
        <w:rPr>
          <w:sz w:val="28"/>
          <w:szCs w:val="28"/>
        </w:rPr>
        <w:t xml:space="preserve">. Структурализм. Э. </w:t>
      </w:r>
      <w:proofErr w:type="spellStart"/>
      <w:r w:rsidRPr="00B24DA1">
        <w:rPr>
          <w:sz w:val="28"/>
          <w:szCs w:val="28"/>
        </w:rPr>
        <w:t>Титченер</w:t>
      </w:r>
      <w:proofErr w:type="spellEnd"/>
      <w:r w:rsidRPr="00B24DA1">
        <w:rPr>
          <w:sz w:val="28"/>
          <w:szCs w:val="28"/>
        </w:rPr>
        <w:t xml:space="preserve">: предмет психологии, учение о сознании, элементы сознания. Интроспекция. </w:t>
      </w:r>
      <w:proofErr w:type="spellStart"/>
      <w:r w:rsidRPr="00B24DA1">
        <w:rPr>
          <w:sz w:val="28"/>
          <w:szCs w:val="28"/>
        </w:rPr>
        <w:t>Вюрцбургская</w:t>
      </w:r>
      <w:proofErr w:type="spellEnd"/>
      <w:r w:rsidRPr="00B24DA1">
        <w:rPr>
          <w:sz w:val="28"/>
          <w:szCs w:val="28"/>
        </w:rPr>
        <w:t xml:space="preserve"> школа. О. </w:t>
      </w:r>
      <w:proofErr w:type="spellStart"/>
      <w:r w:rsidRPr="00B24DA1">
        <w:rPr>
          <w:sz w:val="28"/>
          <w:szCs w:val="28"/>
        </w:rPr>
        <w:t>Кюльпе</w:t>
      </w:r>
      <w:proofErr w:type="spellEnd"/>
      <w:r w:rsidRPr="00B24DA1">
        <w:rPr>
          <w:sz w:val="28"/>
          <w:szCs w:val="28"/>
        </w:rPr>
        <w:t xml:space="preserve">. Схема процесса мышления, категории и действия. Н. Ах, К. </w:t>
      </w:r>
      <w:proofErr w:type="spellStart"/>
      <w:r w:rsidRPr="00B24DA1">
        <w:rPr>
          <w:sz w:val="28"/>
          <w:szCs w:val="28"/>
        </w:rPr>
        <w:t>Бюлер</w:t>
      </w:r>
      <w:proofErr w:type="spellEnd"/>
      <w:r w:rsidRPr="00B24DA1">
        <w:rPr>
          <w:sz w:val="28"/>
          <w:szCs w:val="28"/>
        </w:rPr>
        <w:t xml:space="preserve">, О. Зельц. Психология развития. С. Холл: педология. Дж. </w:t>
      </w:r>
      <w:proofErr w:type="spellStart"/>
      <w:r w:rsidRPr="00B24DA1">
        <w:rPr>
          <w:sz w:val="28"/>
          <w:szCs w:val="28"/>
        </w:rPr>
        <w:t>Селли</w:t>
      </w:r>
      <w:proofErr w:type="spellEnd"/>
      <w:r w:rsidRPr="00B24DA1">
        <w:rPr>
          <w:sz w:val="28"/>
          <w:szCs w:val="28"/>
        </w:rPr>
        <w:t xml:space="preserve">: ассоцианизм в детской психологии. Э. </w:t>
      </w:r>
      <w:proofErr w:type="spellStart"/>
      <w:r w:rsidRPr="00B24DA1">
        <w:rPr>
          <w:sz w:val="28"/>
          <w:szCs w:val="28"/>
        </w:rPr>
        <w:t>Клапаред</w:t>
      </w:r>
      <w:proofErr w:type="spellEnd"/>
      <w:r w:rsidRPr="00B24DA1">
        <w:rPr>
          <w:sz w:val="28"/>
          <w:szCs w:val="28"/>
        </w:rPr>
        <w:t xml:space="preserve">: идея саморазвития. А. </w:t>
      </w:r>
      <w:proofErr w:type="spellStart"/>
      <w:r w:rsidRPr="00B24DA1">
        <w:rPr>
          <w:sz w:val="28"/>
          <w:szCs w:val="28"/>
        </w:rPr>
        <w:t>Гезелл</w:t>
      </w:r>
      <w:proofErr w:type="spellEnd"/>
      <w:r w:rsidRPr="00B24DA1">
        <w:rPr>
          <w:sz w:val="28"/>
          <w:szCs w:val="28"/>
        </w:rPr>
        <w:t xml:space="preserve">: нормальное детство. Дж. М. </w:t>
      </w:r>
      <w:proofErr w:type="spellStart"/>
      <w:r w:rsidRPr="00B24DA1">
        <w:rPr>
          <w:sz w:val="28"/>
          <w:szCs w:val="28"/>
        </w:rPr>
        <w:t>Болдуин</w:t>
      </w:r>
      <w:proofErr w:type="spellEnd"/>
      <w:r w:rsidRPr="00B24DA1">
        <w:rPr>
          <w:sz w:val="28"/>
          <w:szCs w:val="28"/>
        </w:rPr>
        <w:t xml:space="preserve">: культурное развитие ребенка. К. </w:t>
      </w:r>
      <w:proofErr w:type="spellStart"/>
      <w:r w:rsidRPr="00B24DA1">
        <w:rPr>
          <w:sz w:val="28"/>
          <w:szCs w:val="28"/>
        </w:rPr>
        <w:t>Бюлер</w:t>
      </w:r>
      <w:proofErr w:type="spellEnd"/>
      <w:r w:rsidRPr="00B24DA1">
        <w:rPr>
          <w:sz w:val="28"/>
          <w:szCs w:val="28"/>
        </w:rPr>
        <w:t xml:space="preserve">: стадии психического развития.  М. </w:t>
      </w:r>
      <w:proofErr w:type="spellStart"/>
      <w:r w:rsidRPr="00B24DA1">
        <w:rPr>
          <w:sz w:val="28"/>
          <w:szCs w:val="28"/>
        </w:rPr>
        <w:t>Мид</w:t>
      </w:r>
      <w:proofErr w:type="spellEnd"/>
      <w:r w:rsidRPr="00B24DA1">
        <w:rPr>
          <w:sz w:val="28"/>
          <w:szCs w:val="28"/>
        </w:rPr>
        <w:t xml:space="preserve">: этнопсихология детства. 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Контрольные вопросы:</w:t>
      </w:r>
    </w:p>
    <w:p w:rsidR="003964CC" w:rsidRPr="00B24DA1" w:rsidRDefault="0099740E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1. </w:t>
      </w:r>
      <w:r w:rsidR="003964CC" w:rsidRPr="00B24DA1">
        <w:rPr>
          <w:sz w:val="28"/>
          <w:szCs w:val="28"/>
        </w:rPr>
        <w:t xml:space="preserve">Становление психологии развития. </w:t>
      </w:r>
    </w:p>
    <w:p w:rsidR="003964CC" w:rsidRPr="00B24DA1" w:rsidRDefault="003964CC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С. Холл: педология. </w:t>
      </w:r>
    </w:p>
    <w:p w:rsidR="003964CC" w:rsidRPr="00B24DA1" w:rsidRDefault="003964CC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Дж. </w:t>
      </w:r>
      <w:proofErr w:type="spellStart"/>
      <w:r w:rsidRPr="00B24DA1">
        <w:rPr>
          <w:sz w:val="28"/>
          <w:szCs w:val="28"/>
        </w:rPr>
        <w:t>Селли</w:t>
      </w:r>
      <w:proofErr w:type="spellEnd"/>
      <w:r w:rsidRPr="00B24DA1">
        <w:rPr>
          <w:sz w:val="28"/>
          <w:szCs w:val="28"/>
        </w:rPr>
        <w:t xml:space="preserve">: ассоцианизм в детской психологии. </w:t>
      </w:r>
    </w:p>
    <w:p w:rsidR="003964CC" w:rsidRPr="00B24DA1" w:rsidRDefault="003964CC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Э. </w:t>
      </w:r>
      <w:proofErr w:type="spellStart"/>
      <w:r w:rsidRPr="00B24DA1">
        <w:rPr>
          <w:sz w:val="28"/>
          <w:szCs w:val="28"/>
        </w:rPr>
        <w:t>Клапаред</w:t>
      </w:r>
      <w:proofErr w:type="spellEnd"/>
      <w:r w:rsidRPr="00B24DA1">
        <w:rPr>
          <w:sz w:val="28"/>
          <w:szCs w:val="28"/>
        </w:rPr>
        <w:t xml:space="preserve">: идея саморазвития. </w:t>
      </w:r>
    </w:p>
    <w:p w:rsidR="003964CC" w:rsidRPr="00B24DA1" w:rsidRDefault="003964CC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А. </w:t>
      </w:r>
      <w:proofErr w:type="spellStart"/>
      <w:r w:rsidRPr="00B24DA1">
        <w:rPr>
          <w:sz w:val="28"/>
          <w:szCs w:val="28"/>
        </w:rPr>
        <w:t>Гезелл</w:t>
      </w:r>
      <w:proofErr w:type="spellEnd"/>
      <w:r w:rsidRPr="00B24DA1">
        <w:rPr>
          <w:sz w:val="28"/>
          <w:szCs w:val="28"/>
        </w:rPr>
        <w:t xml:space="preserve">: нормальное детство. </w:t>
      </w:r>
    </w:p>
    <w:p w:rsidR="003964CC" w:rsidRPr="00B24DA1" w:rsidRDefault="003964CC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К. </w:t>
      </w:r>
      <w:proofErr w:type="spellStart"/>
      <w:r w:rsidRPr="00B24DA1">
        <w:rPr>
          <w:sz w:val="28"/>
          <w:szCs w:val="28"/>
        </w:rPr>
        <w:t>Бюлер</w:t>
      </w:r>
      <w:proofErr w:type="spellEnd"/>
      <w:r w:rsidRPr="00B24DA1">
        <w:rPr>
          <w:sz w:val="28"/>
          <w:szCs w:val="28"/>
        </w:rPr>
        <w:t xml:space="preserve">: стадии психического развития.  </w:t>
      </w:r>
    </w:p>
    <w:p w:rsidR="003964CC" w:rsidRPr="00B24DA1" w:rsidRDefault="003964CC" w:rsidP="00181ED4">
      <w:pPr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М. </w:t>
      </w:r>
      <w:proofErr w:type="spellStart"/>
      <w:r w:rsidRPr="00B24DA1">
        <w:rPr>
          <w:sz w:val="28"/>
          <w:szCs w:val="28"/>
        </w:rPr>
        <w:t>Мид</w:t>
      </w:r>
      <w:proofErr w:type="spellEnd"/>
      <w:r w:rsidRPr="00B24DA1">
        <w:rPr>
          <w:sz w:val="28"/>
          <w:szCs w:val="28"/>
        </w:rPr>
        <w:t xml:space="preserve">: этнопсихология детства. 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18289E" w:rsidRPr="00B24DA1" w:rsidRDefault="0018289E" w:rsidP="00181ED4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Программа построения психологии В. Вундта. </w:t>
      </w:r>
    </w:p>
    <w:p w:rsidR="0099740E" w:rsidRPr="00B24DA1" w:rsidRDefault="0018289E" w:rsidP="00181ED4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Проблема индивидуальных различий. Изучение наследственности Ф. </w:t>
      </w:r>
      <w:proofErr w:type="spellStart"/>
      <w:r w:rsidRPr="00B24DA1">
        <w:rPr>
          <w:sz w:val="28"/>
          <w:szCs w:val="28"/>
        </w:rPr>
        <w:t>Гальтоном</w:t>
      </w:r>
      <w:proofErr w:type="spellEnd"/>
      <w:r w:rsidR="0099740E" w:rsidRPr="00B24DA1">
        <w:rPr>
          <w:sz w:val="28"/>
          <w:szCs w:val="28"/>
        </w:rPr>
        <w:t>.</w:t>
      </w:r>
    </w:p>
    <w:p w:rsidR="0018289E" w:rsidRPr="00B24DA1" w:rsidRDefault="0018289E" w:rsidP="00181ED4">
      <w:pPr>
        <w:pStyle w:val="a5"/>
        <w:numPr>
          <w:ilvl w:val="0"/>
          <w:numId w:val="4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Развитие метода тестирования. А. </w:t>
      </w:r>
      <w:proofErr w:type="spellStart"/>
      <w:r w:rsidRPr="00B24DA1">
        <w:rPr>
          <w:sz w:val="28"/>
          <w:szCs w:val="28"/>
        </w:rPr>
        <w:t>Бине</w:t>
      </w:r>
      <w:proofErr w:type="spellEnd"/>
      <w:r w:rsidRPr="00B24DA1">
        <w:rPr>
          <w:sz w:val="28"/>
          <w:szCs w:val="28"/>
        </w:rPr>
        <w:t>: диагностика умственного развития.</w:t>
      </w:r>
    </w:p>
    <w:p w:rsidR="0018289E" w:rsidRPr="00B24DA1" w:rsidRDefault="0018289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CC" w:rsidRPr="00B24DA1" w:rsidRDefault="0099740E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 xml:space="preserve">Тема 6. </w:t>
      </w:r>
      <w:r w:rsidR="003964CC" w:rsidRPr="00B24DA1">
        <w:rPr>
          <w:sz w:val="28"/>
          <w:szCs w:val="28"/>
        </w:rPr>
        <w:t>Основные школы психологии в ХХ века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12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>)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lastRenderedPageBreak/>
        <w:t xml:space="preserve">Психоанализ как научный и культурный феномен. Психоанализ З.Фрейда: основные понятия. Метод свободных ассоциаций. Аналитическая психология К.Г.Юнга. Структура психики по К.Юнгу.  Психология коллективного бессознательного. Индивидуальная психология А.Адлера.      Неофрейдизм </w:t>
      </w:r>
      <w:proofErr w:type="spellStart"/>
      <w:r w:rsidRPr="00B24DA1">
        <w:rPr>
          <w:sz w:val="28"/>
          <w:szCs w:val="28"/>
        </w:rPr>
        <w:t>В.Райха</w:t>
      </w:r>
      <w:proofErr w:type="spellEnd"/>
      <w:r w:rsidRPr="00B24DA1">
        <w:rPr>
          <w:sz w:val="28"/>
          <w:szCs w:val="28"/>
        </w:rPr>
        <w:t xml:space="preserve">.  Социокультурная теория личности К. </w:t>
      </w:r>
      <w:proofErr w:type="spellStart"/>
      <w:r w:rsidRPr="00B24DA1">
        <w:rPr>
          <w:sz w:val="28"/>
          <w:szCs w:val="28"/>
        </w:rPr>
        <w:t>Хорни</w:t>
      </w:r>
      <w:proofErr w:type="spellEnd"/>
      <w:r w:rsidRPr="00B24DA1">
        <w:rPr>
          <w:sz w:val="28"/>
          <w:szCs w:val="28"/>
        </w:rPr>
        <w:t xml:space="preserve">. Неофрейдизм </w:t>
      </w:r>
      <w:proofErr w:type="spellStart"/>
      <w:r w:rsidRPr="00B24DA1">
        <w:rPr>
          <w:sz w:val="28"/>
          <w:szCs w:val="28"/>
        </w:rPr>
        <w:t>Э.Фромма</w:t>
      </w:r>
      <w:proofErr w:type="spellEnd"/>
      <w:r w:rsidRPr="00B24DA1">
        <w:rPr>
          <w:sz w:val="28"/>
          <w:szCs w:val="28"/>
        </w:rPr>
        <w:t xml:space="preserve">. Эксперименты Э. Ли </w:t>
      </w:r>
      <w:proofErr w:type="spellStart"/>
      <w:r w:rsidRPr="00B24DA1">
        <w:rPr>
          <w:sz w:val="28"/>
          <w:szCs w:val="28"/>
        </w:rPr>
        <w:t>Торндайка</w:t>
      </w:r>
      <w:proofErr w:type="spellEnd"/>
      <w:r w:rsidRPr="00B24DA1">
        <w:rPr>
          <w:sz w:val="28"/>
          <w:szCs w:val="28"/>
        </w:rPr>
        <w:t xml:space="preserve">. Ортодоксальный бихевиоризм Дж. Уотсона. Бихевиоризм Э.Ч. </w:t>
      </w:r>
      <w:proofErr w:type="spellStart"/>
      <w:r w:rsidRPr="00B24DA1">
        <w:rPr>
          <w:sz w:val="28"/>
          <w:szCs w:val="28"/>
        </w:rPr>
        <w:t>Толмена</w:t>
      </w:r>
      <w:proofErr w:type="spellEnd"/>
      <w:r w:rsidRPr="00B24DA1">
        <w:rPr>
          <w:sz w:val="28"/>
          <w:szCs w:val="28"/>
        </w:rPr>
        <w:t xml:space="preserve">: концепция </w:t>
      </w:r>
      <w:proofErr w:type="spellStart"/>
      <w:r w:rsidRPr="00B24DA1">
        <w:rPr>
          <w:sz w:val="28"/>
          <w:szCs w:val="28"/>
        </w:rPr>
        <w:t>научения</w:t>
      </w:r>
      <w:proofErr w:type="spellEnd"/>
      <w:r w:rsidRPr="00B24DA1">
        <w:rPr>
          <w:sz w:val="28"/>
          <w:szCs w:val="28"/>
        </w:rPr>
        <w:t xml:space="preserve">, латентное научение. </w:t>
      </w:r>
      <w:proofErr w:type="spellStart"/>
      <w:r w:rsidRPr="00B24DA1">
        <w:rPr>
          <w:sz w:val="28"/>
          <w:szCs w:val="28"/>
        </w:rPr>
        <w:t>Необихевиоризм</w:t>
      </w:r>
      <w:proofErr w:type="spellEnd"/>
      <w:r w:rsidRPr="00B24DA1">
        <w:rPr>
          <w:sz w:val="28"/>
          <w:szCs w:val="28"/>
        </w:rPr>
        <w:t xml:space="preserve"> Б.Ф. Скиннера: </w:t>
      </w:r>
      <w:proofErr w:type="spellStart"/>
      <w:r w:rsidRPr="00B24DA1">
        <w:rPr>
          <w:sz w:val="28"/>
          <w:szCs w:val="28"/>
        </w:rPr>
        <w:t>оперантное</w:t>
      </w:r>
      <w:proofErr w:type="spellEnd"/>
      <w:r w:rsidRPr="00B24DA1">
        <w:rPr>
          <w:sz w:val="28"/>
          <w:szCs w:val="28"/>
        </w:rPr>
        <w:t xml:space="preserve"> поведение, подкрепление и его эффективность. Социально-когнитивное направление (А. Бандура). Гуманистическая психология. Основные положения гуманистической психологии. </w:t>
      </w:r>
      <w:proofErr w:type="spellStart"/>
      <w:r w:rsidRPr="00B24DA1">
        <w:rPr>
          <w:sz w:val="28"/>
          <w:szCs w:val="28"/>
        </w:rPr>
        <w:t>Гештальт-психология</w:t>
      </w:r>
      <w:proofErr w:type="spellEnd"/>
      <w:r w:rsidRPr="00B24DA1">
        <w:rPr>
          <w:sz w:val="28"/>
          <w:szCs w:val="28"/>
        </w:rPr>
        <w:t xml:space="preserve">. Возникновение </w:t>
      </w:r>
      <w:proofErr w:type="spellStart"/>
      <w:r w:rsidRPr="00B24DA1">
        <w:rPr>
          <w:sz w:val="28"/>
          <w:szCs w:val="28"/>
        </w:rPr>
        <w:t>гештальт-психологии</w:t>
      </w:r>
      <w:proofErr w:type="spellEnd"/>
      <w:r w:rsidRPr="00B24DA1">
        <w:rPr>
          <w:sz w:val="28"/>
          <w:szCs w:val="28"/>
        </w:rPr>
        <w:t xml:space="preserve">: эксперименты </w:t>
      </w:r>
      <w:proofErr w:type="spellStart"/>
      <w:r w:rsidRPr="00B24DA1">
        <w:rPr>
          <w:sz w:val="28"/>
          <w:szCs w:val="28"/>
        </w:rPr>
        <w:t>Вертхеймера</w:t>
      </w:r>
      <w:proofErr w:type="spellEnd"/>
      <w:r w:rsidRPr="00B24DA1">
        <w:rPr>
          <w:sz w:val="28"/>
          <w:szCs w:val="28"/>
        </w:rPr>
        <w:t xml:space="preserve">, </w:t>
      </w:r>
      <w:proofErr w:type="spellStart"/>
      <w:r w:rsidRPr="00B24DA1">
        <w:rPr>
          <w:sz w:val="28"/>
          <w:szCs w:val="28"/>
        </w:rPr>
        <w:t>фи-феномен</w:t>
      </w:r>
      <w:proofErr w:type="spellEnd"/>
      <w:r w:rsidRPr="00B24DA1">
        <w:rPr>
          <w:sz w:val="28"/>
          <w:szCs w:val="28"/>
        </w:rPr>
        <w:t xml:space="preserve">, константность восприятия. Исследования интеллекта: опыты </w:t>
      </w:r>
      <w:proofErr w:type="spellStart"/>
      <w:r w:rsidRPr="00B24DA1">
        <w:rPr>
          <w:sz w:val="28"/>
          <w:szCs w:val="28"/>
        </w:rPr>
        <w:t>Келера</w:t>
      </w:r>
      <w:proofErr w:type="spellEnd"/>
      <w:r w:rsidRPr="00B24DA1">
        <w:rPr>
          <w:sz w:val="28"/>
          <w:szCs w:val="28"/>
        </w:rPr>
        <w:t xml:space="preserve">, </w:t>
      </w:r>
      <w:proofErr w:type="spellStart"/>
      <w:r w:rsidRPr="00B24DA1">
        <w:rPr>
          <w:sz w:val="28"/>
          <w:szCs w:val="28"/>
        </w:rPr>
        <w:t>инсайт</w:t>
      </w:r>
      <w:proofErr w:type="spellEnd"/>
      <w:r w:rsidRPr="00B24DA1">
        <w:rPr>
          <w:sz w:val="28"/>
          <w:szCs w:val="28"/>
        </w:rPr>
        <w:t xml:space="preserve">, творческое мышление людей. Теория поля: </w:t>
      </w:r>
      <w:proofErr w:type="spellStart"/>
      <w:r w:rsidRPr="00B24DA1">
        <w:rPr>
          <w:sz w:val="28"/>
          <w:szCs w:val="28"/>
        </w:rPr>
        <w:t>годологическое</w:t>
      </w:r>
      <w:proofErr w:type="spellEnd"/>
      <w:r w:rsidRPr="00B24DA1">
        <w:rPr>
          <w:sz w:val="28"/>
          <w:szCs w:val="28"/>
        </w:rPr>
        <w:t xml:space="preserve"> пространство, человек и его цели, понятия баланса и напряженности ( К. Левин). Генетическая психология Ж. Пиаже. 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>Контрольные вопросы:</w:t>
      </w:r>
    </w:p>
    <w:p w:rsidR="003964CC" w:rsidRPr="00B24DA1" w:rsidRDefault="003964CC" w:rsidP="00181ED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Возникновение </w:t>
      </w:r>
      <w:proofErr w:type="spellStart"/>
      <w:r w:rsidRPr="00B24DA1">
        <w:rPr>
          <w:sz w:val="28"/>
          <w:szCs w:val="28"/>
        </w:rPr>
        <w:t>гештальт-психологии</w:t>
      </w:r>
      <w:proofErr w:type="spellEnd"/>
      <w:r w:rsidRPr="00B24DA1">
        <w:rPr>
          <w:sz w:val="28"/>
          <w:szCs w:val="28"/>
        </w:rPr>
        <w:t>.</w:t>
      </w:r>
    </w:p>
    <w:p w:rsidR="003964CC" w:rsidRPr="00B24DA1" w:rsidRDefault="003964CC" w:rsidP="00181ED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Основные положения гуманистической психологии.</w:t>
      </w:r>
    </w:p>
    <w:p w:rsidR="003964CC" w:rsidRPr="00B24DA1" w:rsidRDefault="003964CC" w:rsidP="00181ED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Ортодоксальный бихевиоризм Дж. Уотсона.</w:t>
      </w:r>
    </w:p>
    <w:p w:rsidR="003964CC" w:rsidRPr="00B24DA1" w:rsidRDefault="003964CC" w:rsidP="00181ED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Исследования интеллекта: опыты Келера.</w:t>
      </w:r>
    </w:p>
    <w:p w:rsidR="003964CC" w:rsidRPr="00B24DA1" w:rsidRDefault="003964CC" w:rsidP="00181ED4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spellStart"/>
      <w:r w:rsidRPr="00B24DA1">
        <w:rPr>
          <w:sz w:val="28"/>
          <w:szCs w:val="28"/>
        </w:rPr>
        <w:t>Инсайт</w:t>
      </w:r>
      <w:proofErr w:type="spellEnd"/>
      <w:r w:rsidRPr="00B24DA1">
        <w:rPr>
          <w:sz w:val="28"/>
          <w:szCs w:val="28"/>
        </w:rPr>
        <w:t>, творческое мышление людей.</w:t>
      </w:r>
    </w:p>
    <w:p w:rsidR="00616267" w:rsidRPr="00B24DA1" w:rsidRDefault="00616267" w:rsidP="00616267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16267">
        <w:rPr>
          <w:color w:val="000000"/>
          <w:sz w:val="28"/>
          <w:szCs w:val="28"/>
        </w:rPr>
        <w:t xml:space="preserve">Занятия в интерактивной форме проводятся в виде </w:t>
      </w:r>
      <w:r>
        <w:rPr>
          <w:color w:val="000000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>к</w:t>
      </w:r>
      <w:r w:rsidRPr="00B24DA1">
        <w:rPr>
          <w:bCs/>
          <w:kern w:val="32"/>
          <w:sz w:val="28"/>
          <w:szCs w:val="28"/>
        </w:rPr>
        <w:t>ругл</w:t>
      </w:r>
      <w:r>
        <w:rPr>
          <w:bCs/>
          <w:kern w:val="32"/>
          <w:sz w:val="28"/>
          <w:szCs w:val="28"/>
        </w:rPr>
        <w:t>ого</w:t>
      </w:r>
      <w:r w:rsidRPr="00B24DA1">
        <w:rPr>
          <w:bCs/>
          <w:kern w:val="32"/>
          <w:sz w:val="28"/>
          <w:szCs w:val="28"/>
        </w:rPr>
        <w:t xml:space="preserve"> стол</w:t>
      </w:r>
      <w:r>
        <w:rPr>
          <w:bCs/>
          <w:kern w:val="32"/>
          <w:sz w:val="28"/>
          <w:szCs w:val="28"/>
        </w:rPr>
        <w:t>а»</w:t>
      </w:r>
      <w:r w:rsidRPr="00B24DA1">
        <w:rPr>
          <w:bCs/>
          <w:kern w:val="32"/>
          <w:sz w:val="28"/>
          <w:szCs w:val="28"/>
        </w:rPr>
        <w:t xml:space="preserve"> по вопросу: </w:t>
      </w:r>
      <w:r w:rsidRPr="00B24DA1">
        <w:rPr>
          <w:sz w:val="28"/>
          <w:szCs w:val="28"/>
        </w:rPr>
        <w:t>психоанализ как научный и культурный феномен</w:t>
      </w:r>
      <w:r>
        <w:rPr>
          <w:sz w:val="28"/>
          <w:szCs w:val="28"/>
        </w:rPr>
        <w:t xml:space="preserve">, </w:t>
      </w:r>
      <w:r w:rsidRPr="00616267">
        <w:rPr>
          <w:color w:val="000000"/>
          <w:sz w:val="28"/>
          <w:szCs w:val="28"/>
        </w:rPr>
        <w:t xml:space="preserve"> при рассмотрении содержания тем докладов</w:t>
      </w:r>
      <w:r>
        <w:rPr>
          <w:color w:val="000000"/>
          <w:sz w:val="28"/>
          <w:szCs w:val="28"/>
        </w:rPr>
        <w:t>.</w:t>
      </w:r>
      <w:r w:rsidRPr="00B24DA1">
        <w:rPr>
          <w:bCs/>
          <w:kern w:val="32"/>
          <w:sz w:val="28"/>
          <w:szCs w:val="28"/>
        </w:rPr>
        <w:t xml:space="preserve"> Презентация.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F93BD1" w:rsidRPr="00B24DA1" w:rsidRDefault="00F93BD1" w:rsidP="00181ED4">
      <w:pPr>
        <w:pStyle w:val="a5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Психоанализ З.Фрейда. Метод свободных ассоциаций.</w:t>
      </w:r>
    </w:p>
    <w:p w:rsidR="00F93BD1" w:rsidRPr="00B24DA1" w:rsidRDefault="00F93BD1" w:rsidP="00181ED4">
      <w:pPr>
        <w:pStyle w:val="a5"/>
        <w:numPr>
          <w:ilvl w:val="0"/>
          <w:numId w:val="17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Эрик Эриксон.</w:t>
      </w:r>
      <w:r w:rsidR="00616267">
        <w:rPr>
          <w:sz w:val="28"/>
          <w:szCs w:val="28"/>
        </w:rPr>
        <w:t xml:space="preserve"> </w:t>
      </w:r>
      <w:r w:rsidRPr="00B24DA1">
        <w:rPr>
          <w:sz w:val="28"/>
          <w:szCs w:val="28"/>
        </w:rPr>
        <w:t>Молодой Лютер.</w:t>
      </w:r>
      <w:r w:rsidR="00616267">
        <w:rPr>
          <w:sz w:val="28"/>
          <w:szCs w:val="28"/>
        </w:rPr>
        <w:t xml:space="preserve"> </w:t>
      </w:r>
      <w:r w:rsidRPr="00B24DA1">
        <w:rPr>
          <w:sz w:val="28"/>
          <w:szCs w:val="28"/>
        </w:rPr>
        <w:t>Психоаналитическое историческое исследование.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964CC" w:rsidRPr="00B24DA1" w:rsidRDefault="0099740E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bCs/>
          <w:sz w:val="28"/>
          <w:szCs w:val="28"/>
        </w:rPr>
        <w:t xml:space="preserve">Тема 7. </w:t>
      </w:r>
      <w:r w:rsidR="003964CC" w:rsidRPr="00B24DA1">
        <w:rPr>
          <w:sz w:val="28"/>
          <w:szCs w:val="28"/>
        </w:rPr>
        <w:t>Развитие научной психологии в России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12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>), (занятие проходит в интерактивной форме – мозговой штурм)</w:t>
      </w:r>
      <w:r w:rsidR="003964CC" w:rsidRPr="00B24DA1">
        <w:rPr>
          <w:iCs/>
          <w:sz w:val="28"/>
          <w:szCs w:val="28"/>
        </w:rPr>
        <w:t xml:space="preserve"> 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iCs/>
          <w:sz w:val="28"/>
          <w:szCs w:val="28"/>
        </w:rPr>
      </w:pPr>
      <w:r w:rsidRPr="00B24DA1">
        <w:rPr>
          <w:sz w:val="28"/>
          <w:szCs w:val="28"/>
        </w:rPr>
        <w:t>Развитие наук в России во второй половине Х</w:t>
      </w:r>
      <w:r w:rsidRPr="00B24DA1">
        <w:rPr>
          <w:sz w:val="28"/>
          <w:szCs w:val="28"/>
          <w:lang w:val="en-US"/>
        </w:rPr>
        <w:t>I</w:t>
      </w:r>
      <w:r w:rsidRPr="00B24DA1">
        <w:rPr>
          <w:sz w:val="28"/>
          <w:szCs w:val="28"/>
        </w:rPr>
        <w:t xml:space="preserve">Х века. Религиозно-философское направление в русской психологии. И.М. Сеченов, В.М. Бехтерев  о сочетательных рефлексах. И.П. Павлов об условных рефлексах. А.А. Ухтомский: учение о доминанте. Российская психология в начале ХХ в. Развитие отечественной психологии в 20-30-е гг. ХХ в. И.П. Павлов: учение об условных рефлексах. А.А. Ухтомский: учение о доминанте. Реактология К.Н. Корнилова.  </w:t>
      </w:r>
      <w:r w:rsidRPr="00B24DA1">
        <w:rPr>
          <w:iCs/>
          <w:sz w:val="28"/>
          <w:szCs w:val="28"/>
        </w:rPr>
        <w:t xml:space="preserve">Культурно-историческая психология Л.С. Выготского.  Исследования развития психики А.Р. </w:t>
      </w:r>
      <w:proofErr w:type="spellStart"/>
      <w:r w:rsidRPr="00B24DA1">
        <w:rPr>
          <w:iCs/>
          <w:sz w:val="28"/>
          <w:szCs w:val="28"/>
        </w:rPr>
        <w:t>Лурия</w:t>
      </w:r>
      <w:proofErr w:type="spellEnd"/>
      <w:r w:rsidRPr="00B24DA1">
        <w:rPr>
          <w:iCs/>
          <w:sz w:val="28"/>
          <w:szCs w:val="28"/>
        </w:rPr>
        <w:t xml:space="preserve">. Психология развития: А.Н. Леонтьев. Д.Б. </w:t>
      </w:r>
      <w:proofErr w:type="spellStart"/>
      <w:r w:rsidRPr="00B24DA1">
        <w:rPr>
          <w:iCs/>
          <w:sz w:val="28"/>
          <w:szCs w:val="28"/>
        </w:rPr>
        <w:t>Эльконин</w:t>
      </w:r>
      <w:proofErr w:type="spellEnd"/>
      <w:r w:rsidRPr="00B24DA1">
        <w:rPr>
          <w:iCs/>
          <w:sz w:val="28"/>
          <w:szCs w:val="28"/>
        </w:rPr>
        <w:t xml:space="preserve">.  Б.Г. Ананьев: системный подход к изучению личности. Сергей Леонидович Рубинштейн и его школа в отечественной психологии. 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lastRenderedPageBreak/>
        <w:t>Контрольные вопросы:</w:t>
      </w:r>
    </w:p>
    <w:p w:rsidR="003964CC" w:rsidRPr="00B24DA1" w:rsidRDefault="003964CC" w:rsidP="00181ED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iCs/>
          <w:sz w:val="28"/>
          <w:szCs w:val="28"/>
        </w:rPr>
        <w:t xml:space="preserve">Психология развития: А.Н. Леонтьев. Д.Б. </w:t>
      </w:r>
      <w:proofErr w:type="spellStart"/>
      <w:r w:rsidRPr="00B24DA1">
        <w:rPr>
          <w:iCs/>
          <w:sz w:val="28"/>
          <w:szCs w:val="28"/>
        </w:rPr>
        <w:t>Эльконин</w:t>
      </w:r>
      <w:proofErr w:type="spellEnd"/>
      <w:r w:rsidRPr="00B24DA1">
        <w:rPr>
          <w:iCs/>
          <w:sz w:val="28"/>
          <w:szCs w:val="28"/>
        </w:rPr>
        <w:t>.</w:t>
      </w:r>
    </w:p>
    <w:p w:rsidR="003964CC" w:rsidRPr="00B24DA1" w:rsidRDefault="003964CC" w:rsidP="00181ED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B24DA1">
        <w:rPr>
          <w:iCs/>
          <w:sz w:val="28"/>
          <w:szCs w:val="28"/>
        </w:rPr>
        <w:t xml:space="preserve">С. Л. Рубинштейн и его школа в отечественной психологии. </w:t>
      </w:r>
    </w:p>
    <w:p w:rsidR="003964CC" w:rsidRPr="00B24DA1" w:rsidRDefault="003964CC" w:rsidP="00181ED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Развитие отечественной психологии в 20-30-е гг. ХХ в.</w:t>
      </w:r>
    </w:p>
    <w:p w:rsidR="003964CC" w:rsidRPr="00B24DA1" w:rsidRDefault="003964CC" w:rsidP="00181ED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Религиозно-философское направление в русской психологии.</w:t>
      </w:r>
    </w:p>
    <w:p w:rsidR="003964CC" w:rsidRPr="00B24DA1" w:rsidRDefault="003964CC" w:rsidP="00181ED4">
      <w:pPr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Реактология К.Н. Корнилова. 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99740E" w:rsidRPr="00B24DA1" w:rsidRDefault="00F93BD1" w:rsidP="00181ED4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4DA1">
        <w:rPr>
          <w:iCs/>
          <w:sz w:val="28"/>
          <w:szCs w:val="28"/>
        </w:rPr>
        <w:t>Культурно-историческая психология Л.С. Выготского</w:t>
      </w:r>
      <w:r w:rsidR="0099740E" w:rsidRPr="00B24DA1">
        <w:rPr>
          <w:color w:val="000000"/>
          <w:sz w:val="28"/>
          <w:szCs w:val="28"/>
        </w:rPr>
        <w:t>.</w:t>
      </w:r>
    </w:p>
    <w:p w:rsidR="00F93BD1" w:rsidRPr="00B24DA1" w:rsidRDefault="00F93BD1" w:rsidP="00181ED4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B24DA1">
        <w:rPr>
          <w:iCs/>
          <w:sz w:val="28"/>
          <w:szCs w:val="28"/>
        </w:rPr>
        <w:t>Психология развития: А.Н. Леонтьев.</w:t>
      </w:r>
    </w:p>
    <w:p w:rsidR="00B24DA1" w:rsidRPr="00B24DA1" w:rsidRDefault="00FE203F" w:rsidP="00181ED4">
      <w:pPr>
        <w:pStyle w:val="a5"/>
        <w:numPr>
          <w:ilvl w:val="0"/>
          <w:numId w:val="5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iCs/>
          <w:sz w:val="28"/>
          <w:szCs w:val="28"/>
        </w:rPr>
        <w:t>Б.Г. Ананьев: системный подход к изучению личности.</w:t>
      </w:r>
    </w:p>
    <w:p w:rsidR="00B24DA1" w:rsidRPr="00B24DA1" w:rsidRDefault="00B24DA1" w:rsidP="00B24DA1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964CC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Тема 8. </w:t>
      </w:r>
      <w:r w:rsidR="003964CC" w:rsidRPr="00B24DA1">
        <w:rPr>
          <w:sz w:val="28"/>
          <w:szCs w:val="28"/>
        </w:rPr>
        <w:t>Основные направления психического развития личности  (</w:t>
      </w:r>
      <w:r w:rsidR="009F3AEF">
        <w:rPr>
          <w:rStyle w:val="a7"/>
          <w:rFonts w:ascii="Times New Roman" w:eastAsia="Calibri" w:hAnsi="Times New Roman"/>
          <w:sz w:val="28"/>
          <w:szCs w:val="28"/>
        </w:rPr>
        <w:t>12</w:t>
      </w:r>
      <w:r w:rsidR="003964CC" w:rsidRPr="00B24DA1">
        <w:rPr>
          <w:rStyle w:val="a7"/>
          <w:rFonts w:ascii="Times New Roman" w:eastAsia="Calibri" w:hAnsi="Times New Roman"/>
          <w:sz w:val="28"/>
          <w:szCs w:val="28"/>
        </w:rPr>
        <w:t xml:space="preserve"> ч. – очная, 2 ч. – заочная форма обучения</w:t>
      </w:r>
      <w:r w:rsidR="003964CC" w:rsidRPr="00B24DA1">
        <w:rPr>
          <w:sz w:val="28"/>
          <w:szCs w:val="28"/>
        </w:rPr>
        <w:t>)</w:t>
      </w:r>
    </w:p>
    <w:p w:rsidR="003964CC" w:rsidRPr="00B24DA1" w:rsidRDefault="003964CC" w:rsidP="00B24D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Распад СССР и проблема отношения к психологическому наследию советской эпохи. Новые тенденции в области методологии и теории психологии.  Укрепление контактов с мировой психологией. Характеристика феномена «психологическое общество».  Эволюция научных направлений и школ периода кризиса во 2-й половине ХХ в. Развитие межкультурных исследований. Проблема исторического развития психики в структурной антропологии К. </w:t>
      </w:r>
      <w:proofErr w:type="spellStart"/>
      <w:r w:rsidRPr="00B24DA1">
        <w:rPr>
          <w:sz w:val="28"/>
          <w:szCs w:val="28"/>
        </w:rPr>
        <w:t>Леви-Стросса</w:t>
      </w:r>
      <w:proofErr w:type="spellEnd"/>
      <w:r w:rsidRPr="00B24DA1">
        <w:rPr>
          <w:sz w:val="28"/>
          <w:szCs w:val="28"/>
        </w:rPr>
        <w:t xml:space="preserve"> (1908-2009). Генетическая психология Ж.Пиаже (1896-1980) и ее влияние на современную науку. Социальный бихевиоризм А.Бандуры. Становление и развитие когнитивной психологии. Оформление и развитие гуманистической психологии. </w:t>
      </w:r>
      <w:proofErr w:type="spellStart"/>
      <w:r w:rsidRPr="00B24DA1">
        <w:rPr>
          <w:sz w:val="28"/>
          <w:szCs w:val="28"/>
        </w:rPr>
        <w:t>Логотерапия</w:t>
      </w:r>
      <w:proofErr w:type="spellEnd"/>
      <w:r w:rsidRPr="00B24DA1">
        <w:rPr>
          <w:sz w:val="28"/>
          <w:szCs w:val="28"/>
        </w:rPr>
        <w:t xml:space="preserve"> В. </w:t>
      </w:r>
      <w:proofErr w:type="spellStart"/>
      <w:r w:rsidRPr="00B24DA1">
        <w:rPr>
          <w:sz w:val="28"/>
          <w:szCs w:val="28"/>
        </w:rPr>
        <w:t>Франкла</w:t>
      </w:r>
      <w:proofErr w:type="spellEnd"/>
      <w:r w:rsidRPr="00B24DA1">
        <w:rPr>
          <w:sz w:val="28"/>
          <w:szCs w:val="28"/>
        </w:rPr>
        <w:t xml:space="preserve"> (1905-1997). Новейшие направления (позитивная психология, современные использования феноменологического метода, </w:t>
      </w:r>
      <w:proofErr w:type="spellStart"/>
      <w:r w:rsidRPr="00B24DA1">
        <w:rPr>
          <w:sz w:val="28"/>
          <w:szCs w:val="28"/>
        </w:rPr>
        <w:t>нарративный</w:t>
      </w:r>
      <w:proofErr w:type="spellEnd"/>
      <w:r w:rsidRPr="00B24DA1">
        <w:rPr>
          <w:sz w:val="28"/>
          <w:szCs w:val="28"/>
        </w:rPr>
        <w:t xml:space="preserve"> подход).</w:t>
      </w:r>
    </w:p>
    <w:p w:rsidR="0099740E" w:rsidRPr="00B24DA1" w:rsidRDefault="0099740E" w:rsidP="00B24DA1">
      <w:pPr>
        <w:pStyle w:val="a5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Контрольные вопросы:</w:t>
      </w:r>
    </w:p>
    <w:p w:rsidR="003964CC" w:rsidRPr="00B24DA1" w:rsidRDefault="003964CC" w:rsidP="00181ED4">
      <w:pPr>
        <w:pStyle w:val="21"/>
        <w:numPr>
          <w:ilvl w:val="0"/>
          <w:numId w:val="14"/>
        </w:numPr>
        <w:tabs>
          <w:tab w:val="left" w:pos="1134"/>
        </w:tabs>
        <w:ind w:left="0" w:firstLine="709"/>
        <w:rPr>
          <w:szCs w:val="28"/>
        </w:rPr>
      </w:pPr>
      <w:r w:rsidRPr="00B24DA1">
        <w:rPr>
          <w:szCs w:val="28"/>
        </w:rPr>
        <w:t xml:space="preserve">Генетическая психология Ж.Пиаже (1896-1980) и ее влияние на современную науку. </w:t>
      </w:r>
    </w:p>
    <w:p w:rsidR="003964CC" w:rsidRPr="00B24DA1" w:rsidRDefault="003964CC" w:rsidP="00181ED4">
      <w:pPr>
        <w:pStyle w:val="21"/>
        <w:numPr>
          <w:ilvl w:val="0"/>
          <w:numId w:val="14"/>
        </w:numPr>
        <w:tabs>
          <w:tab w:val="left" w:pos="1134"/>
        </w:tabs>
        <w:ind w:left="0" w:firstLine="709"/>
        <w:rPr>
          <w:szCs w:val="28"/>
        </w:rPr>
      </w:pPr>
      <w:r w:rsidRPr="00B24DA1">
        <w:rPr>
          <w:szCs w:val="28"/>
        </w:rPr>
        <w:t xml:space="preserve">Социальный бихевиоризм А.Бандуры. </w:t>
      </w:r>
    </w:p>
    <w:p w:rsidR="003964CC" w:rsidRPr="00B24DA1" w:rsidRDefault="003964CC" w:rsidP="00181ED4">
      <w:pPr>
        <w:pStyle w:val="21"/>
        <w:numPr>
          <w:ilvl w:val="0"/>
          <w:numId w:val="14"/>
        </w:numPr>
        <w:tabs>
          <w:tab w:val="left" w:pos="1134"/>
        </w:tabs>
        <w:ind w:left="0" w:firstLine="709"/>
        <w:rPr>
          <w:szCs w:val="28"/>
        </w:rPr>
      </w:pPr>
      <w:r w:rsidRPr="00B24DA1">
        <w:rPr>
          <w:szCs w:val="28"/>
        </w:rPr>
        <w:t>Становление и развитие когнитивной психологии.</w:t>
      </w:r>
    </w:p>
    <w:p w:rsidR="003964CC" w:rsidRPr="00B24DA1" w:rsidRDefault="003964CC" w:rsidP="00181ED4">
      <w:pPr>
        <w:pStyle w:val="21"/>
        <w:numPr>
          <w:ilvl w:val="0"/>
          <w:numId w:val="14"/>
        </w:numPr>
        <w:tabs>
          <w:tab w:val="left" w:pos="1134"/>
        </w:tabs>
        <w:ind w:left="0" w:firstLine="709"/>
        <w:rPr>
          <w:szCs w:val="28"/>
        </w:rPr>
      </w:pPr>
      <w:proofErr w:type="spellStart"/>
      <w:r w:rsidRPr="00B24DA1">
        <w:rPr>
          <w:szCs w:val="28"/>
        </w:rPr>
        <w:t>Логотерапия</w:t>
      </w:r>
      <w:proofErr w:type="spellEnd"/>
      <w:r w:rsidRPr="00B24DA1">
        <w:rPr>
          <w:szCs w:val="28"/>
        </w:rPr>
        <w:t xml:space="preserve"> В. </w:t>
      </w:r>
      <w:proofErr w:type="spellStart"/>
      <w:r w:rsidRPr="00B24DA1">
        <w:rPr>
          <w:szCs w:val="28"/>
        </w:rPr>
        <w:t>Франкла</w:t>
      </w:r>
      <w:proofErr w:type="spellEnd"/>
      <w:r w:rsidRPr="00B24DA1">
        <w:rPr>
          <w:szCs w:val="28"/>
        </w:rPr>
        <w:t>.</w:t>
      </w:r>
    </w:p>
    <w:p w:rsidR="003964CC" w:rsidRPr="00B24DA1" w:rsidRDefault="003964CC" w:rsidP="00181ED4">
      <w:pPr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>Охарактеризуйте новейшие направления в психологии.</w:t>
      </w:r>
    </w:p>
    <w:p w:rsidR="0099740E" w:rsidRPr="00B24DA1" w:rsidRDefault="0099740E" w:rsidP="00B24DA1">
      <w:pPr>
        <w:pStyle w:val="a5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kern w:val="32"/>
          <w:sz w:val="28"/>
          <w:szCs w:val="28"/>
        </w:rPr>
      </w:pPr>
      <w:r w:rsidRPr="00B24DA1">
        <w:rPr>
          <w:bCs/>
          <w:kern w:val="32"/>
          <w:sz w:val="28"/>
          <w:szCs w:val="28"/>
        </w:rPr>
        <w:t>Темы докладов и научных сообщений:</w:t>
      </w:r>
    </w:p>
    <w:p w:rsidR="0099740E" w:rsidRPr="00B24DA1" w:rsidRDefault="00FE203F" w:rsidP="00181ED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Виктор </w:t>
      </w:r>
      <w:proofErr w:type="spellStart"/>
      <w:r w:rsidRPr="00B24DA1">
        <w:rPr>
          <w:sz w:val="28"/>
          <w:szCs w:val="28"/>
        </w:rPr>
        <w:t>Франкл</w:t>
      </w:r>
      <w:proofErr w:type="spellEnd"/>
      <w:r w:rsidRPr="00B24DA1">
        <w:rPr>
          <w:sz w:val="28"/>
          <w:szCs w:val="28"/>
        </w:rPr>
        <w:t>. Воля к смыслу.</w:t>
      </w:r>
    </w:p>
    <w:p w:rsidR="0099740E" w:rsidRPr="00B24DA1" w:rsidRDefault="00FE203F" w:rsidP="00181ED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Мартин </w:t>
      </w:r>
      <w:proofErr w:type="spellStart"/>
      <w:r w:rsidRPr="00B24DA1">
        <w:rPr>
          <w:sz w:val="28"/>
          <w:szCs w:val="28"/>
        </w:rPr>
        <w:t>Селигман</w:t>
      </w:r>
      <w:proofErr w:type="spellEnd"/>
      <w:r w:rsidRPr="00B24DA1">
        <w:rPr>
          <w:sz w:val="28"/>
          <w:szCs w:val="28"/>
        </w:rPr>
        <w:t>. Научный взгляд на счастье и смысл жизни.</w:t>
      </w:r>
    </w:p>
    <w:p w:rsidR="00FE203F" w:rsidRPr="00B24DA1" w:rsidRDefault="00FE203F" w:rsidP="00181ED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B24DA1">
        <w:rPr>
          <w:sz w:val="28"/>
          <w:szCs w:val="28"/>
        </w:rPr>
        <w:t xml:space="preserve">Джон М. </w:t>
      </w:r>
      <w:proofErr w:type="spellStart"/>
      <w:r w:rsidRPr="00B24DA1">
        <w:rPr>
          <w:sz w:val="28"/>
          <w:szCs w:val="28"/>
        </w:rPr>
        <w:t>Готтман</w:t>
      </w:r>
      <w:proofErr w:type="spellEnd"/>
      <w:r w:rsidRPr="00B24DA1">
        <w:rPr>
          <w:sz w:val="28"/>
          <w:szCs w:val="28"/>
        </w:rPr>
        <w:t>. Карта любви.</w:t>
      </w:r>
    </w:p>
    <w:p w:rsidR="00FE203F" w:rsidRPr="00B24DA1" w:rsidRDefault="00FE203F" w:rsidP="00181ED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B24DA1">
        <w:rPr>
          <w:sz w:val="28"/>
          <w:szCs w:val="28"/>
        </w:rPr>
        <w:t>Даниэл</w:t>
      </w:r>
      <w:proofErr w:type="spellEnd"/>
      <w:r w:rsidRPr="00B24DA1">
        <w:rPr>
          <w:sz w:val="28"/>
          <w:szCs w:val="28"/>
        </w:rPr>
        <w:t xml:space="preserve"> </w:t>
      </w:r>
      <w:proofErr w:type="spellStart"/>
      <w:r w:rsidRPr="00B24DA1">
        <w:rPr>
          <w:sz w:val="28"/>
          <w:szCs w:val="28"/>
        </w:rPr>
        <w:t>Гоулман</w:t>
      </w:r>
      <w:proofErr w:type="spellEnd"/>
      <w:r w:rsidRPr="00B24DA1">
        <w:rPr>
          <w:sz w:val="28"/>
          <w:szCs w:val="28"/>
        </w:rPr>
        <w:t>. Эмоциональный интеллект на работе.</w:t>
      </w:r>
    </w:p>
    <w:bookmarkEnd w:id="0"/>
    <w:bookmarkEnd w:id="1"/>
    <w:p w:rsidR="00BB4496" w:rsidRDefault="00BB4496" w:rsidP="00BB4496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BB4496" w:rsidRPr="008A3D39" w:rsidRDefault="00BB4496" w:rsidP="009F3AE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8A3D39">
        <w:rPr>
          <w:rFonts w:eastAsia="Times New Roman"/>
          <w:b/>
          <w:color w:val="000000" w:themeColor="text1"/>
          <w:sz w:val="28"/>
          <w:szCs w:val="28"/>
          <w:lang w:eastAsia="ru-RU"/>
        </w:rPr>
        <w:t>2.Методические рекомендации по организации образовательного процесса по дисциплине (модулю)</w:t>
      </w:r>
    </w:p>
    <w:p w:rsidR="00BB4496" w:rsidRPr="00BB4496" w:rsidRDefault="00BB4496" w:rsidP="009F3AE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BB4496" w:rsidRPr="00BB4496" w:rsidRDefault="00BB4496" w:rsidP="009F3AEF">
      <w:pPr>
        <w:tabs>
          <w:tab w:val="left" w:pos="1276"/>
        </w:tabs>
        <w:jc w:val="center"/>
        <w:rPr>
          <w:color w:val="000000" w:themeColor="text1"/>
          <w:sz w:val="28"/>
          <w:szCs w:val="28"/>
        </w:rPr>
      </w:pPr>
      <w:r w:rsidRPr="00BB4496">
        <w:rPr>
          <w:color w:val="000000" w:themeColor="text1"/>
          <w:sz w:val="28"/>
          <w:szCs w:val="28"/>
        </w:rPr>
        <w:t>2.1</w:t>
      </w:r>
      <w:r w:rsidR="008A3D39">
        <w:rPr>
          <w:color w:val="000000" w:themeColor="text1"/>
          <w:sz w:val="28"/>
          <w:szCs w:val="28"/>
        </w:rPr>
        <w:t xml:space="preserve">. </w:t>
      </w:r>
      <w:r w:rsidRPr="00BB4496">
        <w:rPr>
          <w:color w:val="000000" w:themeColor="text1"/>
          <w:sz w:val="28"/>
          <w:szCs w:val="28"/>
        </w:rPr>
        <w:t>Методические рекомендации педагогическим работникам Института и (или) лицам, привлекаемым Институтом к реализации образовательных программ на иных условиях</w:t>
      </w:r>
    </w:p>
    <w:p w:rsidR="00BB4496" w:rsidRPr="00BB4496" w:rsidRDefault="00BB4496" w:rsidP="009F3AEF">
      <w:pPr>
        <w:tabs>
          <w:tab w:val="left" w:pos="1276"/>
        </w:tabs>
        <w:jc w:val="center"/>
        <w:rPr>
          <w:color w:val="000000" w:themeColor="text1"/>
          <w:sz w:val="28"/>
          <w:szCs w:val="28"/>
        </w:rPr>
      </w:pPr>
    </w:p>
    <w:p w:rsidR="00BB4496" w:rsidRPr="00BB4496" w:rsidRDefault="00BB4496" w:rsidP="009F3AEF">
      <w:pPr>
        <w:tabs>
          <w:tab w:val="left" w:pos="1440"/>
          <w:tab w:val="left" w:pos="1985"/>
        </w:tabs>
        <w:jc w:val="center"/>
        <w:rPr>
          <w:color w:val="000000" w:themeColor="text1"/>
          <w:sz w:val="28"/>
          <w:szCs w:val="28"/>
        </w:rPr>
      </w:pPr>
      <w:r w:rsidRPr="00BB4496">
        <w:rPr>
          <w:color w:val="000000" w:themeColor="text1"/>
          <w:sz w:val="28"/>
          <w:szCs w:val="28"/>
        </w:rPr>
        <w:t>2.1.1.Методические рекомендации по проведению лекций и практических занятий</w:t>
      </w:r>
    </w:p>
    <w:p w:rsidR="009F3AEF" w:rsidRDefault="009F3AEF" w:rsidP="00BB4496">
      <w:pPr>
        <w:ind w:firstLine="709"/>
        <w:jc w:val="both"/>
        <w:rPr>
          <w:sz w:val="28"/>
          <w:szCs w:val="28"/>
        </w:rPr>
      </w:pPr>
    </w:p>
    <w:p w:rsidR="00BB4496" w:rsidRPr="00DD24F0" w:rsidRDefault="00BB4496" w:rsidP="00BB4496">
      <w:pPr>
        <w:ind w:firstLine="709"/>
        <w:jc w:val="both"/>
        <w:rPr>
          <w:sz w:val="28"/>
          <w:szCs w:val="28"/>
        </w:rPr>
      </w:pPr>
      <w:r w:rsidRPr="00E652D7">
        <w:rPr>
          <w:sz w:val="28"/>
          <w:szCs w:val="28"/>
        </w:rPr>
        <w:t xml:space="preserve">Особенность преподавания теоретической части дисциплины </w:t>
      </w:r>
      <w:r>
        <w:rPr>
          <w:sz w:val="28"/>
          <w:szCs w:val="28"/>
        </w:rPr>
        <w:t xml:space="preserve">(модуля) </w:t>
      </w:r>
      <w:r w:rsidRPr="00E652D7">
        <w:rPr>
          <w:sz w:val="28"/>
          <w:szCs w:val="28"/>
        </w:rPr>
        <w:t xml:space="preserve">заключается в широком использовании </w:t>
      </w:r>
      <w:proofErr w:type="spellStart"/>
      <w:r w:rsidRPr="00E652D7">
        <w:rPr>
          <w:sz w:val="28"/>
          <w:szCs w:val="28"/>
        </w:rPr>
        <w:t>общедидактических</w:t>
      </w:r>
      <w:proofErr w:type="spellEnd"/>
      <w:r w:rsidRPr="00E652D7">
        <w:rPr>
          <w:sz w:val="28"/>
          <w:szCs w:val="28"/>
        </w:rPr>
        <w:t xml:space="preserve"> методов обучения, основным </w:t>
      </w:r>
      <w:r w:rsidRPr="00DD24F0">
        <w:rPr>
          <w:sz w:val="28"/>
          <w:szCs w:val="28"/>
        </w:rPr>
        <w:t xml:space="preserve">из которых должен быть выбран метод устного изложения учебного материала. Все лекции должны быть направлены на фундаментальную подготовку обучающихся, обеспечивающую дальнейшую практическую направленность обучения по соответствующему профилю. Поэтому в них основной упор следует делать на сообщение обучающимся специальных знаний, запас которых необходим для решения различных проблем, возникающих как в процессе обучения, так и в будущей практической деятельности в условиях рыночной экономики. </w:t>
      </w:r>
    </w:p>
    <w:p w:rsidR="00BB4496" w:rsidRPr="00020E1F" w:rsidRDefault="00BB4496" w:rsidP="00BB4496">
      <w:pPr>
        <w:ind w:firstLine="709"/>
        <w:jc w:val="both"/>
        <w:rPr>
          <w:color w:val="000000" w:themeColor="text1"/>
          <w:sz w:val="28"/>
          <w:szCs w:val="28"/>
        </w:rPr>
      </w:pPr>
      <w:r w:rsidRPr="00DD24F0">
        <w:rPr>
          <w:sz w:val="28"/>
          <w:szCs w:val="28"/>
        </w:rPr>
        <w:t xml:space="preserve">В </w:t>
      </w:r>
      <w:r w:rsidRPr="00020E1F">
        <w:rPr>
          <w:color w:val="000000" w:themeColor="text1"/>
          <w:sz w:val="28"/>
          <w:szCs w:val="28"/>
        </w:rPr>
        <w:t xml:space="preserve">процессе проведения лекций, наряду с методом монологического изложения материала, необходимо использовать метод рассуждающего (проблемного) изложения. Поэтому педагогическим работникам Института и (или) лицам, привлекаемым Институтом к реализации образовательных программ на иных условиях (далее – педагогический работник, педагогические работники) важно на лекциях активно обращаться к аудитории, как в процессе создания проблемных ситуаций и формулировки проблем, так и в поиске путей их разрешения. </w:t>
      </w:r>
    </w:p>
    <w:p w:rsidR="00BB4496" w:rsidRPr="00020E1F" w:rsidRDefault="00BB4496" w:rsidP="00BB4496">
      <w:pPr>
        <w:ind w:firstLine="709"/>
        <w:jc w:val="both"/>
        <w:rPr>
          <w:color w:val="000000" w:themeColor="text1"/>
          <w:sz w:val="28"/>
          <w:szCs w:val="28"/>
        </w:rPr>
      </w:pPr>
      <w:r w:rsidRPr="00020E1F">
        <w:rPr>
          <w:color w:val="000000" w:themeColor="text1"/>
          <w:sz w:val="28"/>
          <w:szCs w:val="28"/>
        </w:rPr>
        <w:t>Особенностью преподавания практической части является проведение практических занятий с применением методов показа, совместного выполнения (заданий) упражнений, активного группового взаимодействия. На практических занятиях целесообразно организовывать семинары - дискуссии, деловые игры с разбором конкретных практических ситуаций.</w:t>
      </w:r>
    </w:p>
    <w:p w:rsidR="00BB4496" w:rsidRPr="00020E1F" w:rsidRDefault="00BB4496" w:rsidP="00BB4496">
      <w:pPr>
        <w:ind w:firstLine="709"/>
        <w:jc w:val="both"/>
        <w:rPr>
          <w:color w:val="000000" w:themeColor="text1"/>
          <w:sz w:val="28"/>
          <w:szCs w:val="28"/>
        </w:rPr>
      </w:pPr>
      <w:r w:rsidRPr="00020E1F">
        <w:rPr>
          <w:color w:val="000000" w:themeColor="text1"/>
          <w:sz w:val="28"/>
          <w:szCs w:val="28"/>
        </w:rPr>
        <w:t>Практические занятия необходимо строить, исходя из потребностей, умения решать типовые и творческие задачи будущей профессиональной деятельности с использованием электронно-вычислительной и другой техники.</w:t>
      </w:r>
    </w:p>
    <w:p w:rsidR="00BB4496" w:rsidRPr="00020E1F" w:rsidRDefault="00BB4496" w:rsidP="00BB449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020E1F">
        <w:rPr>
          <w:color w:val="000000" w:themeColor="text1"/>
          <w:spacing w:val="1"/>
          <w:sz w:val="28"/>
          <w:szCs w:val="28"/>
        </w:rPr>
        <w:t xml:space="preserve">Целью проведения </w:t>
      </w:r>
      <w:r w:rsidRPr="00020E1F">
        <w:rPr>
          <w:color w:val="000000" w:themeColor="text1"/>
          <w:sz w:val="28"/>
          <w:szCs w:val="28"/>
        </w:rPr>
        <w:t>практических занятий</w:t>
      </w:r>
      <w:r w:rsidRPr="00020E1F">
        <w:rPr>
          <w:color w:val="000000" w:themeColor="text1"/>
          <w:spacing w:val="1"/>
          <w:sz w:val="28"/>
          <w:szCs w:val="28"/>
        </w:rPr>
        <w:t xml:space="preserve"> является углубление теоретических знаний, формирование у обучающихся умений</w:t>
      </w:r>
      <w:r w:rsidRPr="00020E1F">
        <w:rPr>
          <w:color w:val="000000" w:themeColor="text1"/>
          <w:spacing w:val="-2"/>
          <w:sz w:val="28"/>
          <w:szCs w:val="28"/>
        </w:rPr>
        <w:t xml:space="preserve"> свободно оперировать ими, при</w:t>
      </w:r>
      <w:r w:rsidRPr="00020E1F">
        <w:rPr>
          <w:color w:val="000000" w:themeColor="text1"/>
          <w:spacing w:val="1"/>
          <w:sz w:val="28"/>
          <w:szCs w:val="28"/>
        </w:rPr>
        <w:t>менять теорию к решению практических задач, и в целом развивать</w:t>
      </w:r>
      <w:r w:rsidRPr="00020E1F">
        <w:rPr>
          <w:color w:val="000000" w:themeColor="text1"/>
          <w:spacing w:val="-1"/>
          <w:sz w:val="28"/>
          <w:szCs w:val="28"/>
        </w:rPr>
        <w:t xml:space="preserve"> творческое профессиональное мышлении обучающихся.</w:t>
      </w:r>
    </w:p>
    <w:p w:rsidR="00BB4496" w:rsidRPr="00020E1F" w:rsidRDefault="00BB4496" w:rsidP="00BB4496">
      <w:pPr>
        <w:ind w:firstLine="709"/>
        <w:jc w:val="both"/>
        <w:rPr>
          <w:color w:val="000000" w:themeColor="text1"/>
          <w:sz w:val="28"/>
          <w:szCs w:val="28"/>
        </w:rPr>
      </w:pPr>
      <w:r w:rsidRPr="00020E1F">
        <w:rPr>
          <w:color w:val="000000" w:themeColor="text1"/>
          <w:sz w:val="28"/>
          <w:szCs w:val="28"/>
        </w:rPr>
        <w:t xml:space="preserve">Для углубления теоретических знаний следует осуществлять ориентацию обучающихся на самостоятельное изучение дополнительной литературы, их участие в научной работе, выполнение НИР отдельными, наиболее подготовленными обучающимися. </w:t>
      </w:r>
    </w:p>
    <w:p w:rsidR="00BB4496" w:rsidRPr="004A0F8E" w:rsidRDefault="00BB4496" w:rsidP="00BB449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Для  достижения воспитательных целей учебных занятий необходимо в полной мере использовать возможности содержания </w:t>
      </w:r>
      <w:r>
        <w:rPr>
          <w:sz w:val="28"/>
          <w:szCs w:val="28"/>
        </w:rPr>
        <w:t>дисциплины (модуля)</w:t>
      </w:r>
      <w:r w:rsidRPr="004A0F8E">
        <w:rPr>
          <w:sz w:val="28"/>
          <w:szCs w:val="28"/>
        </w:rPr>
        <w:t xml:space="preserve">, личный пример </w:t>
      </w:r>
      <w:r>
        <w:rPr>
          <w:sz w:val="28"/>
          <w:szCs w:val="28"/>
        </w:rPr>
        <w:t>педагогического работника</w:t>
      </w:r>
      <w:r w:rsidRPr="00F74C6B">
        <w:rPr>
          <w:sz w:val="28"/>
          <w:szCs w:val="28"/>
        </w:rPr>
        <w:t>,</w:t>
      </w:r>
      <w:r w:rsidRPr="004A0F8E">
        <w:rPr>
          <w:sz w:val="28"/>
          <w:szCs w:val="28"/>
        </w:rPr>
        <w:t xml:space="preserve"> индивидуальный подход к </w:t>
      </w:r>
      <w:r>
        <w:rPr>
          <w:sz w:val="28"/>
          <w:szCs w:val="28"/>
        </w:rPr>
        <w:t>обучающимся</w:t>
      </w:r>
      <w:r w:rsidRPr="004A0F8E">
        <w:rPr>
          <w:sz w:val="28"/>
          <w:szCs w:val="28"/>
        </w:rPr>
        <w:t xml:space="preserve"> в образовательном процессе.</w:t>
      </w:r>
    </w:p>
    <w:p w:rsidR="0099740E" w:rsidRPr="00B930E6" w:rsidRDefault="0099740E" w:rsidP="00395F43">
      <w:pPr>
        <w:tabs>
          <w:tab w:val="left" w:pos="1985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BB4496" w:rsidRPr="00B930E6" w:rsidRDefault="0099740E" w:rsidP="00BB4496">
      <w:pPr>
        <w:tabs>
          <w:tab w:val="left" w:pos="1080"/>
          <w:tab w:val="left" w:pos="1440"/>
        </w:tabs>
        <w:jc w:val="center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 xml:space="preserve">2.1.2. </w:t>
      </w:r>
      <w:r w:rsidR="00BB4496" w:rsidRPr="00B930E6">
        <w:rPr>
          <w:color w:val="000000" w:themeColor="text1"/>
          <w:sz w:val="28"/>
          <w:szCs w:val="28"/>
        </w:rPr>
        <w:t>Методические рекомендации по проведению интерактивных занятий</w:t>
      </w:r>
    </w:p>
    <w:p w:rsidR="00B930E6" w:rsidRPr="00EF2E04" w:rsidRDefault="00B930E6" w:rsidP="00B930E6">
      <w:pPr>
        <w:tabs>
          <w:tab w:val="left" w:pos="328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Освоение </w:t>
      </w:r>
      <w:r w:rsidRPr="00C26D72">
        <w:rPr>
          <w:sz w:val="28"/>
          <w:szCs w:val="28"/>
        </w:rPr>
        <w:t>дисциплины (модуля) предполагает использование как традиционных (лекций, практических занятий с использованием методических материалов), так и инновационных образовательных</w:t>
      </w:r>
      <w:r w:rsidRPr="004A0F8E">
        <w:rPr>
          <w:sz w:val="28"/>
          <w:szCs w:val="28"/>
        </w:rPr>
        <w:t xml:space="preserve"> технологий с использованием в учебном процессе интерак</w:t>
      </w:r>
      <w:r>
        <w:rPr>
          <w:sz w:val="28"/>
          <w:szCs w:val="28"/>
        </w:rPr>
        <w:t>тивных форм проведения занятий.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Интерактивное обучение — это специальная форма организации познавательной деятельности. Она подразумевает вполне конкретные и прогнозируемые цели. Цель состоит в создании комфортных условий обучения, при которых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обучающийся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чувствует свою успешность, свою интеллектуальную состоятельность, что делает продуктивным сам процесс обучения, дать знания и навыки, а также создать базу для работы по решению проблем после того, как обучение закончится.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Другими словами, интерактивное обучение – это, прежде всего, диалоговое обучение, в ходе которого осуществляется взаимодействие между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обучающимся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педагогическим работником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, между самими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930E6" w:rsidRPr="004A0F8E" w:rsidRDefault="00B930E6" w:rsidP="00B930E6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Задачами интерактивных форм обучения являются: 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пробуждение у обучающихся интереса</w:t>
      </w:r>
      <w:r>
        <w:rPr>
          <w:sz w:val="28"/>
          <w:szCs w:val="28"/>
        </w:rPr>
        <w:t xml:space="preserve"> к изучению дисциплины (модуля)</w:t>
      </w:r>
      <w:r w:rsidRPr="004A0F8E">
        <w:rPr>
          <w:sz w:val="28"/>
          <w:szCs w:val="28"/>
        </w:rPr>
        <w:t xml:space="preserve">; 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contextualSpacing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эффективное усвоение учебного материала; 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самостоятельный поиск </w:t>
      </w:r>
      <w:r>
        <w:rPr>
          <w:sz w:val="28"/>
          <w:szCs w:val="28"/>
        </w:rPr>
        <w:t>обучающимися</w:t>
      </w:r>
      <w:r w:rsidRPr="004A0F8E">
        <w:rPr>
          <w:sz w:val="28"/>
          <w:szCs w:val="28"/>
        </w:rPr>
        <w:t xml:space="preserve"> путей и вариантов решения поставленной задачи (выбор одного из предложенных вариантов или нахождение собственного варианта и обоснование решения); 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взаимодействия</w:t>
      </w:r>
      <w:r w:rsidRPr="004A0F8E">
        <w:rPr>
          <w:sz w:val="28"/>
          <w:szCs w:val="28"/>
        </w:rPr>
        <w:t xml:space="preserve"> между </w:t>
      </w:r>
      <w:r>
        <w:rPr>
          <w:sz w:val="28"/>
          <w:szCs w:val="28"/>
        </w:rPr>
        <w:t>обучающимися</w:t>
      </w:r>
      <w:r w:rsidRPr="004A0F8E">
        <w:rPr>
          <w:sz w:val="28"/>
          <w:szCs w:val="28"/>
        </w:rPr>
        <w:t xml:space="preserve">, обучение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формирование у обучающихся мнения и отношения; 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формирование жизненных и профессиональных навыков;</w:t>
      </w:r>
    </w:p>
    <w:p w:rsidR="00B930E6" w:rsidRPr="004A0F8E" w:rsidRDefault="00B930E6" w:rsidP="00181ED4">
      <w:pPr>
        <w:numPr>
          <w:ilvl w:val="0"/>
          <w:numId w:val="18"/>
        </w:numPr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bCs/>
          <w:sz w:val="28"/>
          <w:szCs w:val="28"/>
        </w:rPr>
        <w:t xml:space="preserve">выход на уровень осознанной компетентности </w:t>
      </w:r>
      <w:r>
        <w:rPr>
          <w:bCs/>
          <w:sz w:val="28"/>
          <w:szCs w:val="28"/>
        </w:rPr>
        <w:t>обучающегося</w:t>
      </w:r>
      <w:r w:rsidRPr="004A0F8E">
        <w:rPr>
          <w:bCs/>
          <w:sz w:val="28"/>
          <w:szCs w:val="28"/>
        </w:rPr>
        <w:t xml:space="preserve">.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При использовании интерактивных форм роль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педагогического работника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резко меняется, перестаёт быть центральной, он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Участники обращаются к социальному опыту – собственному и других людей, при этом им приходится вступать в коммуникацию друг с другом, совместно решать поставленные задачи, преодолевать конфликты, находить общие точки соприкосновения, идти на компромиссы.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Следует обратить внимание на то, что в ходе подготовки занятия на основе интерактивных форм обучения перед </w:t>
      </w:r>
      <w:r>
        <w:rPr>
          <w:rFonts w:ascii="Times New Roman" w:hAnsi="Times New Roman" w:cs="Times New Roman"/>
          <w:color w:val="auto"/>
          <w:sz w:val="28"/>
          <w:szCs w:val="28"/>
        </w:rPr>
        <w:t>педагогическим работником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стоит вопрос не только в выборе наиболее эффективной и подходящей формы обучения для изучения конкретной темы, а открывается возможность сочетать несколько методов обучения для решения проблемы, что, несомненно, способствует лучшему осмыслению </w:t>
      </w:r>
      <w:r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Представляется целесообразным рассмотреть необходимость использования разных интерактивных форм обучения для решения поставленной задачи.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A0F8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Принципы работы на интерактивном занятии: </w:t>
      </w:r>
    </w:p>
    <w:p w:rsidR="00B930E6" w:rsidRPr="004A0F8E" w:rsidRDefault="00B930E6" w:rsidP="00181ED4">
      <w:pPr>
        <w:pStyle w:val="text"/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занятие – не лекция, а общая работа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все участники равны независимо от возраста, социального статуса, опыта, места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каждый участник имеет право на собственное мнение по любому вопросу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нет места прямой критике личности (подвергнуться критике может только идея)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19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все сказанное на занятии – не руководство к действию, а информация к размышлению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4A0F8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Алгоритм проведения интерактивного занятия: </w:t>
      </w:r>
    </w:p>
    <w:p w:rsidR="00B930E6" w:rsidRPr="00AA2E79" w:rsidRDefault="00B930E6" w:rsidP="00B930E6">
      <w:pPr>
        <w:pStyle w:val="text"/>
        <w:spacing w:before="0" w:beforeAutospacing="0" w:after="0" w:afterAutospacing="0"/>
        <w:ind w:firstLine="709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2E79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Pr="00AA2E7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Подготовка занятия.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Педагогический работник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производит подбор темы, ситуации, определение дефиниций (все термины, понятия и т.д. должны быть одинаково поняты всеми обучающимися), подбор конкретной формы интерактивного занятия, которая может быть эффективной для работы с данной темой в данной группе.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 xml:space="preserve">При разработке интерактивного занятия рекомендуем обратить особое внимание на следующие моменты: </w:t>
      </w:r>
    </w:p>
    <w:p w:rsidR="00B930E6" w:rsidRPr="004A0F8E" w:rsidRDefault="00B930E6" w:rsidP="00B930E6">
      <w:pPr>
        <w:pStyle w:val="text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1) Участники занятия, выбор темы: </w:t>
      </w:r>
    </w:p>
    <w:p w:rsidR="00B930E6" w:rsidRPr="004A0F8E" w:rsidRDefault="00B930E6" w:rsidP="00181ED4">
      <w:pPr>
        <w:pStyle w:val="text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возраст участников, их интересы, будущая специальность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временные рамки проведения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проводились ли занятия по этой теме в данной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учебной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группе ранее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0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заинтересованность группы в данном занятии.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2) Перечень необходимых условий: </w:t>
      </w:r>
    </w:p>
    <w:p w:rsidR="00B930E6" w:rsidRPr="004A0F8E" w:rsidRDefault="00B930E6" w:rsidP="00181ED4">
      <w:pPr>
        <w:pStyle w:val="text"/>
        <w:numPr>
          <w:ilvl w:val="0"/>
          <w:numId w:val="21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должна быть четко определена цель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1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подготовлены раздаточные материалы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1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обеспечено техническое оборудование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30E6" w:rsidRPr="004A0F8E" w:rsidRDefault="00B930E6" w:rsidP="00181ED4">
      <w:pPr>
        <w:pStyle w:val="text"/>
        <w:numPr>
          <w:ilvl w:val="0"/>
          <w:numId w:val="21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обозначены участники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1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определены основные вопросы, их последовательность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30E6" w:rsidRPr="004A0F8E" w:rsidRDefault="00B930E6" w:rsidP="00181ED4">
      <w:pPr>
        <w:pStyle w:val="text"/>
        <w:numPr>
          <w:ilvl w:val="0"/>
          <w:numId w:val="21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подобраны практические примеры из жизни.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3) Что должно быть при подготовке каждого занятия: </w:t>
      </w:r>
    </w:p>
    <w:p w:rsidR="00B930E6" w:rsidRPr="004A0F8E" w:rsidRDefault="00B930E6" w:rsidP="00181ED4">
      <w:pPr>
        <w:pStyle w:val="text"/>
        <w:numPr>
          <w:ilvl w:val="0"/>
          <w:numId w:val="22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уточнение проблем, которые предстоит решить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30E6" w:rsidRPr="004A0F8E" w:rsidRDefault="00B930E6" w:rsidP="00181ED4">
      <w:pPr>
        <w:pStyle w:val="text"/>
        <w:numPr>
          <w:ilvl w:val="0"/>
          <w:numId w:val="22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обозначение перспективы реализации полученных знаний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2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определение практического блока (чем группа будет заниматься на занятии).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4) Раздаточные материалы: </w:t>
      </w:r>
    </w:p>
    <w:p w:rsidR="00B930E6" w:rsidRPr="004A0F8E" w:rsidRDefault="00B930E6" w:rsidP="00181ED4">
      <w:pPr>
        <w:pStyle w:val="text"/>
        <w:numPr>
          <w:ilvl w:val="0"/>
          <w:numId w:val="23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программа занятия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3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материал должен быть структурирован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3"/>
        </w:numPr>
        <w:tabs>
          <w:tab w:val="left" w:pos="1080"/>
        </w:tabs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графиков, иллюстраций, схем, символов. </w:t>
      </w:r>
    </w:p>
    <w:p w:rsidR="00B930E6" w:rsidRPr="00AA2E79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2E79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Вступление.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Сообщение темы и цели занятия.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– участники знакомятся с предлагаемой ситуацией, с проблемой, над решением которой им предстоит работать, а также с целью, которую им нужно достичь;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педагогический работник 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информирует участников о рамочных условиях, правилах работы в группе, дает четкие инструкции о том, в каких пределах участники могут действовать на занятии;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– при необходимости нужно представить участников (в сл</w:t>
      </w:r>
      <w:r>
        <w:rPr>
          <w:rFonts w:ascii="Times New Roman" w:hAnsi="Times New Roman" w:cs="Times New Roman"/>
          <w:color w:val="auto"/>
          <w:sz w:val="28"/>
          <w:szCs w:val="28"/>
        </w:rPr>
        <w:t>учае, если занятие межгрупповое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); </w:t>
      </w:r>
    </w:p>
    <w:p w:rsidR="00B930E6" w:rsidRPr="004A0F8E" w:rsidRDefault="00B930E6" w:rsidP="00B930E6">
      <w:pPr>
        <w:widowControl w:val="0"/>
        <w:shd w:val="clear" w:color="auto" w:fill="FFFFFF"/>
        <w:tabs>
          <w:tab w:val="left" w:pos="1080"/>
        </w:tabs>
        <w:ind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– добиться однозначного семантического понимания терминов, понятий и т.п. Для этого с помощью вопросов и ответов следует уточнить понятийный аппарат, рабочие определения изучаемой темы. Систематическое уточнение понятийного аппарата сформирует у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 xml:space="preserve"> установку, привычку оперировать только хорошо понятными терминами, не употреблять малопонятные слова, систематически пользоваться справочной литературой.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Примерные правила работы в группе: 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быть активным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уважать мнение участников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быть доброжелательным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быть пунктуальным, ответственным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не перебивать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быть открытым для взаимодействия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быть заинтересованным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стремится найти истину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придерживаться регламента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креативность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30E6" w:rsidRPr="004A0F8E" w:rsidRDefault="00B930E6" w:rsidP="00181ED4">
      <w:pPr>
        <w:pStyle w:val="text"/>
        <w:numPr>
          <w:ilvl w:val="0"/>
          <w:numId w:val="24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уважать правила работы в группе. </w:t>
      </w:r>
    </w:p>
    <w:p w:rsidR="00B930E6" w:rsidRPr="00AA2E79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</w:pPr>
      <w:r w:rsidRPr="00AA2E79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Основная часть.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Особенности основной части определяются выбранной формой интерактивного занятия, и включает в себя: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3.1. Выяснение позиций участников;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3.2. Сегментация аудитории и организация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коммуникации между сегментами. 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>Это означает формирование целевых групп по общности позиций каждой из групп. Производится объединение сходных мнений разных участников вокруг некоторой позиции, формирование единых направлений разрабатываемых вопросов в рамках темы занятия и создается из аудитории набор групп с разными позициями. Затем – организация коммуникации между сегментами. Этот шаг является особенно эффективным, если занятие проводится с достаточно большой аудиторией: в этом случае сегментирование представляет собой инструмент повышения интенсивности и эффективности коммуникации);</w:t>
      </w:r>
    </w:p>
    <w:p w:rsidR="00B930E6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3.3. Интерактивное позиционирование включает четыре этапа интерактивного позиционирования: </w:t>
      </w:r>
    </w:p>
    <w:p w:rsidR="00B930E6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1) выяснение набора позиций аудитории, </w:t>
      </w:r>
    </w:p>
    <w:p w:rsidR="00B930E6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2) осмысление общего для этих позиций содержания, </w:t>
      </w:r>
    </w:p>
    <w:p w:rsidR="00B930E6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3) переосмысление этого содержания и наполнение его новым смыслом,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4) формирование нового набора пози</w:t>
      </w:r>
      <w:r>
        <w:rPr>
          <w:rFonts w:ascii="Times New Roman" w:hAnsi="Times New Roman" w:cs="Times New Roman"/>
          <w:color w:val="auto"/>
          <w:sz w:val="28"/>
          <w:szCs w:val="28"/>
        </w:rPr>
        <w:t>ций на основании нового смысла.</w:t>
      </w:r>
    </w:p>
    <w:p w:rsidR="00B930E6" w:rsidRPr="00AA2E79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AA2E79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Pr="00AA2E7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Выводы (рефлексия).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>Рефлексия начинается с концентрации участников на эмоциональном аспекте, чувствах, которые испытывали участники в процессе занятия. Второй этап рефлексивного анализа занятия – оценочный (отношение участников к содержательному аспекту использованных методик, актуальности выбранной темы и др.). Рефлексия заканчивается общими выводами, которые делает педагог</w:t>
      </w:r>
      <w:r>
        <w:rPr>
          <w:rFonts w:ascii="Times New Roman" w:hAnsi="Times New Roman" w:cs="Times New Roman"/>
          <w:color w:val="auto"/>
          <w:sz w:val="28"/>
          <w:szCs w:val="28"/>
        </w:rPr>
        <w:t>ический работник</w:t>
      </w: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930E6" w:rsidRPr="004A0F8E" w:rsidRDefault="00B930E6" w:rsidP="00B930E6">
      <w:pPr>
        <w:pStyle w:val="text"/>
        <w:tabs>
          <w:tab w:val="left" w:pos="1080"/>
        </w:tabs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Примерный перечень вопросов для проведения рефлексии: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что произвело на вас наибольшее впечатление?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что вам помогало в процессе занятия для выполнения задания, а что мешало?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есть ли что-либо, что удивило вас в процессе занятия?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чем вы руководствовались в процессе принятия решения?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учитывалось ли при совершении собственных действий мнение участников группы?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как вы оцениваете свои действия и действия группы? </w:t>
      </w:r>
    </w:p>
    <w:p w:rsidR="00B930E6" w:rsidRPr="004A0F8E" w:rsidRDefault="00B930E6" w:rsidP="00181ED4">
      <w:pPr>
        <w:pStyle w:val="text"/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4A0F8E">
        <w:rPr>
          <w:rFonts w:ascii="Times New Roman" w:hAnsi="Times New Roman" w:cs="Times New Roman"/>
          <w:color w:val="auto"/>
          <w:sz w:val="28"/>
          <w:szCs w:val="28"/>
        </w:rPr>
        <w:t xml:space="preserve">если бы вы играли в эту игру еще раз, чтобы вы изменили в модели своего поведения? </w:t>
      </w:r>
    </w:p>
    <w:p w:rsidR="00B930E6" w:rsidRPr="004A0F8E" w:rsidRDefault="00B930E6" w:rsidP="00B930E6">
      <w:pPr>
        <w:pStyle w:val="a5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Интерактивное обучение позволяет решать одновременно несколько задач, главной из которых является развитие коммуникативных умений и навыков. Данное обучение помогает установлению эмоциональных контактов между </w:t>
      </w:r>
      <w:r w:rsidRPr="00F74C6B">
        <w:rPr>
          <w:sz w:val="28"/>
          <w:szCs w:val="28"/>
        </w:rPr>
        <w:t>обучающимися,</w:t>
      </w:r>
      <w:r w:rsidRPr="004A0F8E">
        <w:rPr>
          <w:sz w:val="28"/>
          <w:szCs w:val="28"/>
        </w:rPr>
        <w:t xml:space="preserve"> обеспечивает воспитательную задачу, поскольку приучает работать в команде, прислушиваться к мнению своих </w:t>
      </w:r>
      <w:r>
        <w:rPr>
          <w:sz w:val="28"/>
          <w:szCs w:val="28"/>
        </w:rPr>
        <w:t>коллег</w:t>
      </w:r>
      <w:r w:rsidRPr="004A0F8E">
        <w:rPr>
          <w:sz w:val="28"/>
          <w:szCs w:val="28"/>
        </w:rPr>
        <w:t xml:space="preserve">, обеспечивает высокую мотивацию, прочность знаний, творчество и фантазию, коммуникабельность, активную жизненную позицию, ценность индивидуальности, свободу самовыражения, акцент на деятельность, взаимоуважение и демократичность. Использование интерактивных форм в процессе обучения, как показывает практика, снимает нервную нагрузку обучающихся, дает возможность менять формы их деятельности, переключать внимание на узловые вопросы темы занятий. </w:t>
      </w:r>
    </w:p>
    <w:p w:rsidR="00B930E6" w:rsidRPr="004A0F8E" w:rsidRDefault="00B930E6" w:rsidP="00B930E6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026721">
        <w:rPr>
          <w:sz w:val="28"/>
          <w:szCs w:val="28"/>
        </w:rPr>
        <w:t xml:space="preserve">Этика </w:t>
      </w:r>
      <w:r>
        <w:rPr>
          <w:sz w:val="28"/>
          <w:szCs w:val="28"/>
        </w:rPr>
        <w:t>педагогического работника</w:t>
      </w:r>
      <w:r w:rsidRPr="00026721">
        <w:rPr>
          <w:sz w:val="28"/>
          <w:szCs w:val="28"/>
        </w:rPr>
        <w:t xml:space="preserve"> включает</w:t>
      </w:r>
      <w:r w:rsidRPr="004A0F8E">
        <w:rPr>
          <w:sz w:val="28"/>
          <w:szCs w:val="28"/>
        </w:rPr>
        <w:t xml:space="preserve"> следующие моменты: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</w:t>
      </w:r>
      <w:r w:rsidRPr="004A0F8E">
        <w:rPr>
          <w:sz w:val="28"/>
          <w:szCs w:val="28"/>
        </w:rPr>
        <w:t xml:space="preserve"> должен способствовать личному вкладу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 xml:space="preserve"> и свободному обмену мнениями при подготовке к интерактивному обучению;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</w:t>
      </w:r>
      <w:r w:rsidRPr="004A0F8E">
        <w:rPr>
          <w:sz w:val="28"/>
          <w:szCs w:val="28"/>
        </w:rPr>
        <w:t xml:space="preserve"> должен обеспечить дружескую атмосферу для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 xml:space="preserve"> и проявлять положительную и стимулирующую ответную реакцию;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</w:t>
      </w:r>
      <w:r w:rsidRPr="004A0F8E">
        <w:rPr>
          <w:sz w:val="28"/>
          <w:szCs w:val="28"/>
        </w:rPr>
        <w:t xml:space="preserve"> должен облегчать подготовку занятиям, но не должен сам придумывать аргументы при дискуссиях;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педагогический работник</w:t>
      </w:r>
      <w:r w:rsidRPr="004A0F8E">
        <w:rPr>
          <w:sz w:val="28"/>
          <w:szCs w:val="28"/>
        </w:rPr>
        <w:t xml:space="preserve"> должен подчеркивать образовательные, а не соревновательные цели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>;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</w:t>
      </w:r>
      <w:r w:rsidRPr="004A0F8E">
        <w:rPr>
          <w:sz w:val="28"/>
          <w:szCs w:val="28"/>
        </w:rPr>
        <w:t xml:space="preserve"> должен обеспечить отношения между собой и </w:t>
      </w:r>
      <w:r>
        <w:rPr>
          <w:sz w:val="28"/>
          <w:szCs w:val="28"/>
        </w:rPr>
        <w:t>обучающимися</w:t>
      </w:r>
      <w:r w:rsidRPr="004A0F8E">
        <w:rPr>
          <w:sz w:val="28"/>
          <w:szCs w:val="28"/>
        </w:rPr>
        <w:t>, они должны основываться на взаимном доверии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</w:t>
      </w:r>
      <w:r w:rsidRPr="004A0F8E">
        <w:rPr>
          <w:sz w:val="28"/>
          <w:szCs w:val="28"/>
        </w:rPr>
        <w:t xml:space="preserve"> должен провоцировать интерес, затрагивая значимые для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 xml:space="preserve"> проблемы;</w:t>
      </w:r>
    </w:p>
    <w:p w:rsidR="00B930E6" w:rsidRPr="004A0F8E" w:rsidRDefault="00B930E6" w:rsidP="00181ED4">
      <w:pPr>
        <w:numPr>
          <w:ilvl w:val="3"/>
          <w:numId w:val="26"/>
        </w:numPr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стимулировать исследовательскую работу;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заранее подготовить вопросы, которые можно было бы ставить на обсуждение по ходу занятия, чтобы не дать погаснуть дискуссии, обсуждению;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не допускать ухода за рамки обсуждаемой проблемы;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обеспечить широкое вовлечение в разговор как можно больше</w:t>
      </w:r>
      <w:r w:rsidRPr="004A0F8E">
        <w:rPr>
          <w:sz w:val="28"/>
          <w:szCs w:val="28"/>
        </w:rPr>
        <w:softHyphen/>
        <w:t xml:space="preserve">го количества 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>, а лучше — всех;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не оставлять без внимания ни одного неверного суждения, но не давать сразу же правильный ответ; к этому следует подключать </w:t>
      </w:r>
      <w:r>
        <w:rPr>
          <w:sz w:val="28"/>
          <w:szCs w:val="28"/>
        </w:rPr>
        <w:t>об</w:t>
      </w:r>
      <w:r w:rsidRPr="004A0F8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4A0F8E">
        <w:rPr>
          <w:sz w:val="28"/>
          <w:szCs w:val="28"/>
        </w:rPr>
        <w:t>щихся, своевременно организуя их критическую оценку;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не торопиться самому отвечать на вопросы, касающиеся материала занятия такие вопросы следует переадресовывать аудитории;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следить за тем, чтобы объектом критики являлось мнение, а не участник, выразивший его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проанализировать и оценить проведенное занятие, под</w:t>
      </w:r>
      <w:r w:rsidRPr="004A0F8E">
        <w:rPr>
          <w:sz w:val="28"/>
          <w:szCs w:val="28"/>
        </w:rPr>
        <w:softHyphen/>
        <w:t>вести итоги, результаты. Для этого надо сопоставить сформулированную в начале занятия цель с полученными результатами, сделать выводы, вынести решения, оценить результаты, выявить их положительные и отрицательные стороны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помочь участникам занятия прийти к согласованному мнению, чего можно достичь путем внимательного выслушивания различных толкований, поиска общих тенденций для принятия решений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принять групповое решение совместно с участниками. При этом следует подчеркнуть важность разнообразных позиций и подходов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в заключительном слове подвести группу к конструктивным выводам, имеющим познавательное и практическое значение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добиться чувства удовлетворения у большинства участников, т.е. поблагодарить всех </w:t>
      </w:r>
      <w:r>
        <w:rPr>
          <w:sz w:val="28"/>
          <w:szCs w:val="28"/>
        </w:rPr>
        <w:t>обучающихся</w:t>
      </w:r>
      <w:r w:rsidRPr="004A0F8E">
        <w:rPr>
          <w:sz w:val="28"/>
          <w:szCs w:val="28"/>
        </w:rPr>
        <w:t xml:space="preserve"> за активную работу, выделить тех, кто помог в решении проблемы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показать высокий профессионализм, хорошее знание материала в рам</w:t>
      </w:r>
      <w:r w:rsidRPr="004A0F8E">
        <w:rPr>
          <w:sz w:val="28"/>
          <w:szCs w:val="28"/>
        </w:rPr>
        <w:softHyphen/>
        <w:t>ках учебной программы;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обладать речевой культурой и, в частности, свободным и грамотным владением профессиональной терминологией;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 xml:space="preserve">проявлять коммуникабельность, а точнее </w:t>
      </w:r>
      <w:r>
        <w:rPr>
          <w:sz w:val="28"/>
          <w:szCs w:val="28"/>
        </w:rPr>
        <w:t>–</w:t>
      </w:r>
      <w:r w:rsidRPr="004A0F8E">
        <w:rPr>
          <w:sz w:val="28"/>
          <w:szCs w:val="28"/>
        </w:rPr>
        <w:t xml:space="preserve"> коммуникативные умения, позволяющие </w:t>
      </w:r>
      <w:r>
        <w:rPr>
          <w:sz w:val="28"/>
          <w:szCs w:val="28"/>
        </w:rPr>
        <w:t>педагогическому работнику</w:t>
      </w:r>
      <w:r w:rsidRPr="004A0F8E">
        <w:rPr>
          <w:sz w:val="28"/>
          <w:szCs w:val="28"/>
        </w:rPr>
        <w:t xml:space="preserve"> найти подход к каждому </w:t>
      </w:r>
      <w:r>
        <w:rPr>
          <w:sz w:val="28"/>
          <w:szCs w:val="28"/>
        </w:rPr>
        <w:t>обучающемуся</w:t>
      </w:r>
      <w:r w:rsidRPr="004A0F8E">
        <w:rPr>
          <w:sz w:val="28"/>
          <w:szCs w:val="28"/>
        </w:rPr>
        <w:t xml:space="preserve">, заинтересованно и внимательно выслушать каждого, быть естественным, найти необходимые методы воздействия на </w:t>
      </w:r>
      <w:r>
        <w:rPr>
          <w:sz w:val="28"/>
          <w:szCs w:val="28"/>
        </w:rPr>
        <w:t>обу</w:t>
      </w:r>
      <w:r w:rsidRPr="004A0F8E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4A0F8E">
        <w:rPr>
          <w:sz w:val="28"/>
          <w:szCs w:val="28"/>
        </w:rPr>
        <w:t>щихся, проявить требовательность, соблюдая при этом педагогический такт;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обеспечить быстроту реакции;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lastRenderedPageBreak/>
        <w:t>способность лидировать;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4A0F8E">
        <w:rPr>
          <w:sz w:val="28"/>
          <w:szCs w:val="28"/>
        </w:rPr>
        <w:t xml:space="preserve"> вести диалог;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иметь прогностические способности, позволяющие заранее предусмотреть все трудности в усвоении материала, а также спрогнозировать ход и результаты педагогического воздействия, предвидеть последствия своих действий;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 w:rsidRPr="004A0F8E">
        <w:rPr>
          <w:sz w:val="28"/>
          <w:szCs w:val="28"/>
        </w:rPr>
        <w:t>уметь владеть собой</w:t>
      </w:r>
      <w:r>
        <w:rPr>
          <w:sz w:val="28"/>
          <w:szCs w:val="28"/>
        </w:rPr>
        <w:t>;</w:t>
      </w:r>
    </w:p>
    <w:p w:rsidR="00B930E6" w:rsidRPr="004A0F8E" w:rsidRDefault="00B930E6" w:rsidP="00181ED4">
      <w:pPr>
        <w:widowControl w:val="0"/>
        <w:numPr>
          <w:ilvl w:val="3"/>
          <w:numId w:val="26"/>
        </w:numPr>
        <w:shd w:val="clear" w:color="auto" w:fill="FFFFFF"/>
        <w:suppressAutoHyphens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уметь</w:t>
      </w:r>
      <w:r w:rsidRPr="004A0F8E">
        <w:rPr>
          <w:sz w:val="28"/>
          <w:szCs w:val="28"/>
        </w:rPr>
        <w:t xml:space="preserve"> быть объективным.</w:t>
      </w:r>
    </w:p>
    <w:p w:rsidR="0099740E" w:rsidRPr="00395F43" w:rsidRDefault="0099740E" w:rsidP="00395F43">
      <w:pPr>
        <w:tabs>
          <w:tab w:val="left" w:pos="1985"/>
        </w:tabs>
        <w:ind w:firstLine="709"/>
        <w:jc w:val="both"/>
        <w:rPr>
          <w:sz w:val="28"/>
          <w:szCs w:val="28"/>
        </w:rPr>
      </w:pPr>
    </w:p>
    <w:p w:rsidR="0099740E" w:rsidRPr="00395F43" w:rsidRDefault="0099740E" w:rsidP="009F3AEF">
      <w:pPr>
        <w:tabs>
          <w:tab w:val="left" w:pos="1985"/>
        </w:tabs>
        <w:jc w:val="center"/>
        <w:rPr>
          <w:sz w:val="28"/>
          <w:szCs w:val="28"/>
        </w:rPr>
      </w:pPr>
      <w:r w:rsidRPr="00395F43">
        <w:rPr>
          <w:sz w:val="28"/>
          <w:szCs w:val="28"/>
        </w:rPr>
        <w:t>2.1.3. Методические рекомендации по контролю успеваемости</w:t>
      </w:r>
    </w:p>
    <w:p w:rsidR="009F3AEF" w:rsidRDefault="009F3AEF" w:rsidP="009F3AEF">
      <w:pPr>
        <w:tabs>
          <w:tab w:val="left" w:pos="2977"/>
        </w:tabs>
        <w:jc w:val="center"/>
        <w:rPr>
          <w:spacing w:val="2"/>
          <w:sz w:val="28"/>
          <w:szCs w:val="28"/>
        </w:rPr>
      </w:pPr>
    </w:p>
    <w:p w:rsidR="0099740E" w:rsidRPr="00395F43" w:rsidRDefault="0099740E" w:rsidP="009F3AEF">
      <w:pPr>
        <w:tabs>
          <w:tab w:val="left" w:pos="2977"/>
        </w:tabs>
        <w:jc w:val="center"/>
        <w:rPr>
          <w:sz w:val="28"/>
          <w:szCs w:val="28"/>
        </w:rPr>
      </w:pPr>
      <w:r w:rsidRPr="00395F43">
        <w:rPr>
          <w:spacing w:val="2"/>
          <w:sz w:val="28"/>
          <w:szCs w:val="28"/>
        </w:rPr>
        <w:t>2.1.3.1. Т</w:t>
      </w:r>
      <w:r w:rsidRPr="00395F43">
        <w:rPr>
          <w:sz w:val="28"/>
          <w:szCs w:val="28"/>
        </w:rPr>
        <w:t>екущий контроль успеваемости</w:t>
      </w:r>
    </w:p>
    <w:p w:rsidR="0099740E" w:rsidRPr="00395F43" w:rsidRDefault="0099740E" w:rsidP="00395F43">
      <w:pPr>
        <w:ind w:firstLine="709"/>
        <w:jc w:val="both"/>
        <w:rPr>
          <w:i/>
          <w:spacing w:val="2"/>
          <w:sz w:val="28"/>
          <w:szCs w:val="28"/>
        </w:rPr>
      </w:pPr>
    </w:p>
    <w:p w:rsidR="00B930E6" w:rsidRPr="00B930E6" w:rsidRDefault="00B930E6" w:rsidP="00B930E6">
      <w:pPr>
        <w:ind w:firstLine="708"/>
        <w:jc w:val="both"/>
        <w:rPr>
          <w:color w:val="000000" w:themeColor="text1"/>
          <w:sz w:val="28"/>
        </w:rPr>
      </w:pPr>
      <w:r w:rsidRPr="00B930E6">
        <w:rPr>
          <w:color w:val="000000" w:themeColor="text1"/>
          <w:spacing w:val="2"/>
          <w:sz w:val="28"/>
        </w:rPr>
        <w:t>Т</w:t>
      </w:r>
      <w:r w:rsidRPr="00B930E6">
        <w:rPr>
          <w:color w:val="000000" w:themeColor="text1"/>
          <w:sz w:val="28"/>
        </w:rPr>
        <w:t>екущий контроль уровня освоения содержания дисциплины (модуля) рекомендуется проводить в ходе всех видов учебных занятий методами контроля, предусмотренными рабочей программой дисциплины (модуля).</w:t>
      </w:r>
    </w:p>
    <w:p w:rsidR="00B930E6" w:rsidRPr="00B930E6" w:rsidRDefault="00B930E6" w:rsidP="00B930E6">
      <w:pPr>
        <w:ind w:firstLine="708"/>
        <w:jc w:val="both"/>
        <w:rPr>
          <w:color w:val="000000" w:themeColor="text1"/>
          <w:sz w:val="28"/>
        </w:rPr>
      </w:pPr>
      <w:r w:rsidRPr="00B930E6">
        <w:rPr>
          <w:color w:val="000000" w:themeColor="text1"/>
          <w:sz w:val="28"/>
        </w:rPr>
        <w:t>Качество письменных работ оценивается исходя из того, как обучающиеся: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</w:rPr>
      </w:pPr>
      <w:r w:rsidRPr="00B930E6">
        <w:rPr>
          <w:color w:val="000000" w:themeColor="text1"/>
          <w:sz w:val="28"/>
        </w:rPr>
        <w:t>1. Выбрали и использовали форму и стиль изложения, соответствующие целям и содержанию дисциплины (модуля);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</w:rPr>
      </w:pPr>
      <w:r w:rsidRPr="00B930E6">
        <w:rPr>
          <w:color w:val="000000" w:themeColor="text1"/>
          <w:sz w:val="28"/>
        </w:rPr>
        <w:t>2. Применили связанную с темой информацию, используя при этом понятийный аппарат в соответствующей области;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</w:rPr>
      </w:pPr>
      <w:r w:rsidRPr="00B930E6">
        <w:rPr>
          <w:color w:val="000000" w:themeColor="text1"/>
          <w:sz w:val="28"/>
        </w:rPr>
        <w:t>3. Представили структурированный и грамотно написанный текст, имеющий связное содержание.</w:t>
      </w:r>
    </w:p>
    <w:p w:rsidR="00B930E6" w:rsidRPr="00B930E6" w:rsidRDefault="00B930E6" w:rsidP="00B930E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proofErr w:type="spellStart"/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>Внутрисеместровая</w:t>
      </w:r>
      <w:proofErr w:type="spellEnd"/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аттестация является обязательной формой текущего контроля успеваемости обучающихся очной формы обучения и неотъемлемой частью образовательного процесса и проводится с целью подведения итогов текущей успеваемости обучающихся Института и филиалов.</w:t>
      </w:r>
    </w:p>
    <w:p w:rsidR="00B930E6" w:rsidRPr="00B930E6" w:rsidRDefault="00B930E6" w:rsidP="00B930E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Проведение </w:t>
      </w:r>
      <w:proofErr w:type="spellStart"/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>внутрисеместровой</w:t>
      </w:r>
      <w:proofErr w:type="spellEnd"/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аттестации по дисциплине (модулю) регулируется локальным нормативным актом Института.</w:t>
      </w:r>
    </w:p>
    <w:p w:rsidR="00B930E6" w:rsidRPr="00AA077C" w:rsidRDefault="00B930E6" w:rsidP="00B930E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 xml:space="preserve">Результаты </w:t>
      </w:r>
      <w:proofErr w:type="spellStart"/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>внутрисеместровой</w:t>
      </w:r>
      <w:proofErr w:type="spellEnd"/>
      <w:r w:rsidRPr="00B930E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аттестации по дисциплине</w:t>
      </w:r>
      <w:r w:rsidRPr="00AA077C">
        <w:rPr>
          <w:rFonts w:eastAsia="Times New Roman"/>
          <w:sz w:val="28"/>
          <w:szCs w:val="28"/>
          <w:lang w:eastAsia="ru-RU"/>
        </w:rPr>
        <w:t xml:space="preserve"> (модулю) выставляются педагогическим работником в аттестационную ведомость (система оценки знаний в период </w:t>
      </w:r>
      <w:proofErr w:type="spellStart"/>
      <w:r w:rsidRPr="00AA077C">
        <w:rPr>
          <w:rFonts w:eastAsia="Times New Roman"/>
          <w:sz w:val="28"/>
          <w:szCs w:val="28"/>
          <w:lang w:eastAsia="ru-RU"/>
        </w:rPr>
        <w:t>внутрисеместровой</w:t>
      </w:r>
      <w:proofErr w:type="spellEnd"/>
      <w:r w:rsidRPr="00AA077C">
        <w:rPr>
          <w:rFonts w:eastAsia="Times New Roman"/>
          <w:sz w:val="28"/>
          <w:szCs w:val="28"/>
          <w:lang w:eastAsia="ru-RU"/>
        </w:rPr>
        <w:t xml:space="preserve"> аттестации </w:t>
      </w:r>
      <w:r>
        <w:rPr>
          <w:rFonts w:eastAsia="Times New Roman"/>
          <w:sz w:val="28"/>
          <w:szCs w:val="28"/>
          <w:lang w:eastAsia="ru-RU"/>
        </w:rPr>
        <w:t>–</w:t>
      </w:r>
      <w:r w:rsidRPr="00AA077C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аттестован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не аттестован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>).</w:t>
      </w:r>
    </w:p>
    <w:p w:rsidR="00B930E6" w:rsidRPr="00AA077C" w:rsidRDefault="00B930E6" w:rsidP="00B930E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AA077C">
        <w:rPr>
          <w:rFonts w:eastAsia="Times New Roman"/>
          <w:sz w:val="28"/>
          <w:szCs w:val="28"/>
          <w:lang w:eastAsia="ru-RU"/>
        </w:rPr>
        <w:t xml:space="preserve">Запись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аттестован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 xml:space="preserve"> в аттестационную ведомость вносится в случаях, если продемонстрированные обучающимся знания соответствуют оценкам: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отлично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хорошо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 xml:space="preserve">,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удовлетворительно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 xml:space="preserve">. Запись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не аттестован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 xml:space="preserve"> в аттестационную ведомость вносится в случае, если продемонстрированные обучающимся знания соответствуют оценке </w:t>
      </w:r>
      <w:r>
        <w:rPr>
          <w:rFonts w:eastAsia="Times New Roman"/>
          <w:sz w:val="28"/>
          <w:szCs w:val="28"/>
          <w:lang w:eastAsia="ru-RU"/>
        </w:rPr>
        <w:t>«</w:t>
      </w:r>
      <w:r w:rsidRPr="00AA077C">
        <w:rPr>
          <w:rFonts w:eastAsia="Times New Roman"/>
          <w:sz w:val="28"/>
          <w:szCs w:val="28"/>
          <w:lang w:eastAsia="ru-RU"/>
        </w:rPr>
        <w:t>неудовлетворительно</w:t>
      </w:r>
      <w:r>
        <w:rPr>
          <w:rFonts w:eastAsia="Times New Roman"/>
          <w:sz w:val="28"/>
          <w:szCs w:val="28"/>
          <w:lang w:eastAsia="ru-RU"/>
        </w:rPr>
        <w:t>»</w:t>
      </w:r>
      <w:r w:rsidRPr="00AA077C">
        <w:rPr>
          <w:rFonts w:eastAsia="Times New Roman"/>
          <w:sz w:val="28"/>
          <w:szCs w:val="28"/>
          <w:lang w:eastAsia="ru-RU"/>
        </w:rPr>
        <w:t>, в том числе в случае систематической неявки обучающегося на занятия при отсутствии уважительных причин.</w:t>
      </w:r>
    </w:p>
    <w:p w:rsidR="0099740E" w:rsidRPr="00B930E6" w:rsidRDefault="0099740E" w:rsidP="00395F43">
      <w:pPr>
        <w:ind w:firstLine="709"/>
        <w:jc w:val="both"/>
        <w:rPr>
          <w:i/>
          <w:sz w:val="28"/>
          <w:szCs w:val="28"/>
        </w:rPr>
      </w:pPr>
    </w:p>
    <w:p w:rsidR="0099740E" w:rsidRPr="00395F43" w:rsidRDefault="0099740E" w:rsidP="00395F43">
      <w:pPr>
        <w:ind w:firstLine="709"/>
        <w:jc w:val="center"/>
        <w:rPr>
          <w:sz w:val="28"/>
          <w:szCs w:val="28"/>
        </w:rPr>
      </w:pPr>
      <w:r w:rsidRPr="00395F43">
        <w:rPr>
          <w:sz w:val="28"/>
          <w:szCs w:val="28"/>
        </w:rPr>
        <w:t>2.1.3.2. Промежуточная аттестация</w:t>
      </w:r>
    </w:p>
    <w:p w:rsidR="0099740E" w:rsidRPr="00395F43" w:rsidRDefault="0099740E" w:rsidP="00395F43">
      <w:pPr>
        <w:ind w:firstLine="709"/>
        <w:jc w:val="center"/>
        <w:rPr>
          <w:sz w:val="28"/>
          <w:szCs w:val="28"/>
        </w:rPr>
      </w:pPr>
    </w:p>
    <w:p w:rsidR="00B930E6" w:rsidRPr="006A29D2" w:rsidRDefault="00B930E6" w:rsidP="00B930E6">
      <w:pPr>
        <w:ind w:firstLine="720"/>
        <w:jc w:val="both"/>
        <w:rPr>
          <w:sz w:val="28"/>
        </w:rPr>
      </w:pPr>
      <w:r>
        <w:rPr>
          <w:sz w:val="28"/>
        </w:rPr>
        <w:t xml:space="preserve">К промежуточной аттестации </w:t>
      </w:r>
      <w:r w:rsidRPr="006A29D2">
        <w:rPr>
          <w:sz w:val="28"/>
        </w:rPr>
        <w:t>допускаются обучающиеся, успешно выполнившие все виды отчетности, предусмотренные рабочей программой дисциплины</w:t>
      </w:r>
      <w:r>
        <w:rPr>
          <w:sz w:val="28"/>
        </w:rPr>
        <w:t xml:space="preserve"> (модуля)</w:t>
      </w:r>
      <w:r w:rsidRPr="006A29D2">
        <w:rPr>
          <w:sz w:val="28"/>
        </w:rPr>
        <w:t xml:space="preserve">. В ходе </w:t>
      </w:r>
      <w:r>
        <w:rPr>
          <w:sz w:val="28"/>
        </w:rPr>
        <w:t>промежуточной аттестации</w:t>
      </w:r>
      <w:r w:rsidRPr="006A29D2">
        <w:rPr>
          <w:sz w:val="28"/>
        </w:rPr>
        <w:t xml:space="preserve"> проверяется степень усвоения материала, умение творчески и последовательно, четко и кратко отвечать на поставленные вопросы, делать конкретные выводы и формулировать обоснованные предложения. Итоговая оценка охватывает проверку достижения всех заявленных целей изучения дисциплины</w:t>
      </w:r>
      <w:r>
        <w:rPr>
          <w:sz w:val="28"/>
        </w:rPr>
        <w:t xml:space="preserve"> (модуля)</w:t>
      </w:r>
      <w:r w:rsidRPr="006A29D2">
        <w:rPr>
          <w:sz w:val="28"/>
        </w:rPr>
        <w:t xml:space="preserve"> и проводится для контроля уровня понимания обучающимися связей между различными ее элементами. </w:t>
      </w:r>
    </w:p>
    <w:p w:rsidR="00B930E6" w:rsidRPr="006A29D2" w:rsidRDefault="00B930E6" w:rsidP="00B930E6">
      <w:pPr>
        <w:ind w:firstLine="709"/>
        <w:jc w:val="both"/>
        <w:rPr>
          <w:sz w:val="28"/>
        </w:rPr>
      </w:pPr>
      <w:r w:rsidRPr="006A29D2">
        <w:rPr>
          <w:sz w:val="28"/>
        </w:rPr>
        <w:t>В ходе промежуточной аттестации акцент делается на проверку способностей обучающихся к творческому мышлению и использованию понятийного аппарата дисциплины</w:t>
      </w:r>
      <w:r>
        <w:rPr>
          <w:sz w:val="28"/>
        </w:rPr>
        <w:t xml:space="preserve"> (модуля)</w:t>
      </w:r>
      <w:r w:rsidRPr="006A29D2">
        <w:rPr>
          <w:sz w:val="28"/>
        </w:rPr>
        <w:t xml:space="preserve"> в решении профессиональных задач по соответствующему направлению подготовки.</w:t>
      </w:r>
    </w:p>
    <w:p w:rsidR="0099740E" w:rsidRPr="00395F43" w:rsidRDefault="0099740E" w:rsidP="00395F43">
      <w:pPr>
        <w:ind w:firstLine="709"/>
        <w:jc w:val="both"/>
        <w:rPr>
          <w:sz w:val="28"/>
          <w:szCs w:val="28"/>
        </w:rPr>
      </w:pPr>
    </w:p>
    <w:p w:rsidR="0099740E" w:rsidRPr="008A3D39" w:rsidRDefault="0099740E" w:rsidP="008A3D39">
      <w:pPr>
        <w:pStyle w:val="a6"/>
        <w:numPr>
          <w:ilvl w:val="1"/>
          <w:numId w:val="17"/>
        </w:numPr>
        <w:tabs>
          <w:tab w:val="left" w:pos="1276"/>
        </w:tabs>
        <w:ind w:left="0" w:firstLine="709"/>
        <w:jc w:val="center"/>
        <w:rPr>
          <w:sz w:val="28"/>
          <w:szCs w:val="28"/>
        </w:rPr>
      </w:pPr>
      <w:r w:rsidRPr="008A3D39">
        <w:rPr>
          <w:sz w:val="28"/>
          <w:szCs w:val="28"/>
        </w:rPr>
        <w:t>Методические указания обучающимся</w:t>
      </w:r>
    </w:p>
    <w:p w:rsidR="008A3D39" w:rsidRPr="008A3D39" w:rsidRDefault="008A3D39" w:rsidP="008A3D39">
      <w:pPr>
        <w:pStyle w:val="a6"/>
        <w:tabs>
          <w:tab w:val="left" w:pos="1276"/>
        </w:tabs>
        <w:ind w:left="1789"/>
        <w:rPr>
          <w:sz w:val="28"/>
          <w:szCs w:val="28"/>
        </w:rPr>
      </w:pPr>
    </w:p>
    <w:p w:rsidR="00B930E6" w:rsidRDefault="0099740E" w:rsidP="00B930E6">
      <w:pPr>
        <w:widowControl w:val="0"/>
        <w:tabs>
          <w:tab w:val="left" w:pos="1276"/>
        </w:tabs>
        <w:suppressAutoHyphens w:val="0"/>
        <w:jc w:val="center"/>
        <w:rPr>
          <w:sz w:val="28"/>
          <w:szCs w:val="28"/>
        </w:rPr>
      </w:pPr>
      <w:r w:rsidRPr="00395F43">
        <w:rPr>
          <w:sz w:val="28"/>
          <w:szCs w:val="28"/>
        </w:rPr>
        <w:t xml:space="preserve">2.2.1. </w:t>
      </w:r>
      <w:r w:rsidR="00B930E6" w:rsidRPr="004F7592">
        <w:rPr>
          <w:sz w:val="28"/>
          <w:szCs w:val="28"/>
        </w:rPr>
        <w:t>Методические рекомендации по выполнению самостоятельной работы обучающихся:</w:t>
      </w:r>
    </w:p>
    <w:p w:rsidR="00B930E6" w:rsidRDefault="00B930E6" w:rsidP="00B930E6">
      <w:pPr>
        <w:widowControl w:val="0"/>
        <w:tabs>
          <w:tab w:val="left" w:pos="1276"/>
        </w:tabs>
        <w:suppressAutoHyphens w:val="0"/>
        <w:jc w:val="both"/>
        <w:rPr>
          <w:sz w:val="28"/>
          <w:szCs w:val="28"/>
        </w:rPr>
      </w:pP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>СР как вид деятельности обучающихся многогранна. В качестве форм СР при изучении дисциплины (модуля) предлагаются:</w:t>
      </w:r>
    </w:p>
    <w:p w:rsidR="00B930E6" w:rsidRPr="00B930E6" w:rsidRDefault="00B930E6" w:rsidP="00181ED4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930E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устный опрос </w:t>
      </w:r>
    </w:p>
    <w:p w:rsidR="00B930E6" w:rsidRPr="00020E1F" w:rsidRDefault="00B930E6" w:rsidP="00181ED4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20E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написание реферата </w:t>
      </w:r>
    </w:p>
    <w:p w:rsidR="00B930E6" w:rsidRPr="00020E1F" w:rsidRDefault="00B930E6" w:rsidP="00181ED4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020E1F">
        <w:rPr>
          <w:rFonts w:ascii="Times New Roman" w:hAnsi="Times New Roman" w:cs="Times New Roman"/>
          <w:sz w:val="28"/>
          <w:szCs w:val="28"/>
          <w:lang w:val="ru-RU" w:eastAsia="ru-RU"/>
        </w:rPr>
        <w:t>письменный опрос</w:t>
      </w:r>
    </w:p>
    <w:p w:rsidR="00B930E6" w:rsidRPr="00020E1F" w:rsidRDefault="00B930E6" w:rsidP="00181ED4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E1F">
        <w:rPr>
          <w:rFonts w:ascii="Times New Roman" w:hAnsi="Times New Roman" w:cs="Times New Roman"/>
          <w:sz w:val="28"/>
          <w:szCs w:val="28"/>
          <w:lang w:val="ru-RU" w:eastAsia="ru-RU"/>
        </w:rPr>
        <w:t>подготовка к тестированию</w:t>
      </w:r>
    </w:p>
    <w:p w:rsidR="00020E1F" w:rsidRPr="00020E1F" w:rsidRDefault="00020E1F" w:rsidP="00181ED4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20E1F">
        <w:rPr>
          <w:rFonts w:ascii="Times New Roman" w:hAnsi="Times New Roman" w:cs="Times New Roman"/>
          <w:sz w:val="28"/>
          <w:szCs w:val="28"/>
          <w:lang w:val="ru-RU" w:eastAsia="ru-RU"/>
        </w:rPr>
        <w:t>п</w:t>
      </w:r>
      <w:r w:rsidRPr="00020E1F">
        <w:rPr>
          <w:rFonts w:ascii="Times New Roman" w:hAnsi="Times New Roman" w:cs="Times New Roman"/>
          <w:sz w:val="28"/>
          <w:szCs w:val="28"/>
          <w:lang w:eastAsia="ru-RU"/>
        </w:rPr>
        <w:t>одготовка</w:t>
      </w:r>
      <w:proofErr w:type="spellEnd"/>
      <w:r w:rsidRPr="00020E1F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020E1F">
        <w:rPr>
          <w:rFonts w:ascii="Times New Roman" w:hAnsi="Times New Roman" w:cs="Times New Roman"/>
          <w:sz w:val="28"/>
          <w:szCs w:val="28"/>
          <w:lang w:eastAsia="ru-RU"/>
        </w:rPr>
        <w:t>зачету</w:t>
      </w:r>
      <w:proofErr w:type="spellEnd"/>
    </w:p>
    <w:p w:rsidR="00020E1F" w:rsidRPr="00020E1F" w:rsidRDefault="00020E1F" w:rsidP="00181ED4">
      <w:pPr>
        <w:pStyle w:val="1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20E1F">
        <w:rPr>
          <w:rFonts w:ascii="Times New Roman" w:hAnsi="Times New Roman" w:cs="Times New Roman"/>
          <w:sz w:val="28"/>
          <w:szCs w:val="28"/>
          <w:lang w:val="ru-RU"/>
        </w:rPr>
        <w:t>работа с литературой.</w:t>
      </w:r>
    </w:p>
    <w:p w:rsidR="00B930E6" w:rsidRDefault="00B930E6" w:rsidP="00B930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Задачи СР:</w:t>
      </w:r>
    </w:p>
    <w:p w:rsidR="00B930E6" w:rsidRDefault="00B930E6" w:rsidP="00B930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обретение навыков самостоятельной научно-исследовательской работы на основании анализа текстов литературных источников и применения различных методов исследования;</w:t>
      </w:r>
    </w:p>
    <w:p w:rsidR="00B930E6" w:rsidRDefault="00B930E6" w:rsidP="00B930E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выработка умения самостоятельно и критически подходить к изучаемому материалу.</w:t>
      </w:r>
    </w:p>
    <w:p w:rsidR="00B930E6" w:rsidRPr="000F4FCB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Технология СР должна обеспечивать овладение знаниями, закрепление и систематизацию знаний, формирование умений и навыков.</w:t>
      </w:r>
    </w:p>
    <w:p w:rsidR="00B930E6" w:rsidRDefault="00B930E6" w:rsidP="00B930E6">
      <w:pPr>
        <w:pStyle w:val="1"/>
        <w:spacing w:after="0" w:line="240" w:lineRule="auto"/>
        <w:ind w:left="0" w:firstLine="709"/>
        <w:jc w:val="center"/>
        <w:rPr>
          <w:sz w:val="28"/>
          <w:szCs w:val="28"/>
          <w:lang w:val="ru-RU"/>
        </w:rPr>
      </w:pPr>
    </w:p>
    <w:p w:rsidR="00B930E6" w:rsidRDefault="00B930E6" w:rsidP="00B930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2.2.2. Рекомендации по работе с научной и учебной литературой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учебной и научной литературой является главной формой СР и необходима при подготовке </w:t>
      </w:r>
      <w:r w:rsidRPr="00020E1F">
        <w:rPr>
          <w:color w:val="000000" w:themeColor="text1"/>
          <w:sz w:val="28"/>
          <w:szCs w:val="28"/>
        </w:rPr>
        <w:t>к учебным занятиям по дисциплине (модулю).</w:t>
      </w:r>
      <w:r>
        <w:rPr>
          <w:sz w:val="28"/>
          <w:szCs w:val="28"/>
        </w:rPr>
        <w:t xml:space="preserve"> Она включает проработку лекционного материала – изучение рекомендованных источников и литературы по тематике лекций.</w:t>
      </w:r>
    </w:p>
    <w:p w:rsidR="00B930E6" w:rsidRPr="004A0F8E" w:rsidRDefault="00B930E6" w:rsidP="00B9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Конспект лекции должен содержать реферативную запись основных вопросов лекции, предложенных педагогическим работником схем (при их демонстрации), основных источников и литературы по темам, выводы по каждому вопросу. Конспект должен быть выполнен в отдельной тетради по предмету. Он должен быть аккуратным, хорошо читаемым, не содержать не относящуюся к теме информацию или рисунки.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Конспекты научной литературы при самостоятельной подготовке к занятиям должны быть выполнены также аккуратно, содержать ответы на каждый поставленный в теме вопрос, иметь ссылку на источник информации с обязательным указанием автора, названия и года издания используемой научной литературы. Конспект может быть опорным (содержать лишь основные ключевые позиции), но при этом позволяющим дать полный ответ по вопросу, может быть подробным.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конспекта определяется самим обучающимся. В процессе работы с учебной и научной литературой обучающийся может: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делать записи по ходу чтения в виде простого или развернутого плана (создавать перечень основных вопросов, рассмотренных в источнике);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составлять тезисы (цитирование наиболее важных мест статьи или монографии, короткое изложение основных мыслей автора);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готовить аннотации (краткое обобщение основных вопросов работы);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конспекты (развернутые тезисы).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с литературой следует начинать с анализа основной и дополнительной литературы, учебно-методических изданиях необходимых для изучения дисциплины (модуля). </w:t>
      </w:r>
    </w:p>
    <w:p w:rsidR="00B930E6" w:rsidRPr="00020E1F" w:rsidRDefault="00B930E6" w:rsidP="00B930E6">
      <w:pPr>
        <w:pStyle w:val="210"/>
        <w:shd w:val="clear" w:color="auto" w:fill="auto"/>
        <w:tabs>
          <w:tab w:val="left" w:pos="1393"/>
        </w:tabs>
        <w:spacing w:line="240" w:lineRule="auto"/>
        <w:ind w:firstLine="709"/>
        <w:rPr>
          <w:rStyle w:val="20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20E1F">
        <w:rPr>
          <w:rFonts w:ascii="Times New Roman" w:hAnsi="Times New Roman" w:cs="Times New Roman"/>
          <w:b w:val="0"/>
          <w:i w:val="0"/>
          <w:sz w:val="28"/>
          <w:szCs w:val="28"/>
        </w:rPr>
        <w:t>Необходимо отметить, что работа с литературой не только полезна как средство более глубокого изучения любой дисциплины (модуля), но и является неотъемлемой частью профессиональной деятельности будущего выпускника.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</w:p>
    <w:p w:rsidR="00B930E6" w:rsidRDefault="00B930E6" w:rsidP="00B930E6">
      <w:pPr>
        <w:pStyle w:val="Default"/>
        <w:jc w:val="center"/>
        <w:rPr>
          <w:sz w:val="28"/>
          <w:szCs w:val="28"/>
        </w:rPr>
      </w:pPr>
      <w:r w:rsidRPr="003C7D45">
        <w:rPr>
          <w:sz w:val="28"/>
          <w:szCs w:val="28"/>
        </w:rPr>
        <w:t>2.2.3.</w:t>
      </w:r>
      <w:r w:rsidRPr="003C7D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Методические рекомендации обучающимся по планированию и организации изучения дисциплины (модуля)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</w:p>
    <w:p w:rsidR="00B930E6" w:rsidRPr="00DD24F0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C7D45">
        <w:rPr>
          <w:sz w:val="28"/>
          <w:szCs w:val="28"/>
        </w:rPr>
        <w:t>Многочисленные исследования бюджета времени обучающихся показывают, что для овладения всеми дисциплинами</w:t>
      </w:r>
      <w:r>
        <w:rPr>
          <w:sz w:val="28"/>
          <w:szCs w:val="28"/>
        </w:rPr>
        <w:t xml:space="preserve"> (модулями)</w:t>
      </w:r>
      <w:r w:rsidRPr="003C7D45">
        <w:rPr>
          <w:sz w:val="28"/>
          <w:szCs w:val="28"/>
        </w:rPr>
        <w:t xml:space="preserve">, изучаемыми в течение семестра, обучающемуся необходимо самостоятельно заниматься 4-5 часов ежедневно. Особенно важно выработать свой собственный стиль в работе, установить равномерный ритм на весь семестр. Под ритмом понимается ежедневная работа </w:t>
      </w:r>
      <w:r w:rsidRPr="00DD24F0">
        <w:rPr>
          <w:sz w:val="28"/>
          <w:szCs w:val="28"/>
        </w:rPr>
        <w:t>приблизительно в одни и те же часы, при целесообразности чередования ее с перерывами для отдыха. Правильно организованный, разумный режим работы обеспечит высокую эффективность без существенных перегрузок.</w:t>
      </w:r>
    </w:p>
    <w:p w:rsidR="00B930E6" w:rsidRPr="00DD24F0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DD24F0">
        <w:rPr>
          <w:sz w:val="28"/>
          <w:szCs w:val="28"/>
        </w:rPr>
        <w:t xml:space="preserve">Изучение любой дисциплины </w:t>
      </w:r>
      <w:r>
        <w:rPr>
          <w:sz w:val="28"/>
          <w:szCs w:val="28"/>
        </w:rPr>
        <w:t xml:space="preserve">(модуля) </w:t>
      </w:r>
      <w:r w:rsidRPr="00DD24F0">
        <w:rPr>
          <w:sz w:val="28"/>
          <w:szCs w:val="28"/>
        </w:rPr>
        <w:t xml:space="preserve">следует начинать с проработки рабочей программы дисциплины (модуля), особое внимание, уделяя целям и задачам, структуре и содержанию </w:t>
      </w:r>
      <w:r>
        <w:rPr>
          <w:sz w:val="28"/>
          <w:szCs w:val="28"/>
        </w:rPr>
        <w:t>дисциплины (модуля)</w:t>
      </w:r>
      <w:r w:rsidRPr="00DD24F0">
        <w:rPr>
          <w:sz w:val="28"/>
          <w:szCs w:val="28"/>
        </w:rPr>
        <w:t>.</w:t>
      </w:r>
    </w:p>
    <w:p w:rsidR="00B930E6" w:rsidRPr="003C7D45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DD24F0">
        <w:rPr>
          <w:sz w:val="28"/>
          <w:szCs w:val="28"/>
        </w:rPr>
        <w:lastRenderedPageBreak/>
        <w:t>При подготовке к занятиям обучающийся</w:t>
      </w:r>
      <w:r w:rsidRPr="003C7D45">
        <w:rPr>
          <w:sz w:val="28"/>
          <w:szCs w:val="28"/>
        </w:rPr>
        <w:t xml:space="preserve"> должен просмотреть конспекты лекций, рекомендованную литературу по данной теме, подготовиться к ответу на контрольные вопросы.</w:t>
      </w:r>
    </w:p>
    <w:p w:rsidR="00B930E6" w:rsidRPr="003C7D45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C7D45">
        <w:rPr>
          <w:sz w:val="28"/>
          <w:szCs w:val="28"/>
        </w:rPr>
        <w:t xml:space="preserve">Успешное изучение любого курса требует от обучающихся посещения лекций, активной работы на практических занятиях, выполнения всех учебных заданий </w:t>
      </w:r>
      <w:r>
        <w:rPr>
          <w:sz w:val="28"/>
          <w:szCs w:val="28"/>
        </w:rPr>
        <w:t>педагогического работника</w:t>
      </w:r>
      <w:r w:rsidRPr="003C7D45">
        <w:rPr>
          <w:sz w:val="28"/>
          <w:szCs w:val="28"/>
        </w:rPr>
        <w:t>, ознакомления с основной и дополнительной литературой.</w:t>
      </w:r>
    </w:p>
    <w:p w:rsidR="00B930E6" w:rsidRPr="003C7D45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C7D45">
        <w:rPr>
          <w:sz w:val="28"/>
          <w:szCs w:val="28"/>
        </w:rPr>
        <w:t xml:space="preserve">В процессе лекционного занятия обучающийся должен выделять важные моменты, выводы, анализировать основные положения. Если при изложении материала </w:t>
      </w:r>
      <w:r>
        <w:rPr>
          <w:sz w:val="28"/>
          <w:szCs w:val="28"/>
        </w:rPr>
        <w:t>педагогическим работников</w:t>
      </w:r>
      <w:r w:rsidRPr="003C7D45">
        <w:rPr>
          <w:sz w:val="28"/>
          <w:szCs w:val="28"/>
        </w:rPr>
        <w:t xml:space="preserve"> создана проблемная ситуация, необходимо пытаться предугадать дальнейший ход рассуждений. Это способствует лучшему усвоению материала лекции и облегчает запоминание отдельных выводов.</w:t>
      </w:r>
    </w:p>
    <w:p w:rsidR="00B930E6" w:rsidRP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C7D45">
        <w:rPr>
          <w:sz w:val="28"/>
          <w:szCs w:val="28"/>
        </w:rPr>
        <w:t xml:space="preserve">Для более прочного усвоения знаний лекцию необходимо конспектировать. Запись лекции – одна из форм работы обучающихся, требующая навыков и умения кратко, схематично, последовательно и логично фиксировать основные положения, выводы, обобщения, формулировки. В процессе лекции рекомендуется конспектировать только самое важное в рассматриваемой теме: формулировки определений и классификации, выводы и то, что старается выделить лектор. Культура записи лекции – один из важнейших факторов успешного и творческого овладения знаниями. Последующая работа над текстом лекции актуализирует в </w:t>
      </w:r>
      <w:r w:rsidRPr="00B930E6">
        <w:rPr>
          <w:sz w:val="28"/>
          <w:szCs w:val="28"/>
        </w:rPr>
        <w:t>памяти ее содержание, позволяет развивать аналитическое мышление.</w:t>
      </w:r>
    </w:p>
    <w:p w:rsidR="00B930E6" w:rsidRPr="00B930E6" w:rsidRDefault="00B930E6" w:rsidP="00B930E6">
      <w:pPr>
        <w:pStyle w:val="210"/>
        <w:shd w:val="clear" w:color="auto" w:fill="auto"/>
        <w:tabs>
          <w:tab w:val="left" w:pos="1393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t>Процесс изучения дисциплин (модулей) учебного плана, как правило, предполагает наличие практических</w:t>
      </w:r>
      <w:r w:rsidR="009F3AE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t>занятий.</w:t>
      </w:r>
    </w:p>
    <w:p w:rsidR="00B930E6" w:rsidRPr="00B930E6" w:rsidRDefault="00B930E6" w:rsidP="00B930E6">
      <w:pPr>
        <w:pStyle w:val="210"/>
        <w:shd w:val="clear" w:color="auto" w:fill="auto"/>
        <w:tabs>
          <w:tab w:val="left" w:pos="1393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930E6" w:rsidRPr="00B930E6" w:rsidRDefault="00B930E6" w:rsidP="00B930E6">
      <w:pPr>
        <w:pStyle w:val="210"/>
        <w:shd w:val="clear" w:color="auto" w:fill="auto"/>
        <w:tabs>
          <w:tab w:val="left" w:pos="1393"/>
        </w:tabs>
        <w:spacing w:line="240" w:lineRule="auto"/>
        <w:jc w:val="center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t>2.2.4. Методические рекомендации по подготовке обучающихся к контактной работе при проведении учебных занятий по дисциплине (модулю)</w:t>
      </w:r>
    </w:p>
    <w:p w:rsidR="00B930E6" w:rsidRDefault="00B930E6" w:rsidP="00B930E6">
      <w:pPr>
        <w:pStyle w:val="Default"/>
        <w:jc w:val="center"/>
        <w:rPr>
          <w:sz w:val="28"/>
          <w:szCs w:val="28"/>
        </w:rPr>
      </w:pPr>
    </w:p>
    <w:p w:rsidR="00B930E6" w:rsidRPr="003864F7" w:rsidRDefault="00B930E6" w:rsidP="009F3AEF">
      <w:pPr>
        <w:pStyle w:val="Default"/>
        <w:jc w:val="center"/>
        <w:rPr>
          <w:sz w:val="28"/>
          <w:szCs w:val="28"/>
        </w:rPr>
      </w:pPr>
      <w:r w:rsidRPr="003864F7">
        <w:rPr>
          <w:sz w:val="28"/>
          <w:szCs w:val="28"/>
        </w:rPr>
        <w:t>2.2.4.</w:t>
      </w:r>
      <w:r>
        <w:rPr>
          <w:sz w:val="28"/>
          <w:szCs w:val="28"/>
        </w:rPr>
        <w:t>1.</w:t>
      </w:r>
      <w:r w:rsidRPr="003864F7">
        <w:rPr>
          <w:sz w:val="28"/>
          <w:szCs w:val="28"/>
        </w:rPr>
        <w:t xml:space="preserve"> Методические рекомендации по подготовке обучающихся к лекциям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</w:p>
    <w:p w:rsidR="00B930E6" w:rsidRPr="003864F7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864F7">
        <w:rPr>
          <w:sz w:val="28"/>
          <w:szCs w:val="28"/>
        </w:rPr>
        <w:t>Подготовка обучающихся к лекциям предполагает:</w:t>
      </w:r>
    </w:p>
    <w:p w:rsidR="00B930E6" w:rsidRPr="003864F7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864F7">
        <w:rPr>
          <w:sz w:val="28"/>
          <w:szCs w:val="28"/>
        </w:rPr>
        <w:t>- работу с имеющимися конспектами лекций;</w:t>
      </w:r>
    </w:p>
    <w:p w:rsidR="00B930E6" w:rsidRPr="003864F7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864F7">
        <w:rPr>
          <w:sz w:val="28"/>
          <w:szCs w:val="28"/>
        </w:rPr>
        <w:t>- чтение основной и дополнительной литературы.</w:t>
      </w:r>
    </w:p>
    <w:p w:rsidR="00B930E6" w:rsidRPr="003864F7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 w:rsidRPr="003864F7">
        <w:rPr>
          <w:sz w:val="28"/>
          <w:szCs w:val="28"/>
        </w:rPr>
        <w:t xml:space="preserve">Работу с конспектом лекций лучше начинать с просмотра конспекта в тот же день после занятий и выделения материала конспекта, который вызывает затруднения для понимания. Необходимо найти ответы на затруднительные вопросы, используя рекомендуемую литературу. Если самостоятельно не удалось разобраться в материале, сформулируйте вопросы и обратитесь за помощью к </w:t>
      </w:r>
      <w:r>
        <w:rPr>
          <w:sz w:val="28"/>
          <w:szCs w:val="28"/>
        </w:rPr>
        <w:t>педагогическому работнику</w:t>
      </w:r>
      <w:r w:rsidRPr="003864F7">
        <w:rPr>
          <w:sz w:val="28"/>
          <w:szCs w:val="28"/>
        </w:rPr>
        <w:t xml:space="preserve"> на кон</w:t>
      </w:r>
      <w:r>
        <w:rPr>
          <w:sz w:val="28"/>
          <w:szCs w:val="28"/>
        </w:rPr>
        <w:t xml:space="preserve">сультации или ближайшей лекции. </w:t>
      </w:r>
      <w:r w:rsidRPr="003864F7">
        <w:rPr>
          <w:sz w:val="28"/>
          <w:szCs w:val="28"/>
        </w:rPr>
        <w:t>Регулярно отводите время для повторения пройденного материала, проверяя свои знания, умения и навыки по контрольным вопросам.</w:t>
      </w:r>
    </w:p>
    <w:p w:rsidR="00B930E6" w:rsidRDefault="00B930E6" w:rsidP="00B930E6">
      <w:pPr>
        <w:pStyle w:val="210"/>
        <w:shd w:val="clear" w:color="auto" w:fill="auto"/>
        <w:tabs>
          <w:tab w:val="left" w:pos="1393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Опыт показывает, что только многоразовая, планомерная и целенаправленная обработка лекционного материала обеспечивает его </w:t>
      </w:r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lastRenderedPageBreak/>
        <w:t xml:space="preserve">надежное закрепление в долговременной памяти человека. </w:t>
      </w:r>
      <w:proofErr w:type="spellStart"/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t>Предсессионный</w:t>
      </w:r>
      <w:proofErr w:type="spellEnd"/>
      <w:r w:rsidRPr="00B930E6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штурм непродуктивен, материал запоминается ненадолго. Необходим систематический труд в течение всего семестра.</w:t>
      </w:r>
    </w:p>
    <w:p w:rsidR="00B930E6" w:rsidRDefault="00B930E6" w:rsidP="00B930E6">
      <w:pPr>
        <w:pStyle w:val="210"/>
        <w:shd w:val="clear" w:color="auto" w:fill="auto"/>
        <w:tabs>
          <w:tab w:val="left" w:pos="1393"/>
        </w:tabs>
        <w:spacing w:line="240" w:lineRule="auto"/>
        <w:ind w:firstLine="709"/>
        <w:rPr>
          <w:rFonts w:ascii="Times New Roman" w:hAnsi="Times New Roman" w:cs="Times New Roman"/>
          <w:b w:val="0"/>
          <w:i w:val="0"/>
          <w:sz w:val="28"/>
          <w:szCs w:val="28"/>
        </w:rPr>
      </w:pPr>
    </w:p>
    <w:p w:rsidR="00B930E6" w:rsidRPr="00C26D72" w:rsidRDefault="00B930E6" w:rsidP="00B930E6">
      <w:pPr>
        <w:pStyle w:val="Default"/>
        <w:jc w:val="center"/>
        <w:rPr>
          <w:rStyle w:val="20"/>
          <w:b w:val="0"/>
          <w:bCs w:val="0"/>
          <w:i w:val="0"/>
          <w:iCs w:val="0"/>
          <w:color w:val="auto"/>
          <w:sz w:val="28"/>
          <w:szCs w:val="28"/>
        </w:rPr>
      </w:pPr>
      <w:r w:rsidRPr="003864F7">
        <w:rPr>
          <w:sz w:val="28"/>
          <w:szCs w:val="28"/>
        </w:rPr>
        <w:t xml:space="preserve">2.2.4.2. Методические рекомендации по </w:t>
      </w:r>
      <w:r w:rsidRPr="00C26D72">
        <w:rPr>
          <w:color w:val="auto"/>
          <w:sz w:val="28"/>
          <w:szCs w:val="28"/>
        </w:rPr>
        <w:t>подготовке обучающихся к практическим занятиям</w:t>
      </w:r>
    </w:p>
    <w:p w:rsidR="009F3AEF" w:rsidRDefault="009F3AEF" w:rsidP="00B930E6">
      <w:pPr>
        <w:tabs>
          <w:tab w:val="left" w:pos="709"/>
          <w:tab w:val="left" w:pos="1985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930E6" w:rsidRDefault="00B930E6" w:rsidP="00B930E6">
      <w:pPr>
        <w:tabs>
          <w:tab w:val="left" w:pos="709"/>
          <w:tab w:val="left" w:pos="1985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91A02">
        <w:rPr>
          <w:rFonts w:eastAsia="Times New Roman"/>
          <w:color w:val="000000"/>
          <w:sz w:val="28"/>
          <w:szCs w:val="28"/>
          <w:lang w:eastAsia="ru-RU"/>
        </w:rPr>
        <w:t>Практические занятия представляют особую форму сочетания теории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практики. Их назначение – углубление проработки теоретического материала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дисциплины (модуля)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 путем регулярной и планомерной </w:t>
      </w:r>
      <w:r>
        <w:rPr>
          <w:rFonts w:eastAsia="Times New Roman"/>
          <w:color w:val="000000"/>
          <w:sz w:val="28"/>
          <w:szCs w:val="28"/>
          <w:lang w:eastAsia="ru-RU"/>
        </w:rPr>
        <w:t>СР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протяжении всего </w:t>
      </w:r>
      <w:r>
        <w:rPr>
          <w:rFonts w:eastAsia="Times New Roman"/>
          <w:color w:val="000000"/>
          <w:sz w:val="28"/>
          <w:szCs w:val="28"/>
          <w:lang w:eastAsia="ru-RU"/>
        </w:rPr>
        <w:t>периода изучения дисциплины (модуля)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. Процесс подготовки к практическим занятиям включает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изучение нормативных документов, обязательной и дополнительной литературы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по рассматриваемому вопросу.</w:t>
      </w:r>
    </w:p>
    <w:p w:rsidR="00B930E6" w:rsidRPr="00AE5980" w:rsidRDefault="00B930E6" w:rsidP="00B930E6">
      <w:pPr>
        <w:tabs>
          <w:tab w:val="left" w:pos="709"/>
          <w:tab w:val="left" w:pos="1985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F49D7">
        <w:rPr>
          <w:rFonts w:eastAsia="Times New Roman"/>
          <w:color w:val="000000"/>
          <w:sz w:val="28"/>
          <w:szCs w:val="28"/>
          <w:lang w:eastAsia="ru-RU"/>
        </w:rPr>
        <w:t xml:space="preserve">Практические занятия развивают у </w:t>
      </w:r>
      <w:r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r w:rsidRPr="005F49D7">
        <w:rPr>
          <w:rFonts w:eastAsia="Times New Roman"/>
          <w:color w:val="000000"/>
          <w:sz w:val="28"/>
          <w:szCs w:val="28"/>
          <w:lang w:eastAsia="ru-RU"/>
        </w:rPr>
        <w:t xml:space="preserve"> навыки самостоятельной работы по решению конкретных задач.</w:t>
      </w:r>
    </w:p>
    <w:p w:rsidR="00B930E6" w:rsidRDefault="00B930E6" w:rsidP="00B930E6">
      <w:pPr>
        <w:tabs>
          <w:tab w:val="left" w:pos="709"/>
          <w:tab w:val="left" w:pos="1985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При подготовке к практическим занятиям </w:t>
      </w:r>
      <w:r>
        <w:rPr>
          <w:rFonts w:eastAsia="Times New Roman"/>
          <w:color w:val="000000"/>
          <w:sz w:val="28"/>
          <w:szCs w:val="28"/>
          <w:lang w:eastAsia="ru-RU"/>
        </w:rPr>
        <w:t>обучающимся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 рекомендуется: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внимательно ознакомиться с тематикой практического занятия; </w:t>
      </w:r>
      <w:r>
        <w:rPr>
          <w:rFonts w:eastAsia="Times New Roman"/>
          <w:color w:val="000000"/>
          <w:sz w:val="28"/>
          <w:szCs w:val="28"/>
          <w:lang w:eastAsia="ru-RU"/>
        </w:rPr>
        <w:t>изучить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 конспект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лекции по теме, изучить рекомендованную литературу; составить краткий план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ответа на каждый вопрос практического занятия; если встретятся незнакомые термины, обязательно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 xml:space="preserve">обратиться к словарю и зафиксировать их в </w:t>
      </w:r>
      <w:r>
        <w:rPr>
          <w:rFonts w:eastAsia="Times New Roman"/>
          <w:color w:val="000000"/>
          <w:sz w:val="28"/>
          <w:szCs w:val="28"/>
          <w:lang w:eastAsia="ru-RU"/>
        </w:rPr>
        <w:t>конспекте</w:t>
      </w:r>
      <w:r w:rsidRPr="00191A02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930E6" w:rsidRDefault="00B930E6" w:rsidP="00B930E6">
      <w:pPr>
        <w:tabs>
          <w:tab w:val="left" w:pos="709"/>
          <w:tab w:val="left" w:pos="1985"/>
        </w:tabs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B930E6" w:rsidRDefault="00B930E6" w:rsidP="00B930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2.2.5. Методические рекомендации по составлению плана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– это схематически записанная совокупность коротко сформулированных мыслей-заголовков. По форме </w:t>
      </w:r>
      <w:r w:rsidRPr="00AE5980">
        <w:rPr>
          <w:sz w:val="28"/>
          <w:szCs w:val="28"/>
        </w:rPr>
        <w:t>членения</w:t>
      </w:r>
      <w:r>
        <w:rPr>
          <w:sz w:val="28"/>
          <w:szCs w:val="28"/>
        </w:rPr>
        <w:t xml:space="preserve"> и записывания планы могут быть подразделены на простые и сложные. Сложный план в отличие от простого имеет еще и подпункты, которые детализируют или разъясняют содержание частей, основных пунктов. План может быть записан в виде схемы, отражающей взаимосвязь положений.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представляет собой независимую, самостоятельную форму записи благодаря ряду достоинств:</w:t>
      </w:r>
    </w:p>
    <w:p w:rsidR="00B930E6" w:rsidRDefault="00B930E6" w:rsidP="00B930E6">
      <w:pPr>
        <w:pStyle w:val="Default"/>
        <w:spacing w:after="2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краткость записи, что позволяет сравнительно легко переделывать его, совершенствуя как по существу, так и по форме;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наглядность и обозримость, проявляющиеся в возможности последовательно изложить материал;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включенность элементов, свидетельствующих об обобщении содержания произведения, что позволит в дальнейшем развить эти положения в тезисах, конспектах, рефератах.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составлении сложного плана используют два способа работы: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разрабатывают подробный простой план, а далее преобразуют его в сложный, группируя части пунктов под общими для них заголовками (основными пунктами сложного плана);</w:t>
      </w:r>
    </w:p>
    <w:p w:rsidR="00B930E6" w:rsidRDefault="00B930E6" w:rsidP="00B9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составляют краткий простой план и затем, вновь читая текст,</w:t>
      </w:r>
      <w:r w:rsidRPr="003864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преобразуют его в сложный, подыскивая детализирующие пункты. Второй </w:t>
      </w:r>
      <w:r>
        <w:rPr>
          <w:sz w:val="28"/>
          <w:szCs w:val="28"/>
        </w:rPr>
        <w:lastRenderedPageBreak/>
        <w:t>путь требует больших затрат времени и приемлем лишь при продолжительной, заранее запланированной работе.</w:t>
      </w:r>
    </w:p>
    <w:p w:rsidR="00B930E6" w:rsidRDefault="00B930E6" w:rsidP="00B930E6">
      <w:pPr>
        <w:ind w:firstLine="709"/>
        <w:jc w:val="both"/>
        <w:rPr>
          <w:sz w:val="28"/>
          <w:szCs w:val="28"/>
        </w:rPr>
      </w:pPr>
    </w:p>
    <w:p w:rsidR="00B930E6" w:rsidRDefault="00B930E6" w:rsidP="00B930E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2.2.6. Методические рекомендации по составлению конспекта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Конспект – это универсальный документ, который должен быть понятен не только его автору, но и другим людям, знакомящимся с ним. Поэтому к конспектам можно с успехом обращаться через несколько (или много) лет после их написания. Основное требование к конспекту отражено уже в его определении – «систематическая, логически связная запись, отражающая суть текста».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тезисов, содержащих только основные положения, конспекты при обязательной краткости содержат факты и доказательства, примеры и иллюстрации.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чем начать конспектировать необходимо уяснить особенности и отличия разных видов конспектов. Конспекты можно условно подразделить на несколько видов.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Вопросно-ответный конспект. Это один из самых простых видов плана-конспекта. На пункты плана, выраженные в вопросительной форме, даются точные ответы.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составьте план прочитанного текста;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сформулируйте каждый пункт плана в виде вопроса;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запишите ответы на поставленные вопросы.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Тезисный конспект. Представляет собой сжатый пересказ прочитанного или услышанного. Такой конспект быстро составляется и запоминается; учит выбирать главное, четко и логично излагать мысли, дает возможность усвоить материал еще в процессе его изучения.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составьте план прочитанного текста;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сформулируйте кратко и доказательно каждый пункт плана в виде тезиса, выберите разумную и эффективную форму записи;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запишите тезис.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Цитатный конспект. Это конспект, созданный из отрывков подлинника – цитат. При этом цитаты должны быть связаны друг с другом цепью логических переходов.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Цитатный конспект – прекрасный источник дословных высказываний автора, а также приводимых им фактов. Он поможет определить ложность положений автора или выявить спорные моменты, которые значительно труднее найти по пересказу — свободному конспекту.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B930E6" w:rsidRDefault="00B930E6" w:rsidP="00B9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прочитайте текст, отметьте в нем основное содержание, главные мысли, выделите те цитаты, которые вой дут в конспект;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пользуясь правилами сокращения цитат, вы пишите их в тетрадь;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прочтите написанный текст, сверьте его с оригиналом;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сделайте общий вывод.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(художественный) конспект. Этот вид конспекта представляет собой сочетание выписок, цитат, тезисов. Свободный конспект требует умения самостоятельно четко и кратко формулировать основные положения.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работая с источниками, изучите их и глубоко осмыслите;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сделайте необходимые выписки основных мыслей, цитат, составьте тезисы;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используя подготовленный материал, сформулируйте основные положения по теме.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Тематический конспект. Это конспект ответа на поставленный вопрос или конспект учебного материала темы. Составление тематического конспекта учит работать над темой, всесторонне обдумывая ее, анализируя различные точки зрения на один и тот же вопрос.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пользу при составлении тематического конспекта можно извлечь из рабочего каталога, картотеки, наконец, ранее составленных конспектов, других записей.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использовать так называемый обзорный тематический конспект. В этом случае составляется тематический обзор на определенную тему с использованием одного или нескольких источников.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обзорному тематическому конспекту можно отнести и хронологический конспект, в котором запись подчинена построению в порядке последовательности событий.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Этапы работы: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изучите несколько источников и сделайте из них выборку материала по определенной теме или хронологии;</w:t>
      </w:r>
    </w:p>
    <w:p w:rsidR="00B930E6" w:rsidRDefault="00B930E6" w:rsidP="00B930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мысленно оформите прочитанный материал в форме плана;</w:t>
      </w:r>
    </w:p>
    <w:p w:rsidR="00B930E6" w:rsidRDefault="00B930E6" w:rsidP="00B930E6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пользуясь этим планом, коротко, своими словами изложите осознанный материал;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составьте перечень основных мыслей, содержащихся в тексте, в форме простого плана.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ко всем видам конспектов: системность и логичность изложения материала, краткость, убедительность и доказательность.</w:t>
      </w:r>
    </w:p>
    <w:p w:rsidR="00B930E6" w:rsidRDefault="00B930E6" w:rsidP="00B930E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Приступая к конспектированию внимательно прочитайте текст, отметьте в нем незнакомые вам термины, понятия, не совсем понятные положения, а также имена, даты.</w:t>
      </w:r>
    </w:p>
    <w:p w:rsidR="00B930E6" w:rsidRDefault="00B930E6" w:rsidP="00B930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Выберите вид конспекта, который наиболее целесообразен именно для осуществления стоящей перед вами задачи. Познакомьтесь с этапами работы над конспектом и приступайте к их практическому воплощению. Перед тем как сдать работу педагогическому работнику, прочитайте конспект еще раз, при необходимости доработайте его.</w:t>
      </w:r>
    </w:p>
    <w:p w:rsidR="00B930E6" w:rsidRDefault="00B930E6" w:rsidP="00B930E6">
      <w:pPr>
        <w:ind w:firstLine="709"/>
        <w:jc w:val="both"/>
        <w:rPr>
          <w:sz w:val="28"/>
          <w:szCs w:val="28"/>
        </w:rPr>
      </w:pPr>
    </w:p>
    <w:p w:rsidR="00B930E6" w:rsidRPr="002C7D21" w:rsidRDefault="00B930E6" w:rsidP="00B930E6">
      <w:pPr>
        <w:suppressAutoHyphens w:val="0"/>
        <w:jc w:val="center"/>
        <w:rPr>
          <w:sz w:val="28"/>
          <w:szCs w:val="28"/>
        </w:rPr>
      </w:pPr>
      <w:r w:rsidRPr="002C7D21">
        <w:rPr>
          <w:sz w:val="28"/>
          <w:szCs w:val="28"/>
        </w:rPr>
        <w:t>2.2.7. Требования к оформлению рефератов</w:t>
      </w:r>
    </w:p>
    <w:p w:rsidR="00B930E6" w:rsidRPr="001473CD" w:rsidRDefault="00B930E6" w:rsidP="00B930E6">
      <w:pPr>
        <w:ind w:firstLine="709"/>
        <w:jc w:val="both"/>
        <w:rPr>
          <w:sz w:val="28"/>
          <w:szCs w:val="28"/>
        </w:rPr>
      </w:pPr>
    </w:p>
    <w:p w:rsidR="00B930E6" w:rsidRPr="00A038AF" w:rsidRDefault="00B930E6" w:rsidP="00B930E6">
      <w:pPr>
        <w:tabs>
          <w:tab w:val="left" w:pos="4270"/>
        </w:tabs>
        <w:ind w:firstLine="709"/>
        <w:jc w:val="both"/>
        <w:rPr>
          <w:sz w:val="28"/>
          <w:szCs w:val="28"/>
        </w:rPr>
      </w:pPr>
      <w:r w:rsidRPr="00A038AF">
        <w:rPr>
          <w:bCs/>
          <w:color w:val="000000"/>
          <w:sz w:val="28"/>
          <w:szCs w:val="28"/>
          <w:shd w:val="clear" w:color="auto" w:fill="FFFFFF"/>
        </w:rPr>
        <w:t>При написании реферата необходимо следовать следующим правилам: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>Раскрытие темы реферата предполагает наличие нескольких источников (как минимум 4-5 публикаций, монографий, справочных изданий, учебных пособий) в качестве источника информации.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>Подготовка к написанию реферата предполагает внимательное изучение каждого из источников информации и отбор информации непосредственно касающейся избранной темы. На этом этапе работы важно выделить существенную информацию, найти смысловые абзацы и ключевые слова, определить связи между ними.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bCs/>
          <w:color w:val="000000"/>
          <w:sz w:val="28"/>
        </w:rPr>
        <w:t>Содержание</w:t>
      </w:r>
      <w:r w:rsidRPr="00C0265D">
        <w:rPr>
          <w:color w:val="000000"/>
          <w:sz w:val="28"/>
        </w:rPr>
        <w:t xml:space="preserve"> </w:t>
      </w:r>
      <w:r w:rsidRPr="00C0265D">
        <w:rPr>
          <w:color w:val="000000"/>
          <w:sz w:val="28"/>
          <w:szCs w:val="28"/>
        </w:rPr>
        <w:t>реферата ограничивается 2-3 параграфами (§§).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>Сведение отобранной информации непосредственно в текст реферата, должно быть выстроено в соответствии с определенной логикой. Реферат состоит из трех частей: введения, основной части, заключения.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>В</w:t>
      </w:r>
      <w:r w:rsidRPr="00C0265D">
        <w:rPr>
          <w:bCs/>
          <w:color w:val="000000"/>
          <w:sz w:val="28"/>
        </w:rPr>
        <w:t>о введении</w:t>
      </w:r>
      <w:r w:rsidRPr="00C0265D">
        <w:rPr>
          <w:color w:val="000000"/>
          <w:sz w:val="28"/>
        </w:rPr>
        <w:t xml:space="preserve"> </w:t>
      </w:r>
      <w:r w:rsidRPr="00C0265D">
        <w:rPr>
          <w:color w:val="000000"/>
          <w:sz w:val="28"/>
          <w:szCs w:val="28"/>
          <w:shd w:val="clear" w:color="auto" w:fill="FFFFFF"/>
        </w:rPr>
        <w:t xml:space="preserve">логичным будет обосновать выбор темы реферата, </w:t>
      </w:r>
      <w:r w:rsidRPr="00C0265D">
        <w:rPr>
          <w:color w:val="000000"/>
          <w:sz w:val="28"/>
          <w:szCs w:val="28"/>
        </w:rPr>
        <w:t>актуальность (почему выбрана данная тема, каким образом она связана с современностью?); цель (должна соответствовать теме реферата); задачи (способы достижения заданной цели), отображаются в названии параграфов работы; историография (обозначить использованные источники с краткой аннотаций – какой именно источник (монография, публикация и т.п.), основное содержание в</w:t>
      </w:r>
      <w:r>
        <w:rPr>
          <w:color w:val="000000"/>
          <w:sz w:val="28"/>
          <w:szCs w:val="28"/>
        </w:rPr>
        <w:t xml:space="preserve"> </w:t>
      </w:r>
      <w:r w:rsidRPr="00C0265D">
        <w:rPr>
          <w:color w:val="000000"/>
          <w:sz w:val="28"/>
          <w:szCs w:val="28"/>
        </w:rPr>
        <w:t xml:space="preserve">целом (1 </w:t>
      </w:r>
      <w:proofErr w:type="spellStart"/>
      <w:r w:rsidRPr="00C0265D">
        <w:rPr>
          <w:color w:val="000000"/>
          <w:sz w:val="28"/>
          <w:szCs w:val="28"/>
        </w:rPr>
        <w:t>абз</w:t>
      </w:r>
      <w:proofErr w:type="spellEnd"/>
      <w:r w:rsidRPr="00C0265D">
        <w:rPr>
          <w:color w:val="000000"/>
          <w:sz w:val="28"/>
          <w:szCs w:val="28"/>
        </w:rPr>
        <w:t>.), что конкретно содержит источник по данной теме (2-3 предложения).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bCs/>
          <w:color w:val="000000"/>
          <w:sz w:val="28"/>
        </w:rPr>
        <w:t xml:space="preserve">В основной части </w:t>
      </w:r>
      <w:r w:rsidRPr="00C0265D">
        <w:rPr>
          <w:color w:val="000000"/>
          <w:sz w:val="28"/>
          <w:szCs w:val="28"/>
          <w:shd w:val="clear" w:color="auto" w:fill="FFFFFF"/>
        </w:rPr>
        <w:t>дается характеристика и анализ темы реферата в целом, и далее – сжатое изложение выбранной информации в соответствии с поставленными задачами. В конце каждой главы должен делаться вывод (</w:t>
      </w:r>
      <w:proofErr w:type="spellStart"/>
      <w:r w:rsidRPr="00C0265D">
        <w:rPr>
          <w:color w:val="000000"/>
          <w:sz w:val="28"/>
          <w:szCs w:val="28"/>
          <w:shd w:val="clear" w:color="auto" w:fill="FFFFFF"/>
        </w:rPr>
        <w:t>подвывод</w:t>
      </w:r>
      <w:proofErr w:type="spellEnd"/>
      <w:r w:rsidRPr="00C0265D">
        <w:rPr>
          <w:color w:val="000000"/>
          <w:sz w:val="28"/>
          <w:szCs w:val="28"/>
          <w:shd w:val="clear" w:color="auto" w:fill="FFFFFF"/>
        </w:rPr>
        <w:t xml:space="preserve">), который начинается словами: «Таким образом…», «Итак…», «Значит…», «В заключение главы отметим…», «Все сказанное позволяет сделать вывод…», «Подводя итог…» и т.д. Вывод содержит краткое заключение по </w:t>
      </w:r>
      <w:r>
        <w:rPr>
          <w:color w:val="000000"/>
          <w:sz w:val="28"/>
          <w:szCs w:val="28"/>
          <w:shd w:val="clear" w:color="auto" w:fill="FFFFFF"/>
        </w:rPr>
        <w:t>параграфам</w:t>
      </w:r>
      <w:r w:rsidRPr="00C0265D">
        <w:rPr>
          <w:color w:val="000000"/>
          <w:sz w:val="28"/>
          <w:szCs w:val="28"/>
          <w:shd w:val="clear" w:color="auto" w:fill="FFFFFF"/>
        </w:rPr>
        <w:t xml:space="preserve"> главы (объем 0,5–1 лист). В содержании не обозначается.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bCs/>
          <w:color w:val="000000"/>
          <w:sz w:val="28"/>
        </w:rPr>
        <w:t xml:space="preserve">Заключение </w:t>
      </w:r>
      <w:r w:rsidRPr="00C0265D">
        <w:rPr>
          <w:color w:val="000000"/>
          <w:sz w:val="28"/>
          <w:szCs w:val="28"/>
          <w:shd w:val="clear" w:color="auto" w:fill="FFFFFF"/>
        </w:rPr>
        <w:t xml:space="preserve">содержит те </w:t>
      </w:r>
      <w:proofErr w:type="spellStart"/>
      <w:r w:rsidRPr="00C0265D">
        <w:rPr>
          <w:color w:val="000000"/>
          <w:sz w:val="28"/>
          <w:szCs w:val="28"/>
          <w:shd w:val="clear" w:color="auto" w:fill="FFFFFF"/>
        </w:rPr>
        <w:t>подвыводы</w:t>
      </w:r>
      <w:proofErr w:type="spellEnd"/>
      <w:r w:rsidRPr="00C0265D">
        <w:rPr>
          <w:color w:val="000000"/>
          <w:sz w:val="28"/>
          <w:szCs w:val="28"/>
          <w:shd w:val="clear" w:color="auto" w:fill="FFFFFF"/>
        </w:rPr>
        <w:t xml:space="preserve"> по параграфам, которые даны в работе (1-1,5 листа). Однако прямая их переписка нежелательна; выгодно смотрится заключение, основанное на сравнении. Например, сравнение типов политических партий, систем, идеологий и др. Уместно высказать свою точку зрения на рассматриваемую проблему.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</w:rPr>
        <w:t>Библиографический список</w:t>
      </w:r>
      <w:r w:rsidRPr="00C0265D">
        <w:rPr>
          <w:color w:val="000000"/>
          <w:sz w:val="28"/>
          <w:szCs w:val="28"/>
        </w:rPr>
        <w:t>. В списке указываются только те источники, на которые есть ссылка в основной части реферата. Ссылка в основном тексте оформляется: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265D">
        <w:rPr>
          <w:color w:val="000000"/>
          <w:sz w:val="28"/>
          <w:szCs w:val="28"/>
        </w:rPr>
        <w:t>В</w:t>
      </w:r>
      <w:r w:rsidRPr="00C0265D">
        <w:rPr>
          <w:color w:val="000000"/>
          <w:sz w:val="28"/>
          <w:szCs w:val="28"/>
          <w:shd w:val="clear" w:color="auto" w:fill="FFFFFF"/>
        </w:rPr>
        <w:t xml:space="preserve"> подстрочнике: цитата выделяется кавычками, затем следует номер ссылки. Нумерация ссылок на каждой странице начинается заново. Например,</w:t>
      </w:r>
      <w:r w:rsidRPr="00C0265D">
        <w:rPr>
          <w:color w:val="000000"/>
          <w:sz w:val="28"/>
        </w:rPr>
        <w:t xml:space="preserve"> </w:t>
      </w:r>
      <w:r w:rsidRPr="00C0265D">
        <w:rPr>
          <w:bCs/>
          <w:color w:val="000000"/>
          <w:sz w:val="28"/>
        </w:rPr>
        <w:t>«Цитата…»</w:t>
      </w:r>
      <w:r>
        <w:rPr>
          <w:bCs/>
          <w:color w:val="000000"/>
          <w:sz w:val="28"/>
          <w:vertAlign w:val="superscript"/>
        </w:rPr>
        <w:t>1</w:t>
      </w:r>
      <w:r w:rsidRPr="00C0265D">
        <w:rPr>
          <w:color w:val="000000"/>
          <w:sz w:val="28"/>
          <w:szCs w:val="28"/>
          <w:shd w:val="clear" w:color="auto" w:fill="FFFFFF"/>
        </w:rPr>
        <w:t>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 xml:space="preserve">Библиографическое описание книги в списке использованной литературы оформляется в соответствии с </w:t>
      </w:r>
      <w:r>
        <w:rPr>
          <w:color w:val="000000"/>
          <w:sz w:val="28"/>
          <w:szCs w:val="28"/>
        </w:rPr>
        <w:t>установленными в Институте правилами.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lastRenderedPageBreak/>
        <w:t xml:space="preserve">При использовании материалов из </w:t>
      </w:r>
      <w:r w:rsidRPr="007B1937">
        <w:rPr>
          <w:color w:val="000000"/>
          <w:sz w:val="28"/>
          <w:szCs w:val="28"/>
        </w:rPr>
        <w:t xml:space="preserve">информационно-телекоммуникационной сети </w:t>
      </w:r>
      <w:r>
        <w:rPr>
          <w:color w:val="000000"/>
          <w:sz w:val="28"/>
          <w:szCs w:val="28"/>
        </w:rPr>
        <w:t>«</w:t>
      </w:r>
      <w:r w:rsidRPr="007B1937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 xml:space="preserve">» </w:t>
      </w:r>
      <w:r w:rsidRPr="00C0265D">
        <w:rPr>
          <w:color w:val="000000"/>
          <w:sz w:val="28"/>
          <w:szCs w:val="28"/>
        </w:rPr>
        <w:t>необходимо оформить ссылку на использованный сайт.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 xml:space="preserve">Тематика рефератов </w:t>
      </w:r>
      <w:r>
        <w:rPr>
          <w:color w:val="000000"/>
          <w:sz w:val="28"/>
          <w:szCs w:val="28"/>
        </w:rPr>
        <w:t>указывается в фондах оценочных средств по дисциплине (модулю)</w:t>
      </w:r>
      <w:r w:rsidRPr="00C0265D">
        <w:rPr>
          <w:color w:val="000000"/>
          <w:sz w:val="28"/>
          <w:szCs w:val="28"/>
        </w:rPr>
        <w:t xml:space="preserve"> и предоставляется </w:t>
      </w:r>
      <w:r w:rsidRPr="00C0265D">
        <w:rPr>
          <w:bCs/>
          <w:sz w:val="28"/>
          <w:szCs w:val="28"/>
        </w:rPr>
        <w:t>обучающимся</w:t>
      </w:r>
      <w:r w:rsidRPr="00C0265D">
        <w:rPr>
          <w:color w:val="000000"/>
          <w:sz w:val="28"/>
          <w:szCs w:val="28"/>
        </w:rPr>
        <w:t xml:space="preserve"> самим </w:t>
      </w:r>
      <w:r>
        <w:rPr>
          <w:color w:val="000000"/>
          <w:sz w:val="28"/>
          <w:szCs w:val="28"/>
        </w:rPr>
        <w:t>педагогическим работником.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 xml:space="preserve">Реферат выполняется на листах формата А4 в компьютерном варианте. Поля: верхнее, нижнее – </w:t>
      </w:r>
      <w:smartTag w:uri="urn:schemas-microsoft-com:office:smarttags" w:element="metricconverter">
        <w:smartTagPr>
          <w:attr w:name="ProductID" w:val="2 см"/>
        </w:smartTagPr>
        <w:r w:rsidRPr="00C0265D">
          <w:rPr>
            <w:color w:val="000000"/>
            <w:sz w:val="28"/>
            <w:szCs w:val="28"/>
          </w:rPr>
          <w:t>2 см</w:t>
        </w:r>
      </w:smartTag>
      <w:r w:rsidRPr="00C0265D">
        <w:rPr>
          <w:color w:val="000000"/>
          <w:sz w:val="28"/>
          <w:szCs w:val="28"/>
        </w:rPr>
        <w:t xml:space="preserve">, </w:t>
      </w:r>
      <w:r w:rsidRPr="00AA077C">
        <w:rPr>
          <w:color w:val="000000"/>
          <w:sz w:val="28"/>
          <w:szCs w:val="28"/>
        </w:rPr>
        <w:t>левое</w:t>
      </w:r>
      <w:r w:rsidRPr="00C0265D">
        <w:rPr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 см"/>
        </w:smartTagPr>
        <w:r w:rsidRPr="00C0265D">
          <w:rPr>
            <w:color w:val="000000"/>
            <w:sz w:val="28"/>
            <w:szCs w:val="28"/>
          </w:rPr>
          <w:t>3 см</w:t>
        </w:r>
      </w:smartTag>
      <w:r w:rsidRPr="00C0265D">
        <w:rPr>
          <w:color w:val="000000"/>
          <w:sz w:val="28"/>
          <w:szCs w:val="28"/>
        </w:rPr>
        <w:t xml:space="preserve">, </w:t>
      </w:r>
      <w:r w:rsidRPr="00AA077C">
        <w:rPr>
          <w:color w:val="000000"/>
          <w:sz w:val="28"/>
          <w:szCs w:val="28"/>
        </w:rPr>
        <w:t xml:space="preserve">правое – </w:t>
      </w:r>
      <w:smartTag w:uri="urn:schemas-microsoft-com:office:smarttags" w:element="metricconverter">
        <w:smartTagPr>
          <w:attr w:name="ProductID" w:val="1 см"/>
        </w:smartTagPr>
        <w:r w:rsidRPr="00AA077C">
          <w:rPr>
            <w:color w:val="000000"/>
            <w:sz w:val="28"/>
            <w:szCs w:val="28"/>
          </w:rPr>
          <w:t>1 см</w:t>
        </w:r>
      </w:smartTag>
      <w:r w:rsidRPr="00AA077C">
        <w:rPr>
          <w:color w:val="000000"/>
          <w:sz w:val="28"/>
          <w:szCs w:val="28"/>
        </w:rPr>
        <w:t>,</w:t>
      </w:r>
      <w:r w:rsidRPr="00C0265D">
        <w:rPr>
          <w:color w:val="000000"/>
          <w:sz w:val="28"/>
          <w:szCs w:val="28"/>
        </w:rPr>
        <w:t xml:space="preserve"> шрифт </w:t>
      </w:r>
      <w:proofErr w:type="spellStart"/>
      <w:r w:rsidRPr="00C0265D">
        <w:rPr>
          <w:color w:val="000000"/>
          <w:sz w:val="28"/>
          <w:szCs w:val="28"/>
        </w:rPr>
        <w:t>Times</w:t>
      </w:r>
      <w:proofErr w:type="spellEnd"/>
      <w:r w:rsidRPr="00C0265D">
        <w:rPr>
          <w:color w:val="000000"/>
          <w:sz w:val="28"/>
          <w:szCs w:val="28"/>
        </w:rPr>
        <w:t xml:space="preserve"> </w:t>
      </w:r>
      <w:proofErr w:type="spellStart"/>
      <w:r w:rsidRPr="00C0265D">
        <w:rPr>
          <w:color w:val="000000"/>
          <w:sz w:val="28"/>
          <w:szCs w:val="28"/>
        </w:rPr>
        <w:t>New</w:t>
      </w:r>
      <w:proofErr w:type="spellEnd"/>
      <w:r w:rsidRPr="00C0265D">
        <w:rPr>
          <w:color w:val="000000"/>
          <w:sz w:val="28"/>
          <w:szCs w:val="28"/>
        </w:rPr>
        <w:t xml:space="preserve"> </w:t>
      </w:r>
      <w:proofErr w:type="spellStart"/>
      <w:r w:rsidRPr="00C0265D">
        <w:rPr>
          <w:color w:val="000000"/>
          <w:sz w:val="28"/>
          <w:szCs w:val="28"/>
        </w:rPr>
        <w:t>Roman</w:t>
      </w:r>
      <w:proofErr w:type="spellEnd"/>
      <w:r w:rsidRPr="00C0265D">
        <w:rPr>
          <w:color w:val="000000"/>
          <w:sz w:val="28"/>
          <w:szCs w:val="28"/>
        </w:rPr>
        <w:t>, размер шрифта – 14, интервал – 1,5, абзац – 1,25, выравнивание по ширине. Объем реферата 15-20</w:t>
      </w:r>
      <w:r>
        <w:rPr>
          <w:color w:val="000000"/>
          <w:sz w:val="28"/>
          <w:szCs w:val="28"/>
        </w:rPr>
        <w:t xml:space="preserve"> </w:t>
      </w:r>
      <w:r w:rsidRPr="00C0265D">
        <w:rPr>
          <w:color w:val="000000"/>
          <w:sz w:val="28"/>
          <w:szCs w:val="28"/>
        </w:rPr>
        <w:t xml:space="preserve">листов. Нумерация страниц обязательна. Номер страницы ставится по центру вверху страницы. </w:t>
      </w:r>
      <w:r w:rsidRPr="00591B1E">
        <w:rPr>
          <w:bCs/>
          <w:iCs/>
          <w:color w:val="000000"/>
          <w:sz w:val="28"/>
        </w:rPr>
        <w:t>Титульный лист</w:t>
      </w:r>
      <w:r w:rsidRPr="00C0265D">
        <w:rPr>
          <w:color w:val="000000"/>
          <w:sz w:val="28"/>
        </w:rPr>
        <w:t xml:space="preserve"> </w:t>
      </w:r>
      <w:r w:rsidRPr="00C0265D">
        <w:rPr>
          <w:color w:val="000000"/>
          <w:sz w:val="28"/>
          <w:szCs w:val="28"/>
        </w:rPr>
        <w:t>не нумеруется.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color w:val="000000"/>
          <w:sz w:val="28"/>
          <w:szCs w:val="28"/>
        </w:rPr>
      </w:pPr>
      <w:r w:rsidRPr="00C0265D">
        <w:rPr>
          <w:color w:val="000000"/>
          <w:sz w:val="28"/>
          <w:szCs w:val="28"/>
        </w:rPr>
        <w:t xml:space="preserve">Рефераты сдаются </w:t>
      </w:r>
      <w:r>
        <w:rPr>
          <w:color w:val="000000"/>
          <w:sz w:val="28"/>
          <w:szCs w:val="28"/>
        </w:rPr>
        <w:t>педагогическому работнику</w:t>
      </w:r>
      <w:r w:rsidRPr="00C0265D">
        <w:rPr>
          <w:color w:val="000000"/>
          <w:sz w:val="28"/>
          <w:szCs w:val="28"/>
        </w:rPr>
        <w:t xml:space="preserve"> в указанный срок. Реферат не будет зачтен в следующих случаях:</w:t>
      </w:r>
    </w:p>
    <w:p w:rsidR="00B930E6" w:rsidRPr="00C0265D" w:rsidRDefault="00B930E6" w:rsidP="00B930E6">
      <w:pPr>
        <w:tabs>
          <w:tab w:val="left" w:pos="4270"/>
        </w:tabs>
        <w:ind w:firstLine="709"/>
        <w:jc w:val="both"/>
        <w:rPr>
          <w:sz w:val="28"/>
          <w:szCs w:val="28"/>
        </w:rPr>
      </w:pPr>
      <w:r w:rsidRPr="00C0265D">
        <w:rPr>
          <w:color w:val="000000"/>
          <w:sz w:val="28"/>
          <w:szCs w:val="28"/>
          <w:shd w:val="clear" w:color="auto" w:fill="FFFFFF"/>
        </w:rPr>
        <w:t>1. Существенных нарушений правил оформления (отсутствует содержание или список литературы, нет сносок, номеров страниц и т.д.).</w:t>
      </w:r>
    </w:p>
    <w:p w:rsidR="00B930E6" w:rsidRPr="00C0265D" w:rsidRDefault="00B930E6" w:rsidP="00B930E6">
      <w:pPr>
        <w:tabs>
          <w:tab w:val="left" w:pos="4270"/>
        </w:tabs>
        <w:ind w:firstLine="709"/>
        <w:jc w:val="both"/>
        <w:rPr>
          <w:sz w:val="28"/>
          <w:szCs w:val="28"/>
        </w:rPr>
      </w:pPr>
      <w:r w:rsidRPr="00C0265D">
        <w:rPr>
          <w:color w:val="000000"/>
          <w:sz w:val="28"/>
          <w:szCs w:val="28"/>
          <w:shd w:val="clear" w:color="auto" w:fill="FFFFFF"/>
        </w:rPr>
        <w:t>2. Серьезных недостатков в содержании работы (несоответствие структуры работы ее теме, неполное раскрытие темы, использование устаревшего фактического материала).</w:t>
      </w:r>
    </w:p>
    <w:p w:rsidR="00B930E6" w:rsidRPr="00C0265D" w:rsidRDefault="00B930E6" w:rsidP="00B930E6">
      <w:pPr>
        <w:shd w:val="clear" w:color="auto" w:fill="FFFFFF"/>
        <w:tabs>
          <w:tab w:val="left" w:pos="4270"/>
        </w:tabs>
        <w:ind w:firstLine="709"/>
        <w:jc w:val="both"/>
        <w:rPr>
          <w:sz w:val="28"/>
          <w:szCs w:val="28"/>
        </w:rPr>
      </w:pPr>
      <w:r w:rsidRPr="00C0265D">
        <w:rPr>
          <w:sz w:val="28"/>
          <w:szCs w:val="28"/>
        </w:rPr>
        <w:t xml:space="preserve">Возвращенный </w:t>
      </w:r>
      <w:r w:rsidRPr="00C0265D">
        <w:rPr>
          <w:bCs/>
          <w:sz w:val="28"/>
          <w:szCs w:val="28"/>
        </w:rPr>
        <w:t>обучающемуся</w:t>
      </w:r>
      <w:r w:rsidRPr="00C0265D">
        <w:rPr>
          <w:sz w:val="28"/>
          <w:szCs w:val="28"/>
        </w:rPr>
        <w:t xml:space="preserve"> реферат должен быть исправлен в соответствии </w:t>
      </w:r>
      <w:r>
        <w:rPr>
          <w:sz w:val="28"/>
          <w:szCs w:val="28"/>
        </w:rPr>
        <w:t>с рекомендациями педагогического работника.</w:t>
      </w:r>
    </w:p>
    <w:p w:rsidR="00B930E6" w:rsidRDefault="00B930E6" w:rsidP="00B930E6">
      <w:pPr>
        <w:ind w:firstLine="709"/>
        <w:jc w:val="both"/>
        <w:rPr>
          <w:rFonts w:eastAsia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B930E6" w:rsidRDefault="00B930E6" w:rsidP="00B930E6">
      <w:pPr>
        <w:widowControl w:val="0"/>
        <w:jc w:val="center"/>
        <w:rPr>
          <w:sz w:val="28"/>
          <w:szCs w:val="28"/>
        </w:rPr>
      </w:pPr>
      <w:r w:rsidRPr="002C7D21">
        <w:rPr>
          <w:sz w:val="28"/>
          <w:szCs w:val="28"/>
        </w:rPr>
        <w:t>2.2.8. Требования к подготовке доклада</w:t>
      </w:r>
    </w:p>
    <w:p w:rsidR="00B930E6" w:rsidRPr="002C7D21" w:rsidRDefault="00B930E6" w:rsidP="00B930E6">
      <w:pPr>
        <w:widowControl w:val="0"/>
        <w:jc w:val="center"/>
        <w:rPr>
          <w:sz w:val="28"/>
          <w:szCs w:val="28"/>
        </w:rPr>
      </w:pP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 xml:space="preserve">Доклад - вид </w:t>
      </w:r>
      <w:r>
        <w:rPr>
          <w:bCs/>
          <w:sz w:val="28"/>
          <w:szCs w:val="28"/>
        </w:rPr>
        <w:t>СР</w:t>
      </w:r>
      <w:r w:rsidRPr="0050355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который </w:t>
      </w:r>
      <w:r w:rsidRPr="00503558">
        <w:rPr>
          <w:bCs/>
          <w:sz w:val="28"/>
          <w:szCs w:val="28"/>
        </w:rPr>
        <w:t xml:space="preserve">способствует формированию навыков исследовательской </w:t>
      </w:r>
      <w:r>
        <w:rPr>
          <w:bCs/>
          <w:sz w:val="28"/>
          <w:szCs w:val="28"/>
        </w:rPr>
        <w:t>работы, расширяет познавательный</w:t>
      </w:r>
      <w:r w:rsidRPr="00503558">
        <w:rPr>
          <w:bCs/>
          <w:sz w:val="28"/>
          <w:szCs w:val="28"/>
        </w:rPr>
        <w:t xml:space="preserve"> интерес, приучает критически мыслить.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При написании доклада по заданной теме составляют план, подбирают основные источники. В процессе работы с источниками систематизируют полученные сведения, делают выводы и обобщения. К докладу по крупной теме могут, привлекаться несколько обучающихся, между которыми распределяются вопросы выступления.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Отличительными признаками доклада являются: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- передача в устной форме информации;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- публичный характер выступления;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503558">
        <w:rPr>
          <w:bCs/>
          <w:sz w:val="28"/>
          <w:szCs w:val="28"/>
        </w:rPr>
        <w:t>стилевая однородность доклада;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503558">
        <w:rPr>
          <w:bCs/>
          <w:sz w:val="28"/>
          <w:szCs w:val="28"/>
        </w:rPr>
        <w:t>четкие формулировки и сотрудничество докладчика и аудитории;</w:t>
      </w:r>
    </w:p>
    <w:p w:rsidR="00B930E6" w:rsidRPr="00503558" w:rsidRDefault="00B930E6" w:rsidP="00B930E6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- умение в сжатой форме изложить ключевые положения исследуемого вопроса и сделать выводы.</w:t>
      </w:r>
    </w:p>
    <w:p w:rsidR="00B930E6" w:rsidRPr="00503558" w:rsidRDefault="00B930E6" w:rsidP="00B930E6">
      <w:pPr>
        <w:tabs>
          <w:tab w:val="left" w:pos="4270"/>
        </w:tabs>
        <w:autoSpaceDE w:val="0"/>
        <w:autoSpaceDN w:val="0"/>
        <w:adjustRightInd w:val="0"/>
        <w:ind w:firstLine="709"/>
        <w:jc w:val="both"/>
        <w:rPr>
          <w:b/>
          <w:bCs/>
          <w:iCs/>
          <w:sz w:val="28"/>
          <w:szCs w:val="28"/>
        </w:rPr>
      </w:pPr>
    </w:p>
    <w:p w:rsidR="00B930E6" w:rsidRDefault="00B930E6" w:rsidP="00B930E6">
      <w:pPr>
        <w:widowControl w:val="0"/>
        <w:tabs>
          <w:tab w:val="left" w:pos="411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7D21">
        <w:rPr>
          <w:bCs/>
          <w:sz w:val="28"/>
          <w:szCs w:val="28"/>
        </w:rPr>
        <w:t>2.2.9. Подготовка к выполнению тестового задания</w:t>
      </w:r>
    </w:p>
    <w:p w:rsidR="00B930E6" w:rsidRPr="002C7D21" w:rsidRDefault="00B930E6" w:rsidP="00B930E6">
      <w:pPr>
        <w:widowControl w:val="0"/>
        <w:tabs>
          <w:tab w:val="left" w:pos="411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 xml:space="preserve">При подготовке к выполнению тестового задания необходимо внимательно изучить структуру теста, оценить объем времени, выделяемого на данный тест, увидеть, какого типа задания в нем содержатся. Это поможет </w:t>
      </w:r>
      <w:r w:rsidRPr="00503558">
        <w:rPr>
          <w:bCs/>
          <w:sz w:val="28"/>
          <w:szCs w:val="28"/>
        </w:rPr>
        <w:lastRenderedPageBreak/>
        <w:t>настроиться на работу.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Лучше начинать отвечать на те вопросы, в правильности решения которых нет сомнений, пока не останавливаясь на тех, которые могут вызвать долгие раздумья. Это позволит успокоиться и сосредоточиться на выполнении более трудных вопросов.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Очень важно всегда внимательно читать задания до конца, не пытаясь понять условия «по первым словам» или выполнив подобные задания в предыдущих тестированиях. Такая спешка нередко приводит к досадным ошибкам в самых легких вопросах.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Важно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вероятных вариантах.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 xml:space="preserve">Рассчитывать выполнение заданий нужно всегда так, чтобы осталось время на проверку и доработку (примерно 1/3-1/4 запланированного времени). Тогда вероятность </w:t>
      </w:r>
      <w:r>
        <w:rPr>
          <w:bCs/>
          <w:sz w:val="28"/>
          <w:szCs w:val="28"/>
        </w:rPr>
        <w:t>ошибок</w:t>
      </w:r>
      <w:r w:rsidRPr="00503558">
        <w:rPr>
          <w:bCs/>
          <w:sz w:val="28"/>
          <w:szCs w:val="28"/>
        </w:rPr>
        <w:t xml:space="preserve"> сводится к нулю и имеется время, чтобы набрать максимум баллов на легких заданиях и сосредоточиться на решении более трудных, которые вначале пришлось пропустить.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Процесс угадывания правильных ответов желательно свести к минимуму, так как это чревато тем, что обучающийся забудет о главном: умении использовать имеющиеся накопленные в учебном процессе знания, и будет надеяться на удачу. Если уверенности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глубинных знаний и опыта, находящихся на уровне подсознания.</w:t>
      </w:r>
    </w:p>
    <w:p w:rsidR="00B930E6" w:rsidRPr="00503558" w:rsidRDefault="00B930E6" w:rsidP="00B930E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03558">
        <w:rPr>
          <w:bCs/>
          <w:sz w:val="28"/>
          <w:szCs w:val="28"/>
        </w:rPr>
        <w:t>При подготовке к тесту не следует просто заучивать материал, необходимо понять логику изложенного материала. Этому немало способствует составление развернутого плана, таблиц, схем, внимательное изучение исторических карт.</w:t>
      </w:r>
      <w:r w:rsidRPr="00503558">
        <w:rPr>
          <w:sz w:val="28"/>
          <w:szCs w:val="28"/>
        </w:rPr>
        <w:t xml:space="preserve"> Положительным результатом тестирования можно считать </w:t>
      </w:r>
      <w:r w:rsidRPr="00503558">
        <w:rPr>
          <w:bCs/>
          <w:sz w:val="28"/>
          <w:szCs w:val="28"/>
        </w:rPr>
        <w:t>50-100% правильных ответов</w:t>
      </w:r>
      <w:r w:rsidRPr="00503558">
        <w:rPr>
          <w:sz w:val="28"/>
          <w:szCs w:val="28"/>
        </w:rPr>
        <w:t>.</w:t>
      </w:r>
    </w:p>
    <w:p w:rsidR="00B930E6" w:rsidRDefault="00B930E6" w:rsidP="00B930E6">
      <w:pPr>
        <w:jc w:val="center"/>
        <w:rPr>
          <w:color w:val="000000" w:themeColor="text1"/>
          <w:sz w:val="28"/>
          <w:szCs w:val="28"/>
        </w:rPr>
      </w:pPr>
    </w:p>
    <w:p w:rsidR="00B930E6" w:rsidRPr="00B930E6" w:rsidRDefault="00B930E6" w:rsidP="00B930E6">
      <w:pPr>
        <w:jc w:val="center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2.2.</w:t>
      </w:r>
      <w:r w:rsidR="00020E1F">
        <w:rPr>
          <w:color w:val="000000" w:themeColor="text1"/>
          <w:sz w:val="28"/>
          <w:szCs w:val="28"/>
        </w:rPr>
        <w:t>10</w:t>
      </w:r>
      <w:r w:rsidRPr="00B930E6">
        <w:rPr>
          <w:color w:val="000000" w:themeColor="text1"/>
          <w:sz w:val="28"/>
          <w:szCs w:val="28"/>
        </w:rPr>
        <w:t>.   Требования к подготовке презентации</w:t>
      </w:r>
    </w:p>
    <w:p w:rsidR="00B930E6" w:rsidRPr="00B930E6" w:rsidRDefault="00B930E6" w:rsidP="00B930E6">
      <w:pPr>
        <w:jc w:val="center"/>
        <w:rPr>
          <w:color w:val="000000" w:themeColor="text1"/>
          <w:sz w:val="28"/>
          <w:szCs w:val="28"/>
        </w:rPr>
      </w:pP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Презентация (от английского слова – представление) – это набор цветных картинок-слайдов на определенную тему, который хранится в файле специального формата с расширением *.</w:t>
      </w:r>
      <w:proofErr w:type="spellStart"/>
      <w:r w:rsidRPr="00B930E6">
        <w:rPr>
          <w:color w:val="000000" w:themeColor="text1"/>
          <w:sz w:val="28"/>
          <w:szCs w:val="28"/>
          <w:lang w:val="en-US"/>
        </w:rPr>
        <w:t>ppt</w:t>
      </w:r>
      <w:proofErr w:type="spellEnd"/>
      <w:r w:rsidRPr="00B930E6">
        <w:rPr>
          <w:color w:val="000000" w:themeColor="text1"/>
          <w:sz w:val="28"/>
          <w:szCs w:val="28"/>
        </w:rPr>
        <w:t xml:space="preserve"> или *.</w:t>
      </w:r>
      <w:proofErr w:type="spellStart"/>
      <w:r w:rsidRPr="00B930E6">
        <w:rPr>
          <w:color w:val="000000" w:themeColor="text1"/>
          <w:sz w:val="28"/>
          <w:szCs w:val="28"/>
        </w:rPr>
        <w:t>pptx</w:t>
      </w:r>
      <w:proofErr w:type="spellEnd"/>
      <w:r w:rsidRPr="00B930E6">
        <w:rPr>
          <w:color w:val="000000" w:themeColor="text1"/>
          <w:sz w:val="28"/>
          <w:szCs w:val="28"/>
        </w:rPr>
        <w:t xml:space="preserve">. Термин «презентация» (иногда говорят «слайд-фильм») связывают, прежде всего, с </w:t>
      </w:r>
      <w:r w:rsidRPr="00B930E6">
        <w:rPr>
          <w:color w:val="000000" w:themeColor="text1"/>
          <w:sz w:val="28"/>
          <w:szCs w:val="28"/>
        </w:rPr>
        <w:lastRenderedPageBreak/>
        <w:t>информационными и рекламными функциями картинок, которые рассчитаны на определенную категорию зрителей (пользователей).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Презентация к теме занятия используется в качестве наглядного пособия или зрительного ряда.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Основные требования к презентации.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Требования к содержанию мультимедийной презентации: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соответствие содержания презентации поставленным дидактическим целям и задачам;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соблюдение принятых правил орфографии, пунктуации, сокращений и правил оформления текста (отсутствие точки в заголовках и т.д.);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отсутствие фактических ошибок, достоверность представленной информации;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лаконичность текста на слайде;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завершенность (содержание каждой части текстовой информации логически завершено);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объединение семантически связанных информационных элементов в целостно воспринимающиеся группы;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сжатость и краткость изложения, максимальная информативность текста;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расположение информации на слайде (предпочтительно горизонтальное расположение информации, сверху вниз по главной диагонали; наиболее важная информация должна располагаться в центре экрана; если на слайде картинка, надпись должна располагаться под ней; желательно форматировать текст по ширине; не допускать «рваных» краев текста);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наличие не более одного логического ударения: краснота, яркость, обводка, мигание, движение;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информация подана привлекательно, оригинально, обращает внимание учащихся.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Требования к визуальному и звуковому ряду: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использование только оптимизированных изображений;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соответствие изображений содержанию;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качество изображения (контраст изображения по отношению к фону; отсутствие «лишних» деталей на фотографии или картинке, яркость и контрастность изображения, одинаковый формат файлов);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качество музыкального ряда (ненавязчивость музыки, отсутствие посторонних шумов);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обоснованность и рациональность использования графических объектов.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Требования к тексту: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читаемость текста на фоне слайда презентации (текст отчетливо виден на фоне слайда, использование контрастных цветов для фона и текста);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кегль шрифта должен быть не менее 24 пунктов;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lastRenderedPageBreak/>
        <w:t>– отношение толщины основных штрихов шрифта к их высоте ориентировочно составляет 1:5; наиболее удобочитаемое отношение размера шрифта к промежуткам между буквами: от 1:0,375 до 1:0,75;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использование шрифтов без засечек (их легче читать) и не более 3-х вариантов шрифта;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длина строки не более 36 знаков;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расстояние между строками внутри абзаца 1,5, а между абзацев – 2 интервала;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подчеркивание используется лишь в гиперссылках.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Требования к дизайну: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использование единого стиля оформления;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соответствие стиля оформления презентации (графического, звукового, анимационного) содержанию презентации;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использование для фона слайда психологически комфортного тона;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фон должен являться элементом заднего (второго) плана: выделять, оттенять, подчеркивать информацию, находящуюся на слайде, но не заслонять ее;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использование не более трех цветов на одном слайде (один для фона, второй для заголовков, третий для текста);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соответствие шаблона представляемой теме (в некоторых случаях может быть нейтральным);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целесообразность использования анимационных эффектов.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Требования к качеству навигации: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работоспособность элементов навигации;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качество интерфейса;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целесообразность и рациональность использования навигации.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Требования к эффективности использования презентации: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обеспечение всех уровней компьютерной поддержки: индивидуальной, групповой, фронтальной работы обучающихся;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педагогическая целесообразность использования презентации;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учет требований СанПиНов к использованию технических средств;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адаптивность мультимедийной презентации, возможность внесения в нее изменений и дополнений;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– творческий, оригинальный подход к созданию презентации.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Презентация не должна быть скучной, монотонной, громоздкой (оптимально это 10-15 слайдов).</w:t>
      </w:r>
    </w:p>
    <w:p w:rsidR="00B930E6" w:rsidRPr="00B930E6" w:rsidRDefault="00B930E6" w:rsidP="00B930E6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На титульном слайде указываются данные автора (ФИО и название Института, факультета, направления подготовки, курса), название материала, дата разработки. Возможен вариант использования колонтитулов. Иное размещение данных автора допустимо в случае, если оно мешает восприятию материала на титуле.</w:t>
      </w:r>
    </w:p>
    <w:p w:rsidR="00B930E6" w:rsidRPr="009F3AEF" w:rsidRDefault="00B930E6" w:rsidP="009F3AEF">
      <w:pPr>
        <w:ind w:firstLine="709"/>
        <w:jc w:val="both"/>
        <w:rPr>
          <w:color w:val="000000" w:themeColor="text1"/>
          <w:sz w:val="28"/>
          <w:szCs w:val="28"/>
        </w:rPr>
      </w:pPr>
      <w:r w:rsidRPr="00B930E6">
        <w:rPr>
          <w:color w:val="000000" w:themeColor="text1"/>
          <w:sz w:val="28"/>
          <w:szCs w:val="28"/>
        </w:rPr>
        <w:t>На последнем слайде указывается перечень используемых источников, активные и точные ссылки на все графические объекты. На завершающем слайде можно еще раз указать информацию об авторе презентации (слайд № 1) с фотографией и контактной информацией об авторе (почта, телефон).</w:t>
      </w:r>
      <w:bookmarkEnd w:id="2"/>
    </w:p>
    <w:sectPr w:rsidR="00B930E6" w:rsidRPr="009F3AEF" w:rsidSect="003964CC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F52" w:rsidRDefault="00A33F52">
      <w:r>
        <w:separator/>
      </w:r>
    </w:p>
  </w:endnote>
  <w:endnote w:type="continuationSeparator" w:id="0">
    <w:p w:rsidR="00A33F52" w:rsidRDefault="00A33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F52" w:rsidRDefault="00A33F52">
      <w:r>
        <w:separator/>
      </w:r>
    </w:p>
  </w:footnote>
  <w:footnote w:type="continuationSeparator" w:id="0">
    <w:p w:rsidR="00A33F52" w:rsidRDefault="00A33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446535"/>
      <w:docPartObj>
        <w:docPartGallery w:val="Page Numbers (Top of Page)"/>
        <w:docPartUnique/>
      </w:docPartObj>
    </w:sdtPr>
    <w:sdtContent>
      <w:p w:rsidR="003964CC" w:rsidRDefault="00840F44" w:rsidP="003964CC">
        <w:pPr>
          <w:pStyle w:val="a3"/>
          <w:jc w:val="center"/>
        </w:pPr>
        <w:r>
          <w:fldChar w:fldCharType="begin"/>
        </w:r>
        <w:r w:rsidR="003964CC">
          <w:instrText>PAGE   \* MERGEFORMAT</w:instrText>
        </w:r>
        <w:r>
          <w:fldChar w:fldCharType="separate"/>
        </w:r>
        <w:r w:rsidR="002C5B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F6F"/>
    <w:multiLevelType w:val="multilevel"/>
    <w:tmpl w:val="E474B8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>
    <w:nsid w:val="0EF91620"/>
    <w:multiLevelType w:val="hybridMultilevel"/>
    <w:tmpl w:val="060692C0"/>
    <w:lvl w:ilvl="0" w:tplc="2EA61C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42582"/>
    <w:multiLevelType w:val="hybridMultilevel"/>
    <w:tmpl w:val="3364D292"/>
    <w:lvl w:ilvl="0" w:tplc="A72CBB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3">
    <w:nsid w:val="145777A2"/>
    <w:multiLevelType w:val="hybridMultilevel"/>
    <w:tmpl w:val="C5804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1876B9"/>
    <w:multiLevelType w:val="hybridMultilevel"/>
    <w:tmpl w:val="B226E85C"/>
    <w:lvl w:ilvl="0" w:tplc="4F50437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369302D"/>
    <w:multiLevelType w:val="hybridMultilevel"/>
    <w:tmpl w:val="B122F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55D0C7A"/>
    <w:multiLevelType w:val="hybridMultilevel"/>
    <w:tmpl w:val="BA2EE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108CD76">
      <w:start w:val="1"/>
      <w:numFmt w:val="bullet"/>
      <w:suff w:val="space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24441"/>
    <w:multiLevelType w:val="multilevel"/>
    <w:tmpl w:val="E474B8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708"/>
        </w:tabs>
        <w:ind w:left="7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>
    <w:nsid w:val="35861747"/>
    <w:multiLevelType w:val="hybridMultilevel"/>
    <w:tmpl w:val="E1529A44"/>
    <w:lvl w:ilvl="0" w:tplc="14E6358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85148F1"/>
    <w:multiLevelType w:val="hybridMultilevel"/>
    <w:tmpl w:val="38D81F6E"/>
    <w:lvl w:ilvl="0" w:tplc="A72CBB3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674E2"/>
    <w:multiLevelType w:val="hybridMultilevel"/>
    <w:tmpl w:val="51A6B500"/>
    <w:lvl w:ilvl="0" w:tplc="13226B6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0C867B2"/>
    <w:multiLevelType w:val="hybridMultilevel"/>
    <w:tmpl w:val="C5C00B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6FE462F"/>
    <w:multiLevelType w:val="multilevel"/>
    <w:tmpl w:val="9BB8860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3">
    <w:nsid w:val="49E75FC6"/>
    <w:multiLevelType w:val="hybridMultilevel"/>
    <w:tmpl w:val="18D27876"/>
    <w:lvl w:ilvl="0" w:tplc="A72CBB3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973984"/>
    <w:multiLevelType w:val="hybridMultilevel"/>
    <w:tmpl w:val="552878D6"/>
    <w:lvl w:ilvl="0" w:tplc="A72CBB3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ACE09DE"/>
    <w:multiLevelType w:val="hybridMultilevel"/>
    <w:tmpl w:val="BD645004"/>
    <w:lvl w:ilvl="0" w:tplc="B598F71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5590CAA"/>
    <w:multiLevelType w:val="hybridMultilevel"/>
    <w:tmpl w:val="FC749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6C45D5"/>
    <w:multiLevelType w:val="hybridMultilevel"/>
    <w:tmpl w:val="80FEF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A440F"/>
    <w:multiLevelType w:val="hybridMultilevel"/>
    <w:tmpl w:val="61347852"/>
    <w:lvl w:ilvl="0" w:tplc="A72CBB3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34CD7"/>
    <w:multiLevelType w:val="multilevel"/>
    <w:tmpl w:val="AC8044A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6B5C7681"/>
    <w:multiLevelType w:val="hybridMultilevel"/>
    <w:tmpl w:val="03BA52E6"/>
    <w:lvl w:ilvl="0" w:tplc="A72CBB3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DB34EE"/>
    <w:multiLevelType w:val="hybridMultilevel"/>
    <w:tmpl w:val="A2F07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0D415C"/>
    <w:multiLevelType w:val="hybridMultilevel"/>
    <w:tmpl w:val="4C744CCA"/>
    <w:lvl w:ilvl="0" w:tplc="1F3EF62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FD75214"/>
    <w:multiLevelType w:val="hybridMultilevel"/>
    <w:tmpl w:val="2E141BAA"/>
    <w:lvl w:ilvl="0" w:tplc="2EA61C4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EB114F"/>
    <w:multiLevelType w:val="hybridMultilevel"/>
    <w:tmpl w:val="52249B42"/>
    <w:lvl w:ilvl="0" w:tplc="A72CBB3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046DD"/>
    <w:multiLevelType w:val="hybridMultilevel"/>
    <w:tmpl w:val="18E4662A"/>
    <w:lvl w:ilvl="0" w:tplc="34D407E4">
      <w:start w:val="1"/>
      <w:numFmt w:val="bullet"/>
      <w:suff w:val="nothi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C8556FC"/>
    <w:multiLevelType w:val="hybridMultilevel"/>
    <w:tmpl w:val="11241676"/>
    <w:lvl w:ilvl="0" w:tplc="C928858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5"/>
  </w:num>
  <w:num w:numId="5">
    <w:abstractNumId w:val="16"/>
  </w:num>
  <w:num w:numId="6">
    <w:abstractNumId w:val="21"/>
  </w:num>
  <w:num w:numId="7">
    <w:abstractNumId w:val="14"/>
  </w:num>
  <w:num w:numId="8">
    <w:abstractNumId w:val="7"/>
  </w:num>
  <w:num w:numId="9">
    <w:abstractNumId w:val="24"/>
  </w:num>
  <w:num w:numId="10">
    <w:abstractNumId w:val="18"/>
  </w:num>
  <w:num w:numId="11">
    <w:abstractNumId w:val="13"/>
  </w:num>
  <w:num w:numId="12">
    <w:abstractNumId w:val="20"/>
  </w:num>
  <w:num w:numId="13">
    <w:abstractNumId w:val="9"/>
  </w:num>
  <w:num w:numId="14">
    <w:abstractNumId w:val="2"/>
  </w:num>
  <w:num w:numId="15">
    <w:abstractNumId w:val="0"/>
  </w:num>
  <w:num w:numId="16">
    <w:abstractNumId w:val="3"/>
  </w:num>
  <w:num w:numId="17">
    <w:abstractNumId w:val="19"/>
  </w:num>
  <w:num w:numId="18">
    <w:abstractNumId w:val="23"/>
  </w:num>
  <w:num w:numId="19">
    <w:abstractNumId w:val="25"/>
  </w:num>
  <w:num w:numId="20">
    <w:abstractNumId w:val="8"/>
  </w:num>
  <w:num w:numId="21">
    <w:abstractNumId w:val="15"/>
  </w:num>
  <w:num w:numId="22">
    <w:abstractNumId w:val="26"/>
  </w:num>
  <w:num w:numId="23">
    <w:abstractNumId w:val="22"/>
  </w:num>
  <w:num w:numId="24">
    <w:abstractNumId w:val="10"/>
  </w:num>
  <w:num w:numId="25">
    <w:abstractNumId w:val="4"/>
  </w:num>
  <w:num w:numId="26">
    <w:abstractNumId w:val="6"/>
  </w:num>
  <w:num w:numId="27">
    <w:abstractNumId w:val="1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600"/>
    <w:rsid w:val="00017670"/>
    <w:rsid w:val="00020E1F"/>
    <w:rsid w:val="000B6565"/>
    <w:rsid w:val="00181ED4"/>
    <w:rsid w:val="0018289E"/>
    <w:rsid w:val="00190535"/>
    <w:rsid w:val="002356EF"/>
    <w:rsid w:val="002C5B25"/>
    <w:rsid w:val="00340BE0"/>
    <w:rsid w:val="00395F43"/>
    <w:rsid w:val="003964CC"/>
    <w:rsid w:val="005A7600"/>
    <w:rsid w:val="00616267"/>
    <w:rsid w:val="00632770"/>
    <w:rsid w:val="00840F44"/>
    <w:rsid w:val="0086038C"/>
    <w:rsid w:val="008A3D39"/>
    <w:rsid w:val="00945EB6"/>
    <w:rsid w:val="0099740E"/>
    <w:rsid w:val="009F3AEF"/>
    <w:rsid w:val="00A33F52"/>
    <w:rsid w:val="00B24DA1"/>
    <w:rsid w:val="00B5572B"/>
    <w:rsid w:val="00B930E6"/>
    <w:rsid w:val="00BA0D56"/>
    <w:rsid w:val="00BB4496"/>
    <w:rsid w:val="00C1390F"/>
    <w:rsid w:val="00E73E76"/>
    <w:rsid w:val="00F668C3"/>
    <w:rsid w:val="00F93BD1"/>
    <w:rsid w:val="00FA253E"/>
    <w:rsid w:val="00FD1BE6"/>
    <w:rsid w:val="00FE2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40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aliases w:val="Обычный (Web)"/>
    <w:basedOn w:val="a"/>
    <w:uiPriority w:val="99"/>
    <w:rsid w:val="009974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ext">
    <w:name w:val="text"/>
    <w:basedOn w:val="a"/>
    <w:rsid w:val="0099740E"/>
    <w:pPr>
      <w:suppressAutoHyphens w:val="0"/>
      <w:spacing w:before="100" w:beforeAutospacing="1" w:after="100" w:afterAutospacing="1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1">
    <w:name w:val="Абзац списка1"/>
    <w:basedOn w:val="a"/>
    <w:rsid w:val="0099740E"/>
    <w:pPr>
      <w:suppressAutoHyphens w:val="0"/>
      <w:spacing w:after="240" w:line="480" w:lineRule="auto"/>
      <w:ind w:left="720" w:firstLine="360"/>
    </w:pPr>
    <w:rPr>
      <w:rFonts w:ascii="Constantia" w:eastAsia="Times New Roman" w:hAnsi="Constantia" w:cs="Constantia"/>
      <w:sz w:val="22"/>
      <w:szCs w:val="22"/>
      <w:lang w:val="en-US" w:eastAsia="en-US"/>
    </w:rPr>
  </w:style>
  <w:style w:type="paragraph" w:customStyle="1" w:styleId="style3">
    <w:name w:val="style3"/>
    <w:basedOn w:val="a"/>
    <w:rsid w:val="0099740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99740E"/>
    <w:pPr>
      <w:ind w:left="720"/>
      <w:contextualSpacing/>
    </w:pPr>
  </w:style>
  <w:style w:type="character" w:customStyle="1" w:styleId="WW8Num2z2">
    <w:name w:val="WW8Num2z2"/>
    <w:rsid w:val="003964CC"/>
    <w:rPr>
      <w:rFonts w:ascii="Wingdings" w:hAnsi="Wingdings" w:cs="Wingdings"/>
      <w:sz w:val="20"/>
    </w:rPr>
  </w:style>
  <w:style w:type="paragraph" w:customStyle="1" w:styleId="10">
    <w:name w:val="Без интервала1"/>
    <w:aliases w:val="Вводимый текст"/>
    <w:link w:val="a7"/>
    <w:qFormat/>
    <w:rsid w:val="003964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aliases w:val="Вводимый текст Знак,Без интервала1 Знак"/>
    <w:link w:val="10"/>
    <w:locked/>
    <w:rsid w:val="003964CC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3964CC"/>
    <w:pPr>
      <w:overflowPunct w:val="0"/>
      <w:autoSpaceDE w:val="0"/>
      <w:ind w:firstLine="567"/>
      <w:jc w:val="both"/>
      <w:textAlignment w:val="baseline"/>
    </w:pPr>
    <w:rPr>
      <w:rFonts w:eastAsia="Times New Roman"/>
      <w:sz w:val="28"/>
      <w:szCs w:val="20"/>
    </w:rPr>
  </w:style>
  <w:style w:type="character" w:styleId="a8">
    <w:name w:val="Strong"/>
    <w:qFormat/>
    <w:rsid w:val="00B930E6"/>
    <w:rPr>
      <w:b/>
      <w:bCs/>
    </w:rPr>
  </w:style>
  <w:style w:type="paragraph" w:customStyle="1" w:styleId="Default">
    <w:name w:val="Default"/>
    <w:rsid w:val="00B930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link w:val="210"/>
    <w:rsid w:val="00B930E6"/>
    <w:rPr>
      <w:b/>
      <w:bCs/>
      <w:i/>
      <w:iCs/>
      <w:shd w:val="clear" w:color="auto" w:fill="FFFFFF"/>
    </w:rPr>
  </w:style>
  <w:style w:type="paragraph" w:customStyle="1" w:styleId="210">
    <w:name w:val="Основной текст (2)1"/>
    <w:basedOn w:val="a"/>
    <w:link w:val="2"/>
    <w:rsid w:val="00B930E6"/>
    <w:pPr>
      <w:widowControl w:val="0"/>
      <w:shd w:val="clear" w:color="auto" w:fill="FFFFFF"/>
      <w:suppressAutoHyphens w:val="0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shd w:val="clear" w:color="auto" w:fill="FFFFFF"/>
      <w:lang w:eastAsia="en-US"/>
    </w:rPr>
  </w:style>
  <w:style w:type="character" w:customStyle="1" w:styleId="20">
    <w:name w:val="Основной текст (2)"/>
    <w:basedOn w:val="2"/>
    <w:rsid w:val="00B930E6"/>
    <w:rPr>
      <w:b/>
      <w:bCs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0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40E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aliases w:val="Обычный (Web)"/>
    <w:basedOn w:val="a"/>
    <w:rsid w:val="0099740E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text">
    <w:name w:val="text"/>
    <w:basedOn w:val="a"/>
    <w:rsid w:val="0099740E"/>
    <w:pPr>
      <w:suppressAutoHyphens w:val="0"/>
      <w:spacing w:before="100" w:beforeAutospacing="1" w:after="100" w:afterAutospacing="1"/>
      <w:jc w:val="both"/>
      <w:textAlignment w:val="baseline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1">
    <w:name w:val="Абзац списка1"/>
    <w:basedOn w:val="a"/>
    <w:rsid w:val="0099740E"/>
    <w:pPr>
      <w:suppressAutoHyphens w:val="0"/>
      <w:spacing w:after="240" w:line="480" w:lineRule="auto"/>
      <w:ind w:left="720" w:firstLine="360"/>
    </w:pPr>
    <w:rPr>
      <w:rFonts w:ascii="Constantia" w:eastAsia="Times New Roman" w:hAnsi="Constantia" w:cs="Constantia"/>
      <w:sz w:val="22"/>
      <w:szCs w:val="22"/>
      <w:lang w:val="en-US" w:eastAsia="en-US"/>
    </w:rPr>
  </w:style>
  <w:style w:type="paragraph" w:customStyle="1" w:styleId="style3">
    <w:name w:val="style3"/>
    <w:basedOn w:val="a"/>
    <w:rsid w:val="0099740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99740E"/>
    <w:pPr>
      <w:ind w:left="720"/>
      <w:contextualSpacing/>
    </w:pPr>
  </w:style>
  <w:style w:type="character" w:customStyle="1" w:styleId="WW8Num2z2">
    <w:name w:val="WW8Num2z2"/>
    <w:rsid w:val="003964CC"/>
    <w:rPr>
      <w:rFonts w:ascii="Wingdings" w:hAnsi="Wingdings" w:cs="Wingdings"/>
      <w:sz w:val="20"/>
    </w:rPr>
  </w:style>
  <w:style w:type="paragraph" w:customStyle="1" w:styleId="10">
    <w:name w:val="Без интервала1"/>
    <w:aliases w:val="Вводимый текст"/>
    <w:link w:val="a7"/>
    <w:qFormat/>
    <w:rsid w:val="003964C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Без интервала Знак"/>
    <w:aliases w:val="Вводимый текст Знак,Без интервала1 Знак"/>
    <w:link w:val="10"/>
    <w:locked/>
    <w:rsid w:val="003964CC"/>
    <w:rPr>
      <w:rFonts w:ascii="Calibri" w:eastAsia="Times New Roman" w:hAnsi="Calibri" w:cs="Times New Roman"/>
      <w:lang w:eastAsia="ar-SA"/>
    </w:rPr>
  </w:style>
  <w:style w:type="paragraph" w:customStyle="1" w:styleId="21">
    <w:name w:val="Основной текст с отступом 21"/>
    <w:basedOn w:val="a"/>
    <w:rsid w:val="003964CC"/>
    <w:pPr>
      <w:overflowPunct w:val="0"/>
      <w:autoSpaceDE w:val="0"/>
      <w:ind w:firstLine="567"/>
      <w:jc w:val="both"/>
      <w:textAlignment w:val="baseline"/>
    </w:pPr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25</Pages>
  <Words>7973</Words>
  <Characters>45449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805636</dc:creator>
  <cp:keywords/>
  <dc:description/>
  <cp:lastModifiedBy>Анна</cp:lastModifiedBy>
  <cp:revision>13</cp:revision>
  <dcterms:created xsi:type="dcterms:W3CDTF">2017-09-11T13:25:00Z</dcterms:created>
  <dcterms:modified xsi:type="dcterms:W3CDTF">2019-12-12T15:56:00Z</dcterms:modified>
</cp:coreProperties>
</file>