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41" w:rsidRDefault="00C170DD" w:rsidP="00407266">
      <w:pPr>
        <w:jc w:val="right"/>
        <w:rPr>
          <w:b/>
          <w:bCs/>
        </w:rPr>
      </w:pPr>
      <w:r w:rsidRPr="00C170D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7pt;margin-top:-16.95pt;width:33.8pt;height:54pt;z-index:-1;visibility:visible">
            <v:imagedata r:id="rId7" o:title="" gain="69719f"/>
          </v:shape>
        </w:pict>
      </w:r>
      <w:r w:rsidR="00BF7541">
        <w:rPr>
          <w:sz w:val="28"/>
          <w:szCs w:val="28"/>
        </w:rPr>
        <w:t xml:space="preserve"> </w:t>
      </w:r>
    </w:p>
    <w:p w:rsidR="00BF7541" w:rsidRDefault="00BF7541" w:rsidP="00407266">
      <w:pPr>
        <w:jc w:val="center"/>
        <w:rPr>
          <w:b/>
          <w:bCs/>
        </w:rPr>
      </w:pPr>
    </w:p>
    <w:p w:rsidR="00BF7541" w:rsidRDefault="00BF7541" w:rsidP="00407266">
      <w:pPr>
        <w:jc w:val="center"/>
        <w:rPr>
          <w:b/>
          <w:bCs/>
        </w:rPr>
      </w:pPr>
    </w:p>
    <w:p w:rsidR="00BF7541" w:rsidRDefault="00BF7541" w:rsidP="00407266">
      <w:pPr>
        <w:jc w:val="center"/>
        <w:rPr>
          <w:b/>
          <w:bCs/>
        </w:rPr>
      </w:pPr>
      <w:r>
        <w:rPr>
          <w:b/>
          <w:bCs/>
        </w:rPr>
        <w:t>Автономная некоммерческая образовательная организация</w:t>
      </w:r>
    </w:p>
    <w:p w:rsidR="00BF7541" w:rsidRDefault="00BF7541" w:rsidP="00407266">
      <w:pPr>
        <w:jc w:val="center"/>
        <w:rPr>
          <w:b/>
          <w:bCs/>
        </w:rPr>
      </w:pPr>
      <w:r>
        <w:rPr>
          <w:b/>
          <w:bCs/>
        </w:rPr>
        <w:t>высшего образования</w:t>
      </w:r>
    </w:p>
    <w:p w:rsidR="00BF7541" w:rsidRDefault="00BF7541" w:rsidP="00407266">
      <w:pPr>
        <w:jc w:val="center"/>
        <w:rPr>
          <w:b/>
          <w:bCs/>
        </w:rPr>
      </w:pPr>
      <w:r>
        <w:rPr>
          <w:b/>
          <w:bCs/>
        </w:rPr>
        <w:t>«Воронежский экономико-правовой институт»</w:t>
      </w:r>
    </w:p>
    <w:p w:rsidR="00BF7541" w:rsidRDefault="00BF7541" w:rsidP="00407266">
      <w:pPr>
        <w:jc w:val="center"/>
        <w:rPr>
          <w:b/>
          <w:bCs/>
        </w:rPr>
      </w:pPr>
      <w:r>
        <w:rPr>
          <w:b/>
          <w:bCs/>
        </w:rPr>
        <w:t>(АНОО ВО «ВЭПИ»)</w:t>
      </w:r>
    </w:p>
    <w:p w:rsidR="00BF7541" w:rsidRDefault="00C170DD" w:rsidP="00407266">
      <w:pPr>
        <w:suppressAutoHyphens w:val="0"/>
        <w:ind w:left="5220"/>
        <w:rPr>
          <w:sz w:val="28"/>
          <w:szCs w:val="28"/>
          <w:lang w:eastAsia="ru-RU"/>
        </w:rPr>
      </w:pPr>
      <w:r>
        <w:rPr>
          <w:noProof/>
          <w:sz w:val="28"/>
          <w:szCs w:val="28"/>
        </w:rPr>
        <w:pict>
          <v:shape id="Рисунок 3" o:spid="_x0000_s1027" type="#_x0000_t75" alt="подпись Жильников" style="position:absolute;left:0;text-align:left;margin-left:249.5pt;margin-top:8.7pt;width:228.75pt;height:136.5pt;z-index:1;visibility:visible">
            <v:imagedata r:id="rId8" o:title="подпись Жильников"/>
          </v:shape>
        </w:pict>
      </w:r>
    </w:p>
    <w:p w:rsidR="00BF7541" w:rsidRDefault="00BF7541" w:rsidP="00407266">
      <w:pPr>
        <w:suppressAutoHyphens w:val="0"/>
        <w:ind w:left="5220"/>
        <w:rPr>
          <w:sz w:val="28"/>
          <w:szCs w:val="28"/>
          <w:lang w:eastAsia="ru-RU"/>
        </w:rPr>
      </w:pPr>
      <w:r>
        <w:rPr>
          <w:sz w:val="28"/>
          <w:szCs w:val="28"/>
          <w:lang w:eastAsia="ru-RU"/>
        </w:rPr>
        <w:t>УТВЕРЖДАЮ</w:t>
      </w:r>
    </w:p>
    <w:p w:rsidR="00BF7541" w:rsidRDefault="00BF7541" w:rsidP="00407266">
      <w:pPr>
        <w:suppressAutoHyphens w:val="0"/>
        <w:ind w:left="5220"/>
        <w:rPr>
          <w:sz w:val="28"/>
          <w:szCs w:val="28"/>
          <w:lang w:eastAsia="ru-RU"/>
        </w:rPr>
      </w:pPr>
      <w:r>
        <w:rPr>
          <w:sz w:val="28"/>
          <w:szCs w:val="28"/>
          <w:lang w:eastAsia="ru-RU"/>
        </w:rPr>
        <w:t xml:space="preserve">Проректор </w:t>
      </w:r>
    </w:p>
    <w:p w:rsidR="00BF7541" w:rsidRDefault="00BF7541" w:rsidP="00407266">
      <w:pPr>
        <w:suppressAutoHyphens w:val="0"/>
        <w:ind w:left="5220"/>
        <w:rPr>
          <w:sz w:val="28"/>
          <w:szCs w:val="28"/>
          <w:lang w:eastAsia="ru-RU"/>
        </w:rPr>
      </w:pPr>
      <w:r>
        <w:rPr>
          <w:sz w:val="28"/>
          <w:szCs w:val="28"/>
          <w:lang w:eastAsia="ru-RU"/>
        </w:rPr>
        <w:t>по учебно-методической работе</w:t>
      </w:r>
    </w:p>
    <w:p w:rsidR="00BF7541" w:rsidRDefault="00BF7541" w:rsidP="00407266">
      <w:pPr>
        <w:suppressAutoHyphens w:val="0"/>
        <w:ind w:left="5220"/>
        <w:rPr>
          <w:sz w:val="28"/>
          <w:szCs w:val="28"/>
          <w:lang w:eastAsia="ru-RU"/>
        </w:rPr>
      </w:pPr>
      <w:r>
        <w:rPr>
          <w:sz w:val="28"/>
          <w:szCs w:val="28"/>
          <w:lang w:eastAsia="ru-RU"/>
        </w:rPr>
        <w:t>_____________ А.Ю. Жильников</w:t>
      </w:r>
    </w:p>
    <w:p w:rsidR="00BF7541" w:rsidRPr="00AE3C0E" w:rsidRDefault="00BF7541" w:rsidP="00B64686">
      <w:pPr>
        <w:ind w:left="5220"/>
        <w:rPr>
          <w:sz w:val="28"/>
          <w:szCs w:val="28"/>
          <w:lang w:eastAsia="ru-RU"/>
        </w:rPr>
      </w:pPr>
      <w:r w:rsidRPr="00AE3C0E">
        <w:rPr>
          <w:sz w:val="28"/>
          <w:szCs w:val="28"/>
          <w:lang w:eastAsia="ru-RU"/>
        </w:rPr>
        <w:t xml:space="preserve">«____» _____________ 20____ г. </w:t>
      </w:r>
    </w:p>
    <w:p w:rsidR="00BF7541" w:rsidRDefault="00BF7541" w:rsidP="00407266">
      <w:pPr>
        <w:tabs>
          <w:tab w:val="right" w:leader="underscore" w:pos="8505"/>
        </w:tabs>
        <w:suppressAutoHyphens w:val="0"/>
        <w:jc w:val="center"/>
        <w:rPr>
          <w:b/>
          <w:bCs/>
          <w:sz w:val="28"/>
          <w:szCs w:val="28"/>
          <w:lang w:eastAsia="ru-RU"/>
        </w:rPr>
      </w:pPr>
    </w:p>
    <w:p w:rsidR="00BF7541" w:rsidRDefault="00BF7541" w:rsidP="00407266">
      <w:pPr>
        <w:tabs>
          <w:tab w:val="right" w:leader="underscore" w:pos="8505"/>
        </w:tabs>
        <w:suppressAutoHyphens w:val="0"/>
        <w:jc w:val="center"/>
        <w:rPr>
          <w:b/>
          <w:bCs/>
          <w:sz w:val="28"/>
          <w:szCs w:val="28"/>
          <w:lang w:eastAsia="ru-RU"/>
        </w:rPr>
      </w:pPr>
    </w:p>
    <w:p w:rsidR="00BF7541" w:rsidRDefault="00BF7541" w:rsidP="00407266">
      <w:pPr>
        <w:tabs>
          <w:tab w:val="right" w:leader="underscore" w:pos="8505"/>
        </w:tabs>
        <w:suppressAutoHyphens w:val="0"/>
        <w:jc w:val="center"/>
        <w:rPr>
          <w:b/>
          <w:bCs/>
          <w:sz w:val="28"/>
          <w:szCs w:val="28"/>
          <w:lang w:eastAsia="ru-RU"/>
        </w:rPr>
      </w:pPr>
    </w:p>
    <w:p w:rsidR="00BF7541" w:rsidRDefault="00BF7541" w:rsidP="00407266">
      <w:pPr>
        <w:tabs>
          <w:tab w:val="right" w:leader="underscore" w:pos="8505"/>
        </w:tabs>
        <w:suppressAutoHyphens w:val="0"/>
        <w:jc w:val="center"/>
        <w:rPr>
          <w:b/>
          <w:bCs/>
          <w:sz w:val="28"/>
          <w:szCs w:val="28"/>
          <w:lang w:eastAsia="ru-RU"/>
        </w:rPr>
      </w:pPr>
      <w:r>
        <w:rPr>
          <w:b/>
          <w:bCs/>
          <w:sz w:val="28"/>
          <w:szCs w:val="28"/>
          <w:lang w:eastAsia="ru-RU"/>
        </w:rPr>
        <w:t xml:space="preserve">УЧЕБНО-МЕТОДИЧЕСКИЙ КОМПЛЕКС </w:t>
      </w:r>
      <w:r>
        <w:rPr>
          <w:b/>
          <w:bCs/>
          <w:sz w:val="28"/>
          <w:szCs w:val="28"/>
          <w:lang w:eastAsia="ru-RU"/>
        </w:rPr>
        <w:br/>
        <w:t>ДИСЦИПЛИНЫ (МОДУЛЯ)</w:t>
      </w:r>
    </w:p>
    <w:p w:rsidR="00BF7541" w:rsidRDefault="00BF7541" w:rsidP="00407266">
      <w:pPr>
        <w:tabs>
          <w:tab w:val="right" w:leader="underscore" w:pos="8505"/>
        </w:tabs>
        <w:suppressAutoHyphens w:val="0"/>
        <w:jc w:val="center"/>
        <w:rPr>
          <w:b/>
          <w:bCs/>
          <w:sz w:val="28"/>
          <w:szCs w:val="28"/>
          <w:lang w:eastAsia="ru-RU"/>
        </w:rPr>
      </w:pPr>
    </w:p>
    <w:p w:rsidR="000616A2" w:rsidRPr="00FB018B" w:rsidRDefault="000616A2" w:rsidP="000616A2">
      <w:pPr>
        <w:tabs>
          <w:tab w:val="center" w:pos="4678"/>
          <w:tab w:val="left" w:pos="9354"/>
        </w:tabs>
        <w:rPr>
          <w:sz w:val="28"/>
          <w:szCs w:val="28"/>
          <w:u w:val="single"/>
          <w:lang w:eastAsia="ru-RU"/>
        </w:rPr>
      </w:pPr>
      <w:r w:rsidRPr="007D14CB">
        <w:rPr>
          <w:i/>
          <w:iCs/>
          <w:sz w:val="28"/>
          <w:szCs w:val="28"/>
          <w:u w:val="single"/>
          <w:lang w:eastAsia="ru-RU"/>
        </w:rPr>
        <w:tab/>
      </w:r>
      <w:r w:rsidRPr="008F66D7">
        <w:rPr>
          <w:sz w:val="28"/>
          <w:szCs w:val="28"/>
          <w:u w:val="single"/>
          <w:lang w:eastAsia="ru-RU"/>
        </w:rPr>
        <w:t>Б1.Б.04</w:t>
      </w:r>
      <w:r>
        <w:rPr>
          <w:sz w:val="28"/>
          <w:szCs w:val="28"/>
          <w:u w:val="single"/>
          <w:lang w:eastAsia="ru-RU"/>
        </w:rPr>
        <w:t xml:space="preserve"> </w:t>
      </w:r>
      <w:r w:rsidRPr="008F66D7">
        <w:rPr>
          <w:sz w:val="28"/>
          <w:szCs w:val="28"/>
          <w:u w:val="single"/>
          <w:lang w:eastAsia="ru-RU"/>
        </w:rPr>
        <w:t>Безопасность жизнедеятельности</w:t>
      </w:r>
      <w:r w:rsidRPr="00FB018B">
        <w:rPr>
          <w:sz w:val="28"/>
          <w:szCs w:val="28"/>
          <w:u w:val="single"/>
          <w:lang w:eastAsia="ru-RU"/>
        </w:rPr>
        <w:tab/>
      </w:r>
    </w:p>
    <w:p w:rsidR="000616A2" w:rsidRPr="007D14CB" w:rsidRDefault="000616A2" w:rsidP="000616A2">
      <w:pPr>
        <w:jc w:val="center"/>
        <w:rPr>
          <w:sz w:val="20"/>
          <w:szCs w:val="20"/>
          <w:lang w:eastAsia="ru-RU"/>
        </w:rPr>
      </w:pPr>
      <w:r w:rsidRPr="007D14CB">
        <w:rPr>
          <w:sz w:val="20"/>
          <w:szCs w:val="20"/>
          <w:lang w:eastAsia="ru-RU"/>
        </w:rPr>
        <w:t>(наименование дисциплины (модуля))</w:t>
      </w:r>
    </w:p>
    <w:p w:rsidR="000616A2" w:rsidRPr="007D14CB" w:rsidRDefault="000616A2" w:rsidP="000616A2">
      <w:pPr>
        <w:jc w:val="both"/>
        <w:rPr>
          <w:sz w:val="28"/>
          <w:szCs w:val="28"/>
          <w:u w:val="single"/>
          <w:lang w:eastAsia="ru-RU"/>
        </w:rPr>
      </w:pPr>
    </w:p>
    <w:p w:rsidR="000616A2" w:rsidRPr="00F358CA" w:rsidRDefault="000616A2" w:rsidP="000616A2">
      <w:pPr>
        <w:tabs>
          <w:tab w:val="center" w:pos="4678"/>
          <w:tab w:val="left" w:pos="9354"/>
        </w:tabs>
        <w:rPr>
          <w:rFonts w:eastAsia="Times New Roman"/>
          <w:bCs/>
          <w:sz w:val="28"/>
          <w:szCs w:val="28"/>
          <w:u w:val="single"/>
          <w:lang w:eastAsia="ru-RU"/>
        </w:rPr>
      </w:pPr>
      <w:r w:rsidRPr="00F358CA">
        <w:rPr>
          <w:sz w:val="28"/>
          <w:szCs w:val="28"/>
          <w:u w:val="single"/>
        </w:rPr>
        <w:tab/>
      </w:r>
      <w:r w:rsidRPr="00F358CA">
        <w:rPr>
          <w:rFonts w:eastAsia="Times New Roman"/>
          <w:bCs/>
          <w:sz w:val="28"/>
          <w:szCs w:val="28"/>
          <w:u w:val="single"/>
          <w:lang w:eastAsia="ru-RU"/>
        </w:rPr>
        <w:t>37.03.01 Психология</w:t>
      </w:r>
      <w:r w:rsidRPr="00F358CA">
        <w:rPr>
          <w:rFonts w:eastAsia="Times New Roman"/>
          <w:bCs/>
          <w:sz w:val="28"/>
          <w:szCs w:val="28"/>
          <w:u w:val="single"/>
          <w:lang w:eastAsia="ru-RU"/>
        </w:rPr>
        <w:tab/>
      </w:r>
    </w:p>
    <w:p w:rsidR="000616A2" w:rsidRPr="00F358CA" w:rsidRDefault="000616A2" w:rsidP="000616A2">
      <w:pPr>
        <w:jc w:val="center"/>
        <w:rPr>
          <w:rFonts w:eastAsia="Times New Roman"/>
          <w:bCs/>
          <w:sz w:val="20"/>
          <w:szCs w:val="28"/>
          <w:lang w:eastAsia="ru-RU"/>
        </w:rPr>
      </w:pPr>
      <w:r w:rsidRPr="00F358CA">
        <w:rPr>
          <w:rFonts w:eastAsia="Times New Roman"/>
          <w:bCs/>
          <w:sz w:val="20"/>
          <w:szCs w:val="28"/>
          <w:lang w:eastAsia="ru-RU"/>
        </w:rPr>
        <w:t>(код и наименование направления подготовки)</w:t>
      </w:r>
    </w:p>
    <w:p w:rsidR="000616A2" w:rsidRPr="00F358CA" w:rsidRDefault="000616A2" w:rsidP="000616A2">
      <w:pPr>
        <w:jc w:val="both"/>
        <w:rPr>
          <w:rFonts w:eastAsia="Times New Roman"/>
          <w:bCs/>
          <w:sz w:val="28"/>
          <w:szCs w:val="28"/>
          <w:lang w:eastAsia="ru-RU"/>
        </w:rPr>
      </w:pPr>
    </w:p>
    <w:p w:rsidR="000616A2" w:rsidRPr="00F358CA" w:rsidRDefault="000616A2" w:rsidP="000616A2">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Направленность (профиль) </w:t>
      </w:r>
      <w:r w:rsidRPr="00F358CA">
        <w:rPr>
          <w:rFonts w:eastAsia="Times New Roman"/>
          <w:bCs/>
          <w:sz w:val="28"/>
          <w:szCs w:val="28"/>
          <w:u w:val="single"/>
          <w:lang w:eastAsia="ru-RU"/>
        </w:rPr>
        <w:tab/>
        <w:t>Психология</w:t>
      </w:r>
      <w:r w:rsidRPr="00F358CA">
        <w:rPr>
          <w:rFonts w:eastAsia="Times New Roman"/>
          <w:bCs/>
          <w:sz w:val="28"/>
          <w:szCs w:val="28"/>
          <w:u w:val="single"/>
          <w:lang w:eastAsia="ru-RU"/>
        </w:rPr>
        <w:tab/>
      </w:r>
    </w:p>
    <w:p w:rsidR="000616A2" w:rsidRPr="00F358CA" w:rsidRDefault="000616A2" w:rsidP="000616A2">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направленности (профиля))</w:t>
      </w:r>
    </w:p>
    <w:p w:rsidR="000616A2" w:rsidRPr="00F358CA" w:rsidRDefault="000616A2" w:rsidP="000616A2">
      <w:pPr>
        <w:jc w:val="both"/>
        <w:rPr>
          <w:rFonts w:eastAsia="Times New Roman"/>
          <w:bCs/>
          <w:sz w:val="28"/>
          <w:szCs w:val="28"/>
          <w:lang w:eastAsia="ru-RU"/>
        </w:rPr>
      </w:pPr>
    </w:p>
    <w:p w:rsidR="000616A2" w:rsidRPr="00F358CA" w:rsidRDefault="000616A2" w:rsidP="000616A2">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Квалификация выпускника </w:t>
      </w:r>
      <w:r w:rsidRPr="00F358CA">
        <w:rPr>
          <w:rFonts w:eastAsia="Times New Roman"/>
          <w:bCs/>
          <w:sz w:val="28"/>
          <w:szCs w:val="28"/>
          <w:u w:val="single"/>
          <w:lang w:eastAsia="ru-RU"/>
        </w:rPr>
        <w:tab/>
        <w:t>Бакалавр</w:t>
      </w:r>
      <w:r w:rsidRPr="00F358CA">
        <w:rPr>
          <w:rFonts w:eastAsia="Times New Roman"/>
          <w:bCs/>
          <w:sz w:val="28"/>
          <w:szCs w:val="28"/>
          <w:u w:val="single"/>
          <w:lang w:eastAsia="ru-RU"/>
        </w:rPr>
        <w:tab/>
      </w:r>
    </w:p>
    <w:p w:rsidR="000616A2" w:rsidRPr="00F358CA" w:rsidRDefault="000616A2" w:rsidP="000616A2">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квалификации)</w:t>
      </w:r>
    </w:p>
    <w:p w:rsidR="000616A2" w:rsidRPr="00F358CA" w:rsidRDefault="000616A2" w:rsidP="000616A2">
      <w:pPr>
        <w:jc w:val="both"/>
        <w:rPr>
          <w:rFonts w:eastAsia="Times New Roman"/>
          <w:bCs/>
          <w:sz w:val="28"/>
          <w:szCs w:val="28"/>
          <w:lang w:eastAsia="ru-RU"/>
        </w:rPr>
      </w:pPr>
    </w:p>
    <w:p w:rsidR="000616A2" w:rsidRPr="00F358CA" w:rsidRDefault="000616A2" w:rsidP="000616A2">
      <w:pPr>
        <w:tabs>
          <w:tab w:val="center" w:pos="5812"/>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Форма обучения </w:t>
      </w:r>
      <w:r w:rsidRPr="00F358CA">
        <w:rPr>
          <w:rFonts w:eastAsia="Times New Roman"/>
          <w:bCs/>
          <w:sz w:val="28"/>
          <w:szCs w:val="28"/>
          <w:u w:val="single"/>
          <w:lang w:eastAsia="ru-RU"/>
        </w:rPr>
        <w:tab/>
        <w:t>Очная, заочная</w:t>
      </w:r>
      <w:r w:rsidRPr="00F358CA">
        <w:rPr>
          <w:rFonts w:eastAsia="Times New Roman"/>
          <w:bCs/>
          <w:sz w:val="28"/>
          <w:szCs w:val="28"/>
          <w:u w:val="single"/>
          <w:lang w:eastAsia="ru-RU"/>
        </w:rPr>
        <w:tab/>
      </w:r>
    </w:p>
    <w:p w:rsidR="000616A2" w:rsidRPr="007D14CB" w:rsidRDefault="000616A2" w:rsidP="000616A2">
      <w:pPr>
        <w:tabs>
          <w:tab w:val="center" w:pos="5812"/>
        </w:tabs>
        <w:rPr>
          <w:rFonts w:eastAsia="Times New Roman"/>
          <w:bCs/>
          <w:sz w:val="28"/>
          <w:szCs w:val="28"/>
          <w:lang w:eastAsia="ru-RU"/>
        </w:rPr>
      </w:pPr>
      <w:r w:rsidRPr="007D14CB">
        <w:rPr>
          <w:rFonts w:eastAsia="Times New Roman"/>
          <w:bCs/>
          <w:sz w:val="28"/>
          <w:szCs w:val="28"/>
          <w:lang w:eastAsia="ru-RU"/>
        </w:rPr>
        <w:tab/>
      </w:r>
      <w:r w:rsidRPr="007D14CB">
        <w:rPr>
          <w:rFonts w:eastAsia="Times New Roman"/>
          <w:bCs/>
          <w:sz w:val="20"/>
          <w:szCs w:val="28"/>
          <w:lang w:eastAsia="ru-RU"/>
        </w:rPr>
        <w:t>(очная, очно-заочная, заочная)</w:t>
      </w:r>
    </w:p>
    <w:p w:rsidR="00BF7541" w:rsidRPr="00407266" w:rsidRDefault="00BF7541" w:rsidP="00407266">
      <w:pPr>
        <w:suppressAutoHyphens w:val="0"/>
        <w:jc w:val="both"/>
        <w:rPr>
          <w:sz w:val="28"/>
          <w:szCs w:val="28"/>
          <w:lang w:eastAsia="ru-RU"/>
        </w:rPr>
      </w:pPr>
    </w:p>
    <w:p w:rsidR="00BF7541" w:rsidRDefault="00BF7541" w:rsidP="00407266">
      <w:pPr>
        <w:suppressAutoHyphens w:val="0"/>
        <w:jc w:val="both"/>
        <w:rPr>
          <w:sz w:val="28"/>
          <w:szCs w:val="28"/>
          <w:lang w:eastAsia="ru-RU"/>
        </w:rPr>
      </w:pPr>
    </w:p>
    <w:p w:rsidR="00BF7541" w:rsidRDefault="00BF7541" w:rsidP="00407266">
      <w:pPr>
        <w:suppressAutoHyphens w:val="0"/>
        <w:jc w:val="both"/>
        <w:rPr>
          <w:sz w:val="28"/>
          <w:szCs w:val="28"/>
          <w:lang w:eastAsia="ru-RU"/>
        </w:rPr>
      </w:pPr>
    </w:p>
    <w:p w:rsidR="00BF7541" w:rsidRPr="00407266" w:rsidRDefault="00BF7541" w:rsidP="00407266">
      <w:pPr>
        <w:suppressAutoHyphens w:val="0"/>
        <w:rPr>
          <w:sz w:val="28"/>
          <w:szCs w:val="28"/>
          <w:lang w:eastAsia="ru-RU"/>
        </w:rPr>
      </w:pPr>
    </w:p>
    <w:p w:rsidR="00BF7541" w:rsidRDefault="00BF7541" w:rsidP="00407266">
      <w:pPr>
        <w:ind w:firstLine="709"/>
        <w:jc w:val="both"/>
        <w:rPr>
          <w:sz w:val="28"/>
          <w:szCs w:val="28"/>
        </w:rPr>
      </w:pPr>
      <w:r>
        <w:rPr>
          <w:sz w:val="28"/>
          <w:szCs w:val="28"/>
        </w:rPr>
        <w:t>Рекомендован к использованию Филиалами АНОО ВО «ВЭПИ».</w:t>
      </w:r>
    </w:p>
    <w:p w:rsidR="00BF7541" w:rsidRDefault="00BF7541" w:rsidP="00407266">
      <w:pPr>
        <w:suppressAutoHyphens w:val="0"/>
        <w:rPr>
          <w:sz w:val="28"/>
          <w:szCs w:val="28"/>
          <w:lang w:eastAsia="ru-RU"/>
        </w:rPr>
      </w:pPr>
    </w:p>
    <w:p w:rsidR="00BF7541" w:rsidRDefault="00BF7541" w:rsidP="00407266">
      <w:pPr>
        <w:tabs>
          <w:tab w:val="right" w:leader="underscore" w:pos="8505"/>
        </w:tabs>
        <w:suppressAutoHyphens w:val="0"/>
        <w:jc w:val="center"/>
        <w:rPr>
          <w:sz w:val="28"/>
          <w:szCs w:val="28"/>
          <w:lang w:eastAsia="ru-RU"/>
        </w:rPr>
      </w:pPr>
    </w:p>
    <w:p w:rsidR="00BF7541" w:rsidRDefault="00BF7541" w:rsidP="00407266">
      <w:pPr>
        <w:tabs>
          <w:tab w:val="right" w:leader="underscore" w:pos="8505"/>
        </w:tabs>
        <w:suppressAutoHyphens w:val="0"/>
        <w:jc w:val="center"/>
        <w:rPr>
          <w:sz w:val="28"/>
          <w:szCs w:val="28"/>
          <w:lang w:eastAsia="ru-RU"/>
        </w:rPr>
      </w:pPr>
    </w:p>
    <w:p w:rsidR="00BF7541" w:rsidRDefault="00BF7541" w:rsidP="00407266">
      <w:pPr>
        <w:tabs>
          <w:tab w:val="right" w:leader="underscore" w:pos="8505"/>
        </w:tabs>
        <w:suppressAutoHyphens w:val="0"/>
        <w:jc w:val="center"/>
        <w:rPr>
          <w:sz w:val="28"/>
          <w:szCs w:val="28"/>
          <w:lang w:eastAsia="ru-RU"/>
        </w:rPr>
      </w:pPr>
    </w:p>
    <w:p w:rsidR="00BF7541" w:rsidRDefault="00BF7541" w:rsidP="00407266">
      <w:pPr>
        <w:tabs>
          <w:tab w:val="right" w:leader="underscore" w:pos="8505"/>
        </w:tabs>
        <w:suppressAutoHyphens w:val="0"/>
        <w:jc w:val="center"/>
        <w:rPr>
          <w:sz w:val="28"/>
          <w:szCs w:val="28"/>
          <w:lang w:eastAsia="ru-RU"/>
        </w:rPr>
      </w:pPr>
    </w:p>
    <w:p w:rsidR="00BF7541" w:rsidRDefault="00BF7541" w:rsidP="00407266">
      <w:pPr>
        <w:tabs>
          <w:tab w:val="right" w:leader="underscore" w:pos="8505"/>
        </w:tabs>
        <w:suppressAutoHyphens w:val="0"/>
        <w:jc w:val="center"/>
        <w:rPr>
          <w:sz w:val="28"/>
          <w:szCs w:val="28"/>
          <w:lang w:eastAsia="ru-RU"/>
        </w:rPr>
      </w:pPr>
    </w:p>
    <w:p w:rsidR="00BF7541" w:rsidRDefault="00BF7541" w:rsidP="00407266">
      <w:pPr>
        <w:tabs>
          <w:tab w:val="right" w:leader="underscore" w:pos="8505"/>
        </w:tabs>
        <w:suppressAutoHyphens w:val="0"/>
        <w:jc w:val="center"/>
        <w:rPr>
          <w:sz w:val="28"/>
          <w:szCs w:val="28"/>
          <w:lang w:eastAsia="ru-RU"/>
        </w:rPr>
      </w:pPr>
    </w:p>
    <w:p w:rsidR="00BF7541" w:rsidRDefault="00BF7541" w:rsidP="00407266">
      <w:pPr>
        <w:tabs>
          <w:tab w:val="right" w:leader="underscore" w:pos="8505"/>
        </w:tabs>
        <w:suppressAutoHyphens w:val="0"/>
        <w:jc w:val="center"/>
        <w:rPr>
          <w:sz w:val="28"/>
          <w:szCs w:val="28"/>
          <w:lang w:eastAsia="ru-RU"/>
        </w:rPr>
      </w:pPr>
      <w:r>
        <w:rPr>
          <w:sz w:val="28"/>
          <w:szCs w:val="28"/>
          <w:lang w:eastAsia="ru-RU"/>
        </w:rPr>
        <w:t xml:space="preserve">Воронеж </w:t>
      </w:r>
      <w:r>
        <w:rPr>
          <w:sz w:val="28"/>
          <w:szCs w:val="28"/>
          <w:lang w:eastAsia="ru-RU"/>
        </w:rPr>
        <w:br/>
        <w:t>2018</w:t>
      </w:r>
      <w:r>
        <w:rPr>
          <w:sz w:val="28"/>
          <w:szCs w:val="28"/>
          <w:lang w:eastAsia="ru-RU"/>
        </w:rPr>
        <w:br w:type="page"/>
      </w:r>
    </w:p>
    <w:p w:rsidR="00BF7541" w:rsidRPr="00AE3C0E" w:rsidRDefault="00BF7541" w:rsidP="00407266">
      <w:pPr>
        <w:ind w:firstLine="709"/>
        <w:jc w:val="both"/>
      </w:pPr>
      <w:r>
        <w:rPr>
          <w:sz w:val="28"/>
          <w:szCs w:val="28"/>
        </w:rPr>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Pr="00B64686">
        <w:rPr>
          <w:sz w:val="28"/>
          <w:szCs w:val="28"/>
        </w:rPr>
        <w:t>психологии</w:t>
      </w:r>
      <w:r w:rsidR="0020395A">
        <w:rPr>
          <w:sz w:val="28"/>
          <w:szCs w:val="28"/>
        </w:rPr>
        <w:t>.</w:t>
      </w:r>
    </w:p>
    <w:p w:rsidR="00BF7541" w:rsidRPr="00AE3C0E" w:rsidRDefault="00C170DD" w:rsidP="00407266">
      <w:pPr>
        <w:rPr>
          <w:sz w:val="28"/>
          <w:szCs w:val="28"/>
        </w:rPr>
      </w:pPr>
      <w:r>
        <w:rPr>
          <w:noProof/>
          <w:sz w:val="28"/>
          <w:szCs w:val="28"/>
        </w:rPr>
        <w:pict>
          <v:shape id="Рисунок 2" o:spid="_x0000_s1030" type="#_x0000_t75" alt="псих скан" style="position:absolute;margin-left:-17.55pt;margin-top:7.9pt;width:499.3pt;height:41.15pt;z-index:4;visibility:visible">
            <v:imagedata r:id="rId9" o:title="псих скан"/>
          </v:shape>
        </w:pict>
      </w:r>
    </w:p>
    <w:p w:rsidR="00AE14D6" w:rsidRPr="00AE3C0E" w:rsidRDefault="00AE14D6" w:rsidP="00AE14D6">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AE14D6" w:rsidRPr="00AE3C0E" w:rsidRDefault="00AE14D6" w:rsidP="00AE14D6">
      <w:pPr>
        <w:rPr>
          <w:sz w:val="28"/>
          <w:szCs w:val="28"/>
        </w:rPr>
      </w:pPr>
    </w:p>
    <w:p w:rsidR="00AE14D6" w:rsidRPr="00AE3C0E" w:rsidRDefault="00C170DD" w:rsidP="00AE14D6">
      <w:pPr>
        <w:jc w:val="both"/>
        <w:rPr>
          <w:rFonts w:eastAsia="Times New Roman"/>
          <w:sz w:val="28"/>
          <w:szCs w:val="28"/>
          <w:lang w:eastAsia="ru-RU"/>
        </w:rPr>
      </w:pPr>
      <w:r>
        <w:rPr>
          <w:rFonts w:eastAsia="Times New Roman"/>
          <w:noProof/>
          <w:sz w:val="28"/>
          <w:szCs w:val="28"/>
        </w:rPr>
        <w:pict>
          <v:shape id="Рисунок 7" o:spid="_x0000_s1029" type="#_x0000_t75" alt="Описание: E:\Подписи и печати\PNG\Абдалина.png" style="position:absolute;left:0;text-align:left;margin-left:201.55pt;margin-top:7.35pt;width:124.95pt;height:46.15pt;z-index:2;visibility:visible">
            <v:imagedata r:id="rId10" o:title="Абдалина"/>
          </v:shape>
        </w:pict>
      </w:r>
    </w:p>
    <w:p w:rsidR="00AE14D6" w:rsidRPr="00AE3C0E" w:rsidRDefault="00AE14D6" w:rsidP="00AE14D6">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AE14D6" w:rsidRPr="00AE3C0E" w:rsidRDefault="00AE14D6" w:rsidP="00AE14D6">
      <w:pPr>
        <w:jc w:val="both"/>
        <w:rPr>
          <w:rFonts w:eastAsia="Times New Roman"/>
          <w:b/>
          <w:sz w:val="28"/>
          <w:szCs w:val="28"/>
          <w:lang w:eastAsia="ru-RU"/>
        </w:rPr>
      </w:pPr>
    </w:p>
    <w:p w:rsidR="00AE14D6" w:rsidRPr="00AE3C0E" w:rsidRDefault="00AE14D6" w:rsidP="00AE14D6">
      <w:pPr>
        <w:jc w:val="both"/>
        <w:rPr>
          <w:rFonts w:eastAsia="Times New Roman"/>
          <w:b/>
          <w:sz w:val="28"/>
          <w:szCs w:val="28"/>
          <w:lang w:eastAsia="ru-RU"/>
        </w:rPr>
      </w:pPr>
    </w:p>
    <w:p w:rsidR="00AE14D6" w:rsidRPr="00AE3C0E" w:rsidRDefault="00C170DD" w:rsidP="00AE14D6">
      <w:pPr>
        <w:jc w:val="both"/>
        <w:rPr>
          <w:rFonts w:eastAsia="Times New Roman"/>
          <w:sz w:val="28"/>
          <w:szCs w:val="28"/>
          <w:lang w:eastAsia="ru-RU"/>
        </w:rPr>
      </w:pPr>
      <w:r w:rsidRPr="00C170DD">
        <w:rPr>
          <w:rFonts w:eastAsia="Times New Roman"/>
          <w:bCs/>
          <w:noProof/>
          <w:sz w:val="28"/>
          <w:szCs w:val="28"/>
        </w:rPr>
        <w:pict>
          <v:shape id="Рисунок 4" o:spid="_x0000_s1028" type="#_x0000_t75" alt="Козлов" style="position:absolute;left:0;text-align:left;margin-left:179.45pt;margin-top:15.2pt;width:90.15pt;height:43.55pt;z-index:3;visibility:visible">
            <v:imagedata r:id="rId11" o:title="Козлов"/>
          </v:shape>
        </w:pict>
      </w:r>
      <w:r w:rsidR="00AE14D6" w:rsidRPr="00AE3C0E">
        <w:rPr>
          <w:rFonts w:eastAsia="Times New Roman"/>
          <w:sz w:val="28"/>
          <w:szCs w:val="28"/>
          <w:lang w:eastAsia="ru-RU"/>
        </w:rPr>
        <w:t>Разработчики:</w:t>
      </w:r>
    </w:p>
    <w:p w:rsidR="00AE14D6" w:rsidRPr="00AE3C0E" w:rsidRDefault="00AE14D6" w:rsidP="00AE14D6">
      <w:pPr>
        <w:jc w:val="both"/>
        <w:rPr>
          <w:rFonts w:eastAsia="Times New Roman"/>
          <w:b/>
          <w:sz w:val="28"/>
          <w:szCs w:val="28"/>
          <w:lang w:eastAsia="ru-RU"/>
        </w:rPr>
      </w:pPr>
    </w:p>
    <w:p w:rsidR="00BF7541" w:rsidRPr="00AE3C0E" w:rsidRDefault="00AE14D6" w:rsidP="00AE14D6">
      <w:pPr>
        <w:tabs>
          <w:tab w:val="left" w:pos="3285"/>
          <w:tab w:val="center" w:pos="4677"/>
        </w:tabs>
        <w:rPr>
          <w:b/>
          <w:bCs/>
          <w:sz w:val="28"/>
          <w:szCs w:val="28"/>
        </w:rPr>
      </w:pPr>
      <w:r w:rsidRPr="00EC00A3">
        <w:rPr>
          <w:rFonts w:eastAsia="Times New Roman"/>
          <w:bCs/>
          <w:sz w:val="28"/>
          <w:szCs w:val="28"/>
          <w:lang w:eastAsia="ru-RU"/>
        </w:rPr>
        <w:t>Профессор</w:t>
      </w:r>
      <w:r w:rsidRPr="00EC00A3">
        <w:rPr>
          <w:rFonts w:eastAsia="Times New Roman"/>
          <w:bCs/>
          <w:i/>
          <w:sz w:val="28"/>
          <w:szCs w:val="28"/>
          <w:lang w:eastAsia="ru-RU"/>
        </w:rPr>
        <w:t xml:space="preserve"> </w:t>
      </w:r>
      <w:r>
        <w:rPr>
          <w:rFonts w:eastAsia="Times New Roman"/>
          <w:bCs/>
          <w:sz w:val="28"/>
          <w:szCs w:val="28"/>
          <w:lang w:eastAsia="ru-RU"/>
        </w:rPr>
        <w:tab/>
        <w:t xml:space="preserve">                                                             </w:t>
      </w:r>
      <w:r w:rsidRPr="00EC00A3">
        <w:rPr>
          <w:rFonts w:eastAsia="Times New Roman"/>
          <w:bCs/>
          <w:sz w:val="28"/>
          <w:szCs w:val="28"/>
          <w:lang w:eastAsia="ru-RU"/>
        </w:rPr>
        <w:t>А.Т. Козлов</w:t>
      </w:r>
    </w:p>
    <w:p w:rsidR="00BF7541" w:rsidRDefault="00BF7541" w:rsidP="0020395A">
      <w:pPr>
        <w:tabs>
          <w:tab w:val="center" w:pos="0"/>
          <w:tab w:val="left" w:pos="4860"/>
          <w:tab w:val="left" w:pos="9540"/>
        </w:tabs>
        <w:jc w:val="center"/>
        <w:rPr>
          <w:b/>
          <w:bCs/>
          <w:sz w:val="28"/>
          <w:szCs w:val="28"/>
          <w:lang w:eastAsia="ru-RU"/>
        </w:rPr>
      </w:pPr>
      <w:r>
        <w:rPr>
          <w:b/>
          <w:bCs/>
          <w:sz w:val="28"/>
          <w:szCs w:val="28"/>
          <w:lang w:eastAsia="ru-RU"/>
        </w:rPr>
        <w:br w:type="page"/>
      </w:r>
      <w:bookmarkStart w:id="0" w:name="_Toc385491869"/>
      <w:bookmarkStart w:id="1" w:name="_Toc385433580"/>
      <w:r>
        <w:rPr>
          <w:b/>
          <w:bCs/>
          <w:sz w:val="28"/>
          <w:szCs w:val="28"/>
          <w:lang w:eastAsia="ru-RU"/>
        </w:rPr>
        <w:lastRenderedPageBreak/>
        <w:t xml:space="preserve">1. Практические занятия по дисциплине </w:t>
      </w:r>
      <w:r w:rsidRPr="00D14479">
        <w:rPr>
          <w:b/>
          <w:bCs/>
          <w:sz w:val="28"/>
          <w:szCs w:val="28"/>
          <w:lang w:eastAsia="ru-RU"/>
        </w:rPr>
        <w:t>(модулю)</w:t>
      </w:r>
    </w:p>
    <w:p w:rsidR="00BF7541" w:rsidRPr="00407266" w:rsidRDefault="00BF7541" w:rsidP="00407266">
      <w:pPr>
        <w:widowControl w:val="0"/>
        <w:suppressAutoHyphens w:val="0"/>
        <w:autoSpaceDE w:val="0"/>
        <w:autoSpaceDN w:val="0"/>
        <w:adjustRightInd w:val="0"/>
        <w:jc w:val="center"/>
        <w:rPr>
          <w:caps/>
          <w:sz w:val="28"/>
          <w:szCs w:val="28"/>
          <w:lang w:eastAsia="ru-RU"/>
        </w:rPr>
      </w:pPr>
    </w:p>
    <w:p w:rsidR="000616A2" w:rsidRPr="00EC5DBB" w:rsidRDefault="000616A2" w:rsidP="000616A2">
      <w:pPr>
        <w:ind w:firstLine="709"/>
        <w:jc w:val="both"/>
        <w:rPr>
          <w:sz w:val="28"/>
          <w:szCs w:val="28"/>
        </w:rPr>
      </w:pPr>
      <w:r w:rsidRPr="00EC5DBB">
        <w:rPr>
          <w:sz w:val="28"/>
          <w:szCs w:val="28"/>
        </w:rPr>
        <w:t xml:space="preserve">Тема 1. Цель и задачи курса «Безопасность жизнедеятельности», перспективы развития науки о безопасности жизнедеятельности. </w:t>
      </w:r>
      <w:r>
        <w:rPr>
          <w:sz w:val="28"/>
          <w:szCs w:val="28"/>
        </w:rPr>
        <w:t>– 4 ч. – очная форма, 0,5 ч. – заочная форма.</w:t>
      </w:r>
    </w:p>
    <w:p w:rsidR="000616A2" w:rsidRPr="00EC5DBB" w:rsidRDefault="000616A2" w:rsidP="000616A2">
      <w:pPr>
        <w:ind w:firstLine="709"/>
        <w:jc w:val="both"/>
        <w:rPr>
          <w:sz w:val="28"/>
          <w:szCs w:val="28"/>
        </w:rPr>
      </w:pPr>
      <w:r w:rsidRPr="00EC5DBB">
        <w:rPr>
          <w:sz w:val="28"/>
          <w:szCs w:val="28"/>
        </w:rPr>
        <w:t xml:space="preserve">Понятие, цели и задачи дисциплины «Безопасность жизнедеятельности». Классификация чрезвычайных ситуаций. Перспективы развития науки о безопасности жизнедеятельности. Психология безопасности жизнедеятельности. Понятие экстремальной и чрезвычайной ситуации. Виды чрезвычайной ситуаций по ведомственной принадлежности, по масштабу, по происхождению и др. </w:t>
      </w:r>
    </w:p>
    <w:p w:rsidR="000616A2" w:rsidRPr="00EC5DBB" w:rsidRDefault="000616A2" w:rsidP="000616A2">
      <w:pPr>
        <w:ind w:firstLine="709"/>
        <w:jc w:val="both"/>
        <w:rPr>
          <w:sz w:val="28"/>
          <w:szCs w:val="28"/>
        </w:rPr>
      </w:pPr>
      <w:r w:rsidRPr="00EC5DBB">
        <w:rPr>
          <w:sz w:val="28"/>
          <w:szCs w:val="28"/>
        </w:rPr>
        <w:t xml:space="preserve">Научные достижения и практические разработки в области охраны труда, окружающей среды, прогнозирования и защиты в чрезвычайных ситуациях, достижения в профилактической медицине, биологии, новое в законах и подзаконных актах. </w:t>
      </w:r>
    </w:p>
    <w:p w:rsidR="000616A2" w:rsidRPr="00EC5DBB" w:rsidRDefault="000616A2" w:rsidP="000616A2">
      <w:pPr>
        <w:ind w:firstLine="709"/>
        <w:jc w:val="both"/>
        <w:rPr>
          <w:sz w:val="28"/>
          <w:szCs w:val="28"/>
        </w:rPr>
      </w:pPr>
      <w:r w:rsidRPr="00EC5DBB">
        <w:rPr>
          <w:sz w:val="28"/>
          <w:szCs w:val="28"/>
        </w:rPr>
        <w:t xml:space="preserve">Вклад российских и зарубежных ученых в развитие науки о безопасности жизнедеятельности. </w:t>
      </w:r>
    </w:p>
    <w:p w:rsidR="000616A2" w:rsidRPr="00EC5DBB" w:rsidRDefault="000616A2" w:rsidP="000616A2">
      <w:pPr>
        <w:ind w:firstLine="709"/>
        <w:jc w:val="both"/>
        <w:rPr>
          <w:sz w:val="28"/>
          <w:szCs w:val="28"/>
        </w:rPr>
      </w:pPr>
      <w:r w:rsidRPr="00EC5DBB">
        <w:rPr>
          <w:sz w:val="28"/>
          <w:szCs w:val="28"/>
        </w:rPr>
        <w:t xml:space="preserve">Система глобального мониторинга состояния окружающей среды и техносферы, прогнозирование и своевременное оповещение населения о чрезвычайных ситуациях, и их предотвращение. </w:t>
      </w:r>
    </w:p>
    <w:p w:rsidR="000616A2" w:rsidRPr="00EC5DBB" w:rsidRDefault="000616A2" w:rsidP="000616A2">
      <w:pPr>
        <w:ind w:firstLine="709"/>
        <w:jc w:val="both"/>
        <w:rPr>
          <w:sz w:val="28"/>
          <w:szCs w:val="28"/>
        </w:rPr>
      </w:pPr>
      <w:r w:rsidRPr="00EC5DBB">
        <w:rPr>
          <w:sz w:val="28"/>
          <w:szCs w:val="28"/>
        </w:rPr>
        <w:t>Ряд аксиом науки о безопасности жизнедеятельности в техносфере.</w:t>
      </w:r>
    </w:p>
    <w:p w:rsidR="000616A2" w:rsidRPr="00EC5DBB" w:rsidRDefault="000616A2" w:rsidP="000616A2">
      <w:pPr>
        <w:ind w:firstLine="709"/>
        <w:jc w:val="both"/>
        <w:rPr>
          <w:sz w:val="28"/>
          <w:szCs w:val="28"/>
        </w:rPr>
      </w:pPr>
      <w:r w:rsidRPr="00EC5DBB">
        <w:rPr>
          <w:sz w:val="28"/>
          <w:szCs w:val="28"/>
        </w:rPr>
        <w:t>Психология человека в условиях чрезвычайной ситуации.</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Понятие науки «Безопасность жизнедеятельности» ее значение в современном обществе.</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Цели, задачи и методы БЖД.</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Права и обязанности граждан на основе закона «О защите населения и территорий от ЧС природного и техногенного характера»</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Понятия: происшествия, чрезвычайного происшествия, аварии, катастрофы, стихийного бедствия, экологического бедствия.</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Понятия экстремальной и чрезвычайной ситуации Виды чрезвычайных ситуаций.</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Виды поражающих факторов.</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Перспективы развития науки БЖД.</w:t>
      </w:r>
    </w:p>
    <w:p w:rsidR="00BF7541" w:rsidRPr="008A3C2A" w:rsidRDefault="00BF7541" w:rsidP="004146AE">
      <w:pPr>
        <w:numPr>
          <w:ilvl w:val="0"/>
          <w:numId w:val="24"/>
        </w:numPr>
        <w:shd w:val="clear" w:color="auto" w:fill="FFFFFF"/>
        <w:tabs>
          <w:tab w:val="num" w:pos="284"/>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Психологическое состояние человека в чрезвычайных ситуациях.</w:t>
      </w:r>
    </w:p>
    <w:p w:rsidR="00BF7541" w:rsidRPr="008A3C2A" w:rsidRDefault="00BF7541" w:rsidP="004146AE">
      <w:pPr>
        <w:widowControl w:val="0"/>
        <w:tabs>
          <w:tab w:val="left" w:pos="1080"/>
        </w:tabs>
        <w:autoSpaceDE w:val="0"/>
        <w:autoSpaceDN w:val="0"/>
        <w:adjustRightInd w:val="0"/>
        <w:ind w:firstLine="709"/>
        <w:jc w:val="both"/>
        <w:rPr>
          <w:sz w:val="28"/>
          <w:szCs w:val="28"/>
          <w:lang w:eastAsia="ru-RU"/>
        </w:rPr>
      </w:pPr>
    </w:p>
    <w:p w:rsidR="000616A2" w:rsidRPr="00EC5DBB" w:rsidRDefault="000616A2" w:rsidP="000616A2">
      <w:pPr>
        <w:ind w:firstLine="709"/>
        <w:jc w:val="both"/>
        <w:rPr>
          <w:sz w:val="28"/>
          <w:szCs w:val="28"/>
        </w:rPr>
      </w:pPr>
      <w:r w:rsidRPr="00EC5DBB">
        <w:rPr>
          <w:sz w:val="28"/>
          <w:szCs w:val="28"/>
        </w:rPr>
        <w:t xml:space="preserve">Тема 2. Существующие опасности в системе «Природа – человек – общество» </w:t>
      </w:r>
      <w:r>
        <w:rPr>
          <w:sz w:val="28"/>
          <w:szCs w:val="28"/>
        </w:rPr>
        <w:t>– 4 ч. – очная форма, 0,5 ч. – заочная форма.</w:t>
      </w:r>
    </w:p>
    <w:p w:rsidR="000616A2" w:rsidRPr="00EC5DBB" w:rsidRDefault="000616A2" w:rsidP="000616A2">
      <w:pPr>
        <w:ind w:firstLine="709"/>
        <w:jc w:val="both"/>
        <w:rPr>
          <w:sz w:val="28"/>
          <w:szCs w:val="28"/>
        </w:rPr>
      </w:pPr>
      <w:r w:rsidRPr="00EC5DBB">
        <w:rPr>
          <w:sz w:val="28"/>
          <w:szCs w:val="28"/>
        </w:rPr>
        <w:t xml:space="preserve">Устойчивость развития и функционирования есть основа безопасности жизнедеятельности (Конференция ООН в Рио-де-Жанейро в 1992г.). Понятия Жизнедеятельность, Окружающая среда. Факторы, влияющие на жизнедеятельность их воздействие на человека и окружающую среду. </w:t>
      </w:r>
    </w:p>
    <w:p w:rsidR="000616A2" w:rsidRPr="00EC5DBB" w:rsidRDefault="000616A2" w:rsidP="000616A2">
      <w:pPr>
        <w:ind w:firstLine="709"/>
        <w:jc w:val="both"/>
        <w:rPr>
          <w:sz w:val="28"/>
          <w:szCs w:val="28"/>
        </w:rPr>
      </w:pPr>
      <w:r w:rsidRPr="00EC5DBB">
        <w:rPr>
          <w:sz w:val="28"/>
          <w:szCs w:val="28"/>
        </w:rPr>
        <w:t xml:space="preserve">Правовые, нормативно-технические и организационные основы обеспечения безопасности жизнедеятельности человека в ЧС. Федеральные и региональные научно-технические программы обеспечения безопасности </w:t>
      </w:r>
      <w:r w:rsidRPr="00EC5DBB">
        <w:rPr>
          <w:sz w:val="28"/>
          <w:szCs w:val="28"/>
        </w:rPr>
        <w:lastRenderedPageBreak/>
        <w:t xml:space="preserve">жизнедеятельности человека в чрезвычайных ситуациях. Международные правовые акты и контролирующие организации. </w:t>
      </w:r>
    </w:p>
    <w:p w:rsidR="000616A2" w:rsidRPr="00EC5DBB" w:rsidRDefault="000616A2" w:rsidP="000616A2">
      <w:pPr>
        <w:ind w:firstLine="709"/>
        <w:jc w:val="both"/>
        <w:rPr>
          <w:sz w:val="28"/>
          <w:szCs w:val="28"/>
        </w:rPr>
      </w:pPr>
      <w:r w:rsidRPr="00EC5DBB">
        <w:rPr>
          <w:sz w:val="28"/>
          <w:szCs w:val="28"/>
        </w:rPr>
        <w:t>В процессе жизнедеятельности человека постоянно сопровождают опасности. Опасность может возникнуть в окружающей человека внешней среде или в самом человеке. Опасность представляет собой угрозу или возможность возникновения при определенных обстоятельствах вреда.</w:t>
      </w:r>
    </w:p>
    <w:p w:rsidR="000616A2" w:rsidRPr="008A3C2A" w:rsidRDefault="000616A2" w:rsidP="000616A2">
      <w:pPr>
        <w:ind w:firstLine="709"/>
        <w:jc w:val="both"/>
        <w:rPr>
          <w:spacing w:val="-6"/>
          <w:sz w:val="28"/>
          <w:szCs w:val="28"/>
        </w:rPr>
      </w:pPr>
      <w:r w:rsidRPr="00EC5DBB">
        <w:rPr>
          <w:sz w:val="28"/>
          <w:szCs w:val="28"/>
        </w:rPr>
        <w:t>Виды и характер воздействия опасностей. Источники и факторы опасности. Понятия — Интенсивность опасности, Риск, Ущерб. Виды рисков, наука рискология. Последствия проявления опасностей и защита от них.</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28"/>
        </w:numPr>
        <w:tabs>
          <w:tab w:val="left" w:pos="1080"/>
        </w:tabs>
        <w:ind w:left="0" w:firstLine="709"/>
        <w:jc w:val="both"/>
        <w:rPr>
          <w:rFonts w:eastAsia="Times New Roman"/>
          <w:spacing w:val="-4"/>
          <w:sz w:val="28"/>
          <w:szCs w:val="28"/>
        </w:rPr>
      </w:pPr>
      <w:r w:rsidRPr="008A3C2A">
        <w:rPr>
          <w:rFonts w:eastAsia="Times New Roman"/>
          <w:sz w:val="28"/>
          <w:szCs w:val="28"/>
        </w:rPr>
        <w:t>Виды и характер воздействия опасностей.</w:t>
      </w:r>
    </w:p>
    <w:p w:rsidR="00BF7541" w:rsidRPr="008A3C2A" w:rsidRDefault="00BF7541" w:rsidP="004146AE">
      <w:pPr>
        <w:numPr>
          <w:ilvl w:val="0"/>
          <w:numId w:val="28"/>
        </w:numPr>
        <w:tabs>
          <w:tab w:val="left" w:pos="1080"/>
        </w:tabs>
        <w:ind w:left="0" w:firstLine="709"/>
        <w:jc w:val="both"/>
        <w:rPr>
          <w:rFonts w:eastAsia="Times New Roman"/>
          <w:spacing w:val="-4"/>
          <w:sz w:val="28"/>
          <w:szCs w:val="28"/>
        </w:rPr>
      </w:pPr>
      <w:r w:rsidRPr="008A3C2A">
        <w:rPr>
          <w:rFonts w:eastAsia="Times New Roman"/>
          <w:sz w:val="28"/>
          <w:szCs w:val="28"/>
        </w:rPr>
        <w:t>Источники и факторы опасности.</w:t>
      </w:r>
    </w:p>
    <w:p w:rsidR="00BF7541" w:rsidRPr="008A3C2A" w:rsidRDefault="00BF7541" w:rsidP="004146AE">
      <w:pPr>
        <w:numPr>
          <w:ilvl w:val="0"/>
          <w:numId w:val="28"/>
        </w:numPr>
        <w:tabs>
          <w:tab w:val="left" w:pos="1080"/>
        </w:tabs>
        <w:ind w:left="0" w:firstLine="709"/>
        <w:jc w:val="both"/>
        <w:rPr>
          <w:rFonts w:eastAsia="Times New Roman"/>
          <w:spacing w:val="-4"/>
          <w:sz w:val="28"/>
          <w:szCs w:val="28"/>
        </w:rPr>
      </w:pPr>
      <w:r w:rsidRPr="008A3C2A">
        <w:rPr>
          <w:rFonts w:eastAsia="Times New Roman"/>
          <w:sz w:val="28"/>
          <w:szCs w:val="28"/>
        </w:rPr>
        <w:t>Последствия проявления опасностей и защита от них.</w:t>
      </w:r>
    </w:p>
    <w:p w:rsidR="00BF7541" w:rsidRPr="008A3C2A" w:rsidRDefault="00BF7541" w:rsidP="004146AE">
      <w:pPr>
        <w:ind w:firstLine="709"/>
        <w:jc w:val="both"/>
        <w:rPr>
          <w:rFonts w:eastAsia="Times New Roman"/>
          <w:spacing w:val="-6"/>
          <w:sz w:val="28"/>
          <w:szCs w:val="28"/>
        </w:rPr>
      </w:pP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Тема 3. Чрезвычайные ситуации техногенного происхождения на производстве и аварийного характера на транспорте. </w:t>
      </w:r>
      <w:r>
        <w:rPr>
          <w:rFonts w:eastAsia="Times New Roman"/>
          <w:sz w:val="28"/>
          <w:szCs w:val="28"/>
        </w:rPr>
        <w:t>- 4 ч.</w:t>
      </w:r>
      <w:r w:rsidR="000616A2">
        <w:rPr>
          <w:sz w:val="28"/>
          <w:szCs w:val="28"/>
        </w:rPr>
        <w:t xml:space="preserve"> – очная форма, 1  ч. – заочная форма.</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Понятие и виды чрезвычайных ситуаций техногенного происхождения.</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Аварии с выбросом (угрозой выброса) радиоактивных веществ. Ионизирующие излучения и их воздействие на человека, и окружающую среду.</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Аварии с выбросом (угрозой выброса) аварийно химически опасных веществ. Характер воздействия химического загрязнения на население и окружающую среду.</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Аварии на пожаро-взрывоопасных объектах. Характер воздействия на население и окружающую среду.</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Аварии на гидродинамических объектах. Характер воздействия на население и окружающую среду.</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Защита населения и территории при авариях на ядерно-опасных и радиационно-опасных, при авариях на химически-опасных, на пожаро- и взрывоопасных объектах, и гидродинамических объектах. Медицинская помощь.</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Общая характеристика транспорта. Задачи безопасности на транспорте. Аварии и катастрофы на железнодорожном транспорте. ЧС на автомобильном транспорте. Аварии на авиатранспорте. Аварии на водном транспорте. Рекомендации по поведению и выживанию в случае аварии и катастрофы на транспорте.</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32"/>
        </w:numPr>
        <w:shd w:val="clear" w:color="auto" w:fill="FFFFFF"/>
        <w:tabs>
          <w:tab w:val="num" w:pos="426"/>
          <w:tab w:val="num" w:pos="1134"/>
        </w:tabs>
        <w:autoSpaceDE w:val="0"/>
        <w:autoSpaceDN w:val="0"/>
        <w:adjustRightInd w:val="0"/>
        <w:ind w:left="0" w:firstLine="709"/>
        <w:jc w:val="both"/>
        <w:rPr>
          <w:rFonts w:eastAsia="Times New Roman"/>
          <w:spacing w:val="-8"/>
          <w:sz w:val="28"/>
          <w:szCs w:val="28"/>
        </w:rPr>
      </w:pPr>
      <w:r w:rsidRPr="008A3C2A">
        <w:rPr>
          <w:rFonts w:eastAsia="Times New Roman"/>
          <w:spacing w:val="-8"/>
          <w:sz w:val="28"/>
          <w:szCs w:val="28"/>
        </w:rPr>
        <w:t>Правила поведения при ЧС на взрывоопасных объектах.</w:t>
      </w:r>
    </w:p>
    <w:p w:rsidR="00BF7541" w:rsidRPr="008A3C2A" w:rsidRDefault="00BF7541" w:rsidP="004146AE">
      <w:pPr>
        <w:numPr>
          <w:ilvl w:val="0"/>
          <w:numId w:val="32"/>
        </w:numPr>
        <w:shd w:val="clear" w:color="auto" w:fill="FFFFFF"/>
        <w:tabs>
          <w:tab w:val="num" w:pos="426"/>
          <w:tab w:val="num" w:pos="1134"/>
        </w:tabs>
        <w:autoSpaceDE w:val="0"/>
        <w:autoSpaceDN w:val="0"/>
        <w:adjustRightInd w:val="0"/>
        <w:ind w:left="0" w:firstLine="709"/>
        <w:jc w:val="both"/>
        <w:rPr>
          <w:rFonts w:eastAsia="Times New Roman"/>
          <w:spacing w:val="-8"/>
          <w:sz w:val="28"/>
          <w:szCs w:val="28"/>
        </w:rPr>
      </w:pPr>
      <w:r w:rsidRPr="008A3C2A">
        <w:rPr>
          <w:rFonts w:eastAsia="Times New Roman"/>
          <w:spacing w:val="-8"/>
          <w:sz w:val="28"/>
          <w:szCs w:val="28"/>
        </w:rPr>
        <w:t>Правила поведения при ЧС на пожароопасных объектах.</w:t>
      </w:r>
    </w:p>
    <w:p w:rsidR="00BF7541" w:rsidRPr="008A3C2A" w:rsidRDefault="00BF7541" w:rsidP="004146AE">
      <w:pPr>
        <w:ind w:firstLine="709"/>
        <w:jc w:val="both"/>
        <w:rPr>
          <w:rFonts w:eastAsia="Times New Roman"/>
          <w:sz w:val="28"/>
          <w:szCs w:val="28"/>
        </w:rPr>
      </w:pP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Тема 4. Чрезвычайные ситуации природного происхождения. </w:t>
      </w:r>
      <w:r>
        <w:rPr>
          <w:rFonts w:eastAsia="Times New Roman"/>
          <w:sz w:val="28"/>
          <w:szCs w:val="28"/>
        </w:rPr>
        <w:t>– 4 ч.</w:t>
      </w:r>
      <w:r w:rsidR="000616A2">
        <w:rPr>
          <w:sz w:val="28"/>
          <w:szCs w:val="28"/>
        </w:rPr>
        <w:t xml:space="preserve"> – очная форма, 1  ч. – заочная форма.</w:t>
      </w:r>
    </w:p>
    <w:p w:rsidR="00BF7541" w:rsidRPr="008A3C2A" w:rsidRDefault="00BF7541" w:rsidP="004146AE">
      <w:pPr>
        <w:ind w:firstLine="709"/>
        <w:jc w:val="both"/>
        <w:rPr>
          <w:sz w:val="28"/>
          <w:szCs w:val="28"/>
          <w:lang w:eastAsia="ru-RU"/>
        </w:rPr>
      </w:pPr>
      <w:r w:rsidRPr="008A3C2A">
        <w:rPr>
          <w:sz w:val="28"/>
          <w:szCs w:val="28"/>
          <w:lang w:eastAsia="ru-RU"/>
        </w:rPr>
        <w:lastRenderedPageBreak/>
        <w:t>Краткая характеристика стихийных бедствий, их физическая сущность, причины возникновения, характер и стадии развития. Первичные и опасные вторичные факторы стихийных бедствий. Виды стихийных бедствий: землетрясение, извержение вулканов, ураган, буря, гололед, наводнение, сель, цунами, эпидемия. Правила поведения и действия при стихийных бедствиях. Способы защиты от последствий стихийного бедствия. Аварии, катастрофы и их возможные последствия в результате природных катаклизмов. Действие населения при нахождении на рабочем месте, в учебном заведении, дома, на улице, в общественном транспорте. Наиболее часто встречаемые травмы и поражения. Оказание само- и взаимопомощи при возникновении стихийного бедствия природной этиологии.</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30"/>
        </w:numPr>
        <w:shd w:val="clear" w:color="auto" w:fill="FFFFFF"/>
        <w:tabs>
          <w:tab w:val="num" w:pos="709"/>
          <w:tab w:val="num" w:pos="1134"/>
        </w:tabs>
        <w:autoSpaceDE w:val="0"/>
        <w:autoSpaceDN w:val="0"/>
        <w:adjustRightInd w:val="0"/>
        <w:ind w:left="0" w:firstLine="709"/>
        <w:jc w:val="both"/>
        <w:rPr>
          <w:rFonts w:eastAsia="Times New Roman"/>
          <w:sz w:val="28"/>
          <w:szCs w:val="28"/>
        </w:rPr>
      </w:pPr>
      <w:r w:rsidRPr="008A3C2A">
        <w:rPr>
          <w:rFonts w:eastAsia="Times New Roman"/>
          <w:sz w:val="28"/>
          <w:szCs w:val="28"/>
        </w:rPr>
        <w:t xml:space="preserve">Виды стихийных природных бедствий. </w:t>
      </w:r>
    </w:p>
    <w:p w:rsidR="00BF7541" w:rsidRPr="008A3C2A" w:rsidRDefault="00BF7541" w:rsidP="004146AE">
      <w:pPr>
        <w:numPr>
          <w:ilvl w:val="0"/>
          <w:numId w:val="30"/>
        </w:numPr>
        <w:shd w:val="clear" w:color="auto" w:fill="FFFFFF"/>
        <w:tabs>
          <w:tab w:val="num" w:pos="709"/>
          <w:tab w:val="num" w:pos="1134"/>
        </w:tabs>
        <w:autoSpaceDE w:val="0"/>
        <w:autoSpaceDN w:val="0"/>
        <w:adjustRightInd w:val="0"/>
        <w:ind w:left="0" w:firstLine="709"/>
        <w:jc w:val="both"/>
        <w:rPr>
          <w:rFonts w:eastAsia="Times New Roman"/>
          <w:spacing w:val="-8"/>
          <w:sz w:val="28"/>
          <w:szCs w:val="28"/>
        </w:rPr>
      </w:pPr>
      <w:r w:rsidRPr="008A3C2A">
        <w:rPr>
          <w:rFonts w:eastAsia="Times New Roman"/>
          <w:spacing w:val="-8"/>
          <w:sz w:val="28"/>
          <w:szCs w:val="28"/>
        </w:rPr>
        <w:t xml:space="preserve">Правила поведения при землетрясении. </w:t>
      </w:r>
    </w:p>
    <w:p w:rsidR="00BF7541" w:rsidRPr="008A3C2A" w:rsidRDefault="00BF7541" w:rsidP="004146AE">
      <w:pPr>
        <w:numPr>
          <w:ilvl w:val="0"/>
          <w:numId w:val="30"/>
        </w:numPr>
        <w:shd w:val="clear" w:color="auto" w:fill="FFFFFF"/>
        <w:tabs>
          <w:tab w:val="num" w:pos="709"/>
          <w:tab w:val="num" w:pos="1134"/>
        </w:tabs>
        <w:autoSpaceDE w:val="0"/>
        <w:autoSpaceDN w:val="0"/>
        <w:adjustRightInd w:val="0"/>
        <w:ind w:left="0" w:firstLine="709"/>
        <w:jc w:val="both"/>
        <w:rPr>
          <w:rFonts w:eastAsia="Times New Roman"/>
          <w:spacing w:val="-8"/>
          <w:sz w:val="28"/>
          <w:szCs w:val="28"/>
        </w:rPr>
      </w:pPr>
      <w:r w:rsidRPr="008A3C2A">
        <w:rPr>
          <w:rFonts w:eastAsia="Times New Roman"/>
          <w:spacing w:val="-8"/>
          <w:sz w:val="28"/>
          <w:szCs w:val="28"/>
        </w:rPr>
        <w:t>Правила поведения при буре и урагане, смерче.</w:t>
      </w:r>
    </w:p>
    <w:p w:rsidR="00BF7541" w:rsidRPr="008A3C2A" w:rsidRDefault="00BF7541" w:rsidP="004146AE">
      <w:pPr>
        <w:numPr>
          <w:ilvl w:val="0"/>
          <w:numId w:val="30"/>
        </w:numPr>
        <w:shd w:val="clear" w:color="auto" w:fill="FFFFFF"/>
        <w:tabs>
          <w:tab w:val="num" w:pos="709"/>
          <w:tab w:val="num" w:pos="1134"/>
        </w:tabs>
        <w:autoSpaceDE w:val="0"/>
        <w:autoSpaceDN w:val="0"/>
        <w:adjustRightInd w:val="0"/>
        <w:ind w:left="0" w:firstLine="709"/>
        <w:jc w:val="both"/>
        <w:rPr>
          <w:rFonts w:eastAsia="Times New Roman"/>
          <w:spacing w:val="-8"/>
          <w:sz w:val="28"/>
          <w:szCs w:val="28"/>
        </w:rPr>
      </w:pPr>
      <w:r w:rsidRPr="008A3C2A">
        <w:rPr>
          <w:rFonts w:eastAsia="Times New Roman"/>
          <w:spacing w:val="-8"/>
          <w:sz w:val="28"/>
          <w:szCs w:val="28"/>
        </w:rPr>
        <w:t>Правила поведения при наводнении и селе.</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Тема 5. Чрезвычайные ситуации социального характера в жилой среде. </w:t>
      </w:r>
      <w:r>
        <w:rPr>
          <w:rFonts w:eastAsia="Times New Roman"/>
          <w:sz w:val="28"/>
          <w:szCs w:val="28"/>
        </w:rPr>
        <w:t xml:space="preserve">- </w:t>
      </w:r>
      <w:r w:rsidR="000616A2">
        <w:rPr>
          <w:rFonts w:eastAsia="Times New Roman"/>
          <w:sz w:val="28"/>
          <w:szCs w:val="28"/>
        </w:rPr>
        <w:t>4</w:t>
      </w:r>
      <w:r>
        <w:rPr>
          <w:rFonts w:eastAsia="Times New Roman"/>
          <w:sz w:val="28"/>
          <w:szCs w:val="28"/>
        </w:rPr>
        <w:t xml:space="preserve"> ч.</w:t>
      </w:r>
      <w:r w:rsidR="000616A2">
        <w:rPr>
          <w:sz w:val="28"/>
          <w:szCs w:val="28"/>
        </w:rPr>
        <w:t xml:space="preserve"> – очная форма, 1  ч. – заочная форма.</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 xml:space="preserve">Понятие жилой среды. Источники опасностей современных жилищ (электробытовые приборы, газовые плиты, балконы, лифты, отопительные системы и др.). Возможные ситуации аварийного характера (пожар, затопление, разрушение конструкций и др.). Правила поведения при возникновении загорания и пожаре. Меры предосторожности при пользовании электроприборами, газовыми приборами, бытовой химией. Первая помощь при ожогах, электротравме, отравлении. Молниезащита. Электромагнитное поле. </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Опасности современных дворов: линии электропередач, трансформаторные площадки, канализационные колодцы, строительные площадки, мусоросборные контейнеры и др. Правила безопасности поведения во дворе. Предосторожности при контакте с животными. Взаимоотношения с неформальными группами, с незнакомыми людьми. Основные причины бытового травматизма среди детей: шалости, игры на чердаках и крышах, у открытых окон, игры с огнем, химические эксперименты, баловство в лифте, на стройплощадке и др. Наиболее характерные травмы и первая медицинская помощь при них.</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 xml:space="preserve">Общая криминогенная ситуация в городе, ее разновидности. Правила самосохранения. Государственные и муниципальные системы обеспечения безопасности. Самооборона и ее пределы. </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29"/>
        </w:numPr>
        <w:shd w:val="clear" w:color="auto" w:fill="FFFFFF"/>
        <w:tabs>
          <w:tab w:val="num" w:pos="1134"/>
        </w:tabs>
        <w:autoSpaceDE w:val="0"/>
        <w:autoSpaceDN w:val="0"/>
        <w:adjustRightInd w:val="0"/>
        <w:ind w:left="0" w:firstLine="709"/>
        <w:jc w:val="both"/>
        <w:rPr>
          <w:rFonts w:eastAsia="Times New Roman"/>
          <w:sz w:val="28"/>
          <w:szCs w:val="28"/>
        </w:rPr>
      </w:pPr>
      <w:r w:rsidRPr="008A3C2A">
        <w:rPr>
          <w:rFonts w:eastAsia="Times New Roman"/>
          <w:sz w:val="28"/>
          <w:szCs w:val="28"/>
        </w:rPr>
        <w:t>Источники опасности в повседневной жизни.</w:t>
      </w:r>
    </w:p>
    <w:p w:rsidR="00BF7541" w:rsidRPr="008A3C2A" w:rsidRDefault="00BF7541" w:rsidP="004146AE">
      <w:pPr>
        <w:numPr>
          <w:ilvl w:val="0"/>
          <w:numId w:val="29"/>
        </w:numPr>
        <w:shd w:val="clear" w:color="auto" w:fill="FFFFFF"/>
        <w:tabs>
          <w:tab w:val="num" w:pos="1134"/>
        </w:tabs>
        <w:autoSpaceDE w:val="0"/>
        <w:autoSpaceDN w:val="0"/>
        <w:adjustRightInd w:val="0"/>
        <w:ind w:left="0" w:firstLine="709"/>
        <w:jc w:val="both"/>
        <w:rPr>
          <w:rFonts w:eastAsia="Times New Roman"/>
          <w:sz w:val="28"/>
          <w:szCs w:val="28"/>
        </w:rPr>
      </w:pPr>
      <w:r w:rsidRPr="008A3C2A">
        <w:rPr>
          <w:rFonts w:eastAsia="Times New Roman"/>
          <w:sz w:val="28"/>
          <w:szCs w:val="28"/>
        </w:rPr>
        <w:t>Правила поведения при возникновении загорания и пожаре.</w:t>
      </w:r>
    </w:p>
    <w:p w:rsidR="00BF7541" w:rsidRPr="008A3C2A" w:rsidRDefault="00BF7541" w:rsidP="004146AE">
      <w:pPr>
        <w:numPr>
          <w:ilvl w:val="0"/>
          <w:numId w:val="29"/>
        </w:numPr>
        <w:shd w:val="clear" w:color="auto" w:fill="FFFFFF"/>
        <w:tabs>
          <w:tab w:val="num" w:pos="1134"/>
        </w:tabs>
        <w:autoSpaceDE w:val="0"/>
        <w:autoSpaceDN w:val="0"/>
        <w:adjustRightInd w:val="0"/>
        <w:ind w:left="0" w:firstLine="709"/>
        <w:jc w:val="both"/>
        <w:rPr>
          <w:rFonts w:eastAsia="Times New Roman"/>
          <w:sz w:val="28"/>
          <w:szCs w:val="28"/>
        </w:rPr>
      </w:pPr>
      <w:r w:rsidRPr="008A3C2A">
        <w:rPr>
          <w:rFonts w:eastAsia="Times New Roman"/>
          <w:sz w:val="28"/>
          <w:szCs w:val="28"/>
        </w:rPr>
        <w:t>Правила поведения при аварии систем водоснабжения, отопления и канализации.</w:t>
      </w:r>
    </w:p>
    <w:p w:rsidR="00BF7541" w:rsidRPr="008A3C2A" w:rsidRDefault="00BF7541" w:rsidP="004146AE">
      <w:pPr>
        <w:numPr>
          <w:ilvl w:val="0"/>
          <w:numId w:val="29"/>
        </w:numPr>
        <w:shd w:val="clear" w:color="auto" w:fill="FFFFFF"/>
        <w:tabs>
          <w:tab w:val="num" w:pos="1134"/>
        </w:tabs>
        <w:autoSpaceDE w:val="0"/>
        <w:autoSpaceDN w:val="0"/>
        <w:adjustRightInd w:val="0"/>
        <w:ind w:left="0" w:firstLine="709"/>
        <w:jc w:val="both"/>
        <w:rPr>
          <w:rFonts w:eastAsia="Times New Roman"/>
          <w:spacing w:val="-4"/>
          <w:sz w:val="28"/>
          <w:szCs w:val="28"/>
        </w:rPr>
      </w:pPr>
      <w:r w:rsidRPr="008A3C2A">
        <w:rPr>
          <w:rFonts w:eastAsia="Times New Roman"/>
          <w:spacing w:val="-4"/>
          <w:sz w:val="28"/>
          <w:szCs w:val="28"/>
        </w:rPr>
        <w:t>Меры предосторожности при пользовании электроприборами.</w:t>
      </w:r>
    </w:p>
    <w:p w:rsidR="00BF7541" w:rsidRPr="008A3C2A" w:rsidRDefault="00BF7541" w:rsidP="004146AE">
      <w:pPr>
        <w:numPr>
          <w:ilvl w:val="0"/>
          <w:numId w:val="29"/>
        </w:numPr>
        <w:shd w:val="clear" w:color="auto" w:fill="FFFFFF"/>
        <w:tabs>
          <w:tab w:val="num" w:pos="1134"/>
        </w:tabs>
        <w:autoSpaceDE w:val="0"/>
        <w:autoSpaceDN w:val="0"/>
        <w:adjustRightInd w:val="0"/>
        <w:ind w:left="0" w:firstLine="709"/>
        <w:jc w:val="both"/>
        <w:rPr>
          <w:rFonts w:eastAsia="Times New Roman"/>
          <w:spacing w:val="-8"/>
          <w:sz w:val="28"/>
          <w:szCs w:val="28"/>
        </w:rPr>
      </w:pPr>
      <w:r w:rsidRPr="008A3C2A">
        <w:rPr>
          <w:rFonts w:eastAsia="Times New Roman"/>
          <w:spacing w:val="-8"/>
          <w:sz w:val="28"/>
          <w:szCs w:val="28"/>
        </w:rPr>
        <w:lastRenderedPageBreak/>
        <w:t>Меры предосторожности при пользовании газовыми приборами.</w:t>
      </w:r>
    </w:p>
    <w:p w:rsidR="00BF7541" w:rsidRPr="008A3C2A" w:rsidRDefault="00BF7541" w:rsidP="004146AE">
      <w:pPr>
        <w:numPr>
          <w:ilvl w:val="0"/>
          <w:numId w:val="29"/>
        </w:numPr>
        <w:shd w:val="clear" w:color="auto" w:fill="FFFFFF"/>
        <w:tabs>
          <w:tab w:val="num" w:pos="1134"/>
        </w:tabs>
        <w:autoSpaceDE w:val="0"/>
        <w:autoSpaceDN w:val="0"/>
        <w:adjustRightInd w:val="0"/>
        <w:ind w:left="0" w:firstLine="709"/>
        <w:jc w:val="both"/>
        <w:rPr>
          <w:rFonts w:eastAsia="Times New Roman"/>
          <w:spacing w:val="-8"/>
          <w:sz w:val="28"/>
          <w:szCs w:val="28"/>
        </w:rPr>
      </w:pPr>
      <w:r w:rsidRPr="008A3C2A">
        <w:rPr>
          <w:rFonts w:eastAsia="Times New Roman"/>
          <w:spacing w:val="-8"/>
          <w:sz w:val="28"/>
          <w:szCs w:val="28"/>
        </w:rPr>
        <w:t>Меры предосторожности при пользовании бытовой химией.</w:t>
      </w:r>
    </w:p>
    <w:p w:rsidR="00BF7541" w:rsidRPr="008A3C2A" w:rsidRDefault="00BF7541" w:rsidP="004146AE">
      <w:pPr>
        <w:numPr>
          <w:ilvl w:val="0"/>
          <w:numId w:val="29"/>
        </w:numPr>
        <w:shd w:val="clear" w:color="auto" w:fill="FFFFFF"/>
        <w:tabs>
          <w:tab w:val="num" w:pos="1134"/>
        </w:tabs>
        <w:autoSpaceDE w:val="0"/>
        <w:autoSpaceDN w:val="0"/>
        <w:adjustRightInd w:val="0"/>
        <w:ind w:left="0" w:firstLine="709"/>
        <w:jc w:val="both"/>
        <w:rPr>
          <w:rFonts w:eastAsia="Times New Roman"/>
          <w:spacing w:val="-8"/>
          <w:sz w:val="28"/>
          <w:szCs w:val="28"/>
        </w:rPr>
      </w:pPr>
      <w:r w:rsidRPr="008A3C2A">
        <w:rPr>
          <w:rFonts w:eastAsia="Times New Roman"/>
          <w:sz w:val="28"/>
          <w:szCs w:val="28"/>
        </w:rPr>
        <w:t>Правила самосохранения.</w:t>
      </w:r>
    </w:p>
    <w:p w:rsidR="00BF7541" w:rsidRPr="008A3C2A" w:rsidRDefault="00BF7541" w:rsidP="004146AE">
      <w:pPr>
        <w:ind w:firstLine="709"/>
        <w:jc w:val="both"/>
        <w:rPr>
          <w:rFonts w:eastAsia="Times New Roman"/>
          <w:spacing w:val="-8"/>
          <w:sz w:val="28"/>
          <w:szCs w:val="28"/>
        </w:rPr>
      </w:pP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Тема 6. Экстремальная медицина. Первая доврачебная помощь. </w:t>
      </w:r>
      <w:r>
        <w:rPr>
          <w:rFonts w:eastAsia="Times New Roman"/>
          <w:sz w:val="28"/>
          <w:szCs w:val="28"/>
        </w:rPr>
        <w:t xml:space="preserve">- </w:t>
      </w:r>
      <w:r w:rsidR="000616A2">
        <w:rPr>
          <w:rFonts w:eastAsia="Times New Roman"/>
          <w:sz w:val="28"/>
          <w:szCs w:val="28"/>
        </w:rPr>
        <w:t>6</w:t>
      </w:r>
      <w:r>
        <w:rPr>
          <w:rFonts w:eastAsia="Times New Roman"/>
          <w:sz w:val="28"/>
          <w:szCs w:val="28"/>
        </w:rPr>
        <w:t xml:space="preserve"> ч.</w:t>
      </w:r>
      <w:r w:rsidR="000616A2">
        <w:rPr>
          <w:sz w:val="28"/>
          <w:szCs w:val="28"/>
        </w:rPr>
        <w:t xml:space="preserve"> – очная форма, 1  ч. – заочная форма.</w:t>
      </w: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Первая медицинская помощь и ее организация в чрезвычайных ситуациях. </w:t>
      </w: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Характеристика наиболее часто встречающихся травм. Правила оказания помощи и самопомощи при травмах опорно-двигательного аппарата, болях, ожогах, отравлениях, при нарушении сердечно-сосудистой системы и др. </w:t>
      </w: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Помощь при остановке сердца и дыхания, потере сознания. </w:t>
      </w: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Виды ран и кровотечений. Методы остановки кровотечения. </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Медицинская помощь при радиационных поражениях, при химических поражениях, в чрезвычайных ситуациях биолого-социального характера.</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25"/>
        </w:numPr>
        <w:shd w:val="clear" w:color="auto" w:fill="FFFFFF"/>
        <w:tabs>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Виды ранений и травм, получаемые человеком, и оказание первой помощи. Понятие о травматическом шоке.</w:t>
      </w:r>
    </w:p>
    <w:p w:rsidR="00BF7541" w:rsidRPr="008A3C2A" w:rsidRDefault="00BF7541" w:rsidP="004146AE">
      <w:pPr>
        <w:numPr>
          <w:ilvl w:val="0"/>
          <w:numId w:val="25"/>
        </w:numPr>
        <w:shd w:val="clear" w:color="auto" w:fill="FFFFFF"/>
        <w:tabs>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Первая помощь при переохлаждении и перегреве организма.</w:t>
      </w:r>
    </w:p>
    <w:p w:rsidR="00BF7541" w:rsidRPr="008A3C2A" w:rsidRDefault="00BF7541" w:rsidP="004146AE">
      <w:pPr>
        <w:numPr>
          <w:ilvl w:val="0"/>
          <w:numId w:val="25"/>
        </w:numPr>
        <w:shd w:val="clear" w:color="auto" w:fill="FFFFFF"/>
        <w:tabs>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Оказание помощи при утоплении.</w:t>
      </w:r>
    </w:p>
    <w:p w:rsidR="00BF7541" w:rsidRDefault="00BF7541" w:rsidP="004146AE">
      <w:pPr>
        <w:numPr>
          <w:ilvl w:val="0"/>
          <w:numId w:val="25"/>
        </w:numPr>
        <w:shd w:val="clear" w:color="auto" w:fill="FFFFFF"/>
        <w:tabs>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Первая помощь при отравлении.</w:t>
      </w:r>
    </w:p>
    <w:p w:rsidR="00054567" w:rsidRPr="00054567" w:rsidRDefault="00054567" w:rsidP="00054567">
      <w:pPr>
        <w:jc w:val="both"/>
        <w:rPr>
          <w:color w:val="000000"/>
          <w:sz w:val="28"/>
          <w:szCs w:val="28"/>
        </w:rPr>
      </w:pPr>
      <w:r w:rsidRPr="004E0268">
        <w:rPr>
          <w:color w:val="000000"/>
          <w:sz w:val="28"/>
          <w:szCs w:val="28"/>
        </w:rPr>
        <w:t xml:space="preserve">Занятия в интерактивной форме проводятся в виде </w:t>
      </w:r>
      <w:r>
        <w:rPr>
          <w:color w:val="000000"/>
          <w:sz w:val="28"/>
          <w:szCs w:val="28"/>
        </w:rPr>
        <w:t>«</w:t>
      </w:r>
      <w:r w:rsidRPr="00FD78E9">
        <w:rPr>
          <w:sz w:val="28"/>
          <w:szCs w:val="28"/>
        </w:rPr>
        <w:t>Мастер класс</w:t>
      </w:r>
      <w:r>
        <w:rPr>
          <w:sz w:val="28"/>
          <w:szCs w:val="28"/>
        </w:rPr>
        <w:t>»</w:t>
      </w:r>
      <w:r w:rsidRPr="004E0268">
        <w:rPr>
          <w:color w:val="000000"/>
          <w:sz w:val="28"/>
          <w:szCs w:val="28"/>
        </w:rPr>
        <w:t>.</w:t>
      </w:r>
    </w:p>
    <w:p w:rsidR="00BF7541" w:rsidRPr="008A3C2A" w:rsidRDefault="00054567" w:rsidP="00827459">
      <w:pPr>
        <w:shd w:val="clear" w:color="auto" w:fill="FFFFFF"/>
        <w:tabs>
          <w:tab w:val="left" w:pos="1134"/>
        </w:tabs>
        <w:autoSpaceDE w:val="0"/>
        <w:autoSpaceDN w:val="0"/>
        <w:adjustRightInd w:val="0"/>
        <w:ind w:left="709"/>
        <w:jc w:val="both"/>
        <w:rPr>
          <w:rFonts w:eastAsia="Times New Roman"/>
          <w:sz w:val="28"/>
          <w:szCs w:val="28"/>
        </w:rPr>
      </w:pPr>
      <w:r>
        <w:rPr>
          <w:rFonts w:eastAsia="Times New Roman"/>
          <w:sz w:val="28"/>
          <w:szCs w:val="28"/>
        </w:rPr>
        <w:t>1.</w:t>
      </w:r>
      <w:r w:rsidR="00BF7541" w:rsidRPr="008A3C2A">
        <w:rPr>
          <w:rFonts w:eastAsia="Times New Roman"/>
          <w:sz w:val="28"/>
          <w:szCs w:val="28"/>
        </w:rPr>
        <w:t xml:space="preserve">Оказание первой помощи при поражении электрическим током. </w:t>
      </w:r>
      <w:r>
        <w:rPr>
          <w:rFonts w:eastAsia="Times New Roman"/>
          <w:sz w:val="28"/>
          <w:szCs w:val="28"/>
        </w:rPr>
        <w:t>2.</w:t>
      </w:r>
      <w:r w:rsidR="00BF7541" w:rsidRPr="008A3C2A">
        <w:rPr>
          <w:rFonts w:eastAsia="Times New Roman"/>
          <w:sz w:val="28"/>
          <w:szCs w:val="28"/>
        </w:rPr>
        <w:t>Помощь в случае клинической смерти.</w:t>
      </w:r>
    </w:p>
    <w:p w:rsidR="00BF7541" w:rsidRDefault="00054567" w:rsidP="004146AE">
      <w:pPr>
        <w:shd w:val="clear" w:color="auto" w:fill="FFFFFF"/>
        <w:autoSpaceDE w:val="0"/>
        <w:autoSpaceDN w:val="0"/>
        <w:adjustRightInd w:val="0"/>
        <w:ind w:firstLine="709"/>
        <w:jc w:val="both"/>
        <w:rPr>
          <w:rFonts w:eastAsia="Times New Roman"/>
          <w:sz w:val="28"/>
          <w:szCs w:val="28"/>
        </w:rPr>
      </w:pPr>
      <w:r>
        <w:rPr>
          <w:rFonts w:eastAsia="Times New Roman"/>
          <w:sz w:val="28"/>
          <w:szCs w:val="28"/>
        </w:rPr>
        <w:t>3.</w:t>
      </w:r>
      <w:r w:rsidR="00827459" w:rsidRPr="008A3C2A">
        <w:rPr>
          <w:rFonts w:eastAsia="Times New Roman"/>
          <w:sz w:val="28"/>
          <w:szCs w:val="28"/>
        </w:rPr>
        <w:t>Методы остановки кровотечения</w:t>
      </w:r>
      <w:r w:rsidR="00827459">
        <w:rPr>
          <w:rFonts w:eastAsia="Times New Roman"/>
          <w:sz w:val="28"/>
          <w:szCs w:val="28"/>
        </w:rPr>
        <w:t>.</w:t>
      </w:r>
    </w:p>
    <w:p w:rsidR="00827459" w:rsidRPr="008A3C2A" w:rsidRDefault="00054567" w:rsidP="00827459">
      <w:pPr>
        <w:ind w:firstLine="709"/>
        <w:jc w:val="both"/>
        <w:rPr>
          <w:rFonts w:eastAsia="Times New Roman"/>
          <w:sz w:val="28"/>
          <w:szCs w:val="28"/>
        </w:rPr>
      </w:pPr>
      <w:r>
        <w:rPr>
          <w:rFonts w:eastAsia="Times New Roman"/>
          <w:sz w:val="28"/>
          <w:szCs w:val="28"/>
        </w:rPr>
        <w:t>4.</w:t>
      </w:r>
      <w:r w:rsidR="00827459">
        <w:rPr>
          <w:rFonts w:eastAsia="Times New Roman"/>
          <w:sz w:val="28"/>
          <w:szCs w:val="28"/>
        </w:rPr>
        <w:t>О</w:t>
      </w:r>
      <w:r w:rsidR="00827459" w:rsidRPr="008A3C2A">
        <w:rPr>
          <w:rFonts w:eastAsia="Times New Roman"/>
          <w:sz w:val="28"/>
          <w:szCs w:val="28"/>
        </w:rPr>
        <w:t>казани</w:t>
      </w:r>
      <w:r w:rsidR="00827459">
        <w:rPr>
          <w:rFonts w:eastAsia="Times New Roman"/>
          <w:sz w:val="28"/>
          <w:szCs w:val="28"/>
        </w:rPr>
        <w:t>е</w:t>
      </w:r>
      <w:r w:rsidR="00827459" w:rsidRPr="008A3C2A">
        <w:rPr>
          <w:rFonts w:eastAsia="Times New Roman"/>
          <w:sz w:val="28"/>
          <w:szCs w:val="28"/>
        </w:rPr>
        <w:t xml:space="preserve"> помощи и самопомощи при травмах опорно-двигательного аппарата, болях, ожогах, отравлениях, при нарушении сердечно-сосудистой системы и др. </w:t>
      </w:r>
    </w:p>
    <w:p w:rsidR="00827459" w:rsidRDefault="00827459" w:rsidP="004146AE">
      <w:pPr>
        <w:shd w:val="clear" w:color="auto" w:fill="FFFFFF"/>
        <w:autoSpaceDE w:val="0"/>
        <w:autoSpaceDN w:val="0"/>
        <w:adjustRightInd w:val="0"/>
        <w:ind w:firstLine="709"/>
        <w:jc w:val="both"/>
        <w:rPr>
          <w:rFonts w:eastAsia="Times New Roman"/>
          <w:sz w:val="28"/>
          <w:szCs w:val="28"/>
        </w:rPr>
      </w:pP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Тема 7. Терроризм и борьба с ним. Принципы, способы и средства защиты населения. </w:t>
      </w:r>
      <w:r>
        <w:rPr>
          <w:rFonts w:eastAsia="Times New Roman"/>
          <w:sz w:val="28"/>
          <w:szCs w:val="28"/>
        </w:rPr>
        <w:t>– 4 ч.</w:t>
      </w:r>
      <w:r w:rsidR="000616A2">
        <w:rPr>
          <w:sz w:val="28"/>
          <w:szCs w:val="28"/>
        </w:rPr>
        <w:t xml:space="preserve"> – очная форма, 1  ч. – заочная форма.</w:t>
      </w: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 Понятия «террор» и «терроризм». История возникновения и развития терроризма. Террористическое движение в России XIX века. Общие сведения о терроризме, его истоках и современных особенностях. Терроризм как крайнее проявление экстремизма. Истоки терроризма и специфика мероприятий по защите населения в условиях угрозы осуществления террористических актов. Особенности современного терроризма. Источники финансирования террористических организаций. Законодательные и подзаконные акты, направленные на противодействие терроризму в России. Деятельность международного сообщества по предотвращению террористических актов.</w:t>
      </w: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Основные принципы защиты населения: заблаговременности; дифференцированного подхода; необходимой достаточности мероприятий </w:t>
      </w:r>
      <w:r w:rsidRPr="008A3C2A">
        <w:rPr>
          <w:rFonts w:eastAsia="Times New Roman"/>
          <w:sz w:val="28"/>
          <w:szCs w:val="28"/>
        </w:rPr>
        <w:lastRenderedPageBreak/>
        <w:t>защиты; самостоятельности ликвидации чрезвычайных ситуаций; комплексности проведения мероприятий защиты.</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Основные способы защиты населения: инженерная защита; эвакуация и рассредоточение; использование средств индивидуальной защиты.</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Классификация средств коллективной и индивидуальной защиты. Предупреждение и оповещение населения. Эвакуация и рассредоточение. Проведение радиационной, химической и неспецифической биологической разведки. Дозиметрический контроль. Санитарная обработка. Специальная обработка материальных средств. Аварийно-спасательные работы в очагах поражения (заражения). Другие неотложные работы при ликвидации последствий.</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26"/>
        </w:numPr>
        <w:tabs>
          <w:tab w:val="left" w:pos="1134"/>
        </w:tabs>
        <w:ind w:left="0" w:firstLine="709"/>
        <w:jc w:val="both"/>
        <w:rPr>
          <w:rFonts w:eastAsia="Times New Roman"/>
          <w:sz w:val="28"/>
          <w:szCs w:val="28"/>
        </w:rPr>
      </w:pPr>
      <w:r w:rsidRPr="008A3C2A">
        <w:rPr>
          <w:rFonts w:eastAsia="Times New Roman"/>
          <w:sz w:val="28"/>
          <w:szCs w:val="28"/>
        </w:rPr>
        <w:t>Терроризм как реальная угроза безопасности в современном мире.</w:t>
      </w:r>
    </w:p>
    <w:p w:rsidR="00BF7541" w:rsidRPr="008A3C2A" w:rsidRDefault="00BF7541" w:rsidP="004146AE">
      <w:pPr>
        <w:numPr>
          <w:ilvl w:val="0"/>
          <w:numId w:val="26"/>
        </w:numPr>
        <w:tabs>
          <w:tab w:val="left" w:pos="1134"/>
        </w:tabs>
        <w:ind w:left="0" w:firstLine="709"/>
        <w:jc w:val="both"/>
        <w:rPr>
          <w:rFonts w:eastAsia="Times New Roman"/>
          <w:sz w:val="28"/>
          <w:szCs w:val="28"/>
        </w:rPr>
      </w:pPr>
      <w:r w:rsidRPr="008A3C2A">
        <w:rPr>
          <w:rFonts w:eastAsia="Times New Roman"/>
          <w:sz w:val="28"/>
          <w:szCs w:val="28"/>
        </w:rPr>
        <w:t>Особенности современного терроризма.</w:t>
      </w:r>
    </w:p>
    <w:p w:rsidR="00BF7541" w:rsidRPr="008A3C2A" w:rsidRDefault="00BF7541" w:rsidP="004146AE">
      <w:pPr>
        <w:numPr>
          <w:ilvl w:val="0"/>
          <w:numId w:val="26"/>
        </w:numPr>
        <w:tabs>
          <w:tab w:val="left" w:pos="1134"/>
        </w:tabs>
        <w:ind w:left="0" w:firstLine="709"/>
        <w:jc w:val="both"/>
        <w:rPr>
          <w:rFonts w:eastAsia="Times New Roman"/>
          <w:sz w:val="28"/>
          <w:szCs w:val="28"/>
        </w:rPr>
      </w:pPr>
      <w:r w:rsidRPr="008A3C2A">
        <w:rPr>
          <w:rFonts w:eastAsia="Times New Roman"/>
          <w:sz w:val="28"/>
          <w:szCs w:val="28"/>
        </w:rPr>
        <w:t>Меры противодействия терроризму.</w:t>
      </w:r>
    </w:p>
    <w:p w:rsidR="00BF7541" w:rsidRPr="008A3C2A" w:rsidRDefault="00BF7541" w:rsidP="004146AE">
      <w:pPr>
        <w:numPr>
          <w:ilvl w:val="0"/>
          <w:numId w:val="26"/>
        </w:numPr>
        <w:tabs>
          <w:tab w:val="left" w:pos="1134"/>
        </w:tabs>
        <w:ind w:left="0" w:firstLine="709"/>
        <w:jc w:val="both"/>
        <w:rPr>
          <w:rFonts w:eastAsia="Times New Roman"/>
          <w:sz w:val="28"/>
          <w:szCs w:val="28"/>
        </w:rPr>
      </w:pPr>
      <w:r w:rsidRPr="008A3C2A">
        <w:rPr>
          <w:rFonts w:eastAsia="Times New Roman"/>
          <w:sz w:val="28"/>
          <w:szCs w:val="28"/>
        </w:rPr>
        <w:t>Основные принципы защиты населения.</w:t>
      </w:r>
    </w:p>
    <w:p w:rsidR="00BF7541" w:rsidRPr="008A3C2A" w:rsidRDefault="00BF7541" w:rsidP="004146AE">
      <w:pPr>
        <w:numPr>
          <w:ilvl w:val="0"/>
          <w:numId w:val="26"/>
        </w:numPr>
        <w:tabs>
          <w:tab w:val="left" w:pos="1134"/>
        </w:tabs>
        <w:ind w:left="0" w:firstLine="709"/>
        <w:jc w:val="both"/>
        <w:rPr>
          <w:rFonts w:eastAsia="Times New Roman"/>
          <w:sz w:val="28"/>
          <w:szCs w:val="28"/>
        </w:rPr>
      </w:pPr>
      <w:r w:rsidRPr="008A3C2A">
        <w:rPr>
          <w:rFonts w:eastAsia="Times New Roman"/>
          <w:sz w:val="28"/>
          <w:szCs w:val="28"/>
        </w:rPr>
        <w:t>Способы и средства защиты населения.</w:t>
      </w:r>
    </w:p>
    <w:p w:rsidR="00BF7541" w:rsidRPr="008A3C2A" w:rsidRDefault="00BF7541" w:rsidP="004146AE">
      <w:pPr>
        <w:numPr>
          <w:ilvl w:val="0"/>
          <w:numId w:val="26"/>
        </w:numPr>
        <w:tabs>
          <w:tab w:val="left" w:pos="1134"/>
        </w:tabs>
        <w:ind w:left="0" w:firstLine="709"/>
        <w:jc w:val="both"/>
        <w:rPr>
          <w:rFonts w:eastAsia="Times New Roman"/>
          <w:sz w:val="28"/>
          <w:szCs w:val="28"/>
        </w:rPr>
      </w:pPr>
      <w:r w:rsidRPr="008A3C2A">
        <w:rPr>
          <w:rFonts w:eastAsia="Times New Roman"/>
          <w:sz w:val="28"/>
          <w:szCs w:val="28"/>
        </w:rPr>
        <w:t>Основные мероприятия защиты при возникновении чрезвычайных ситуаций.</w:t>
      </w:r>
    </w:p>
    <w:p w:rsidR="00BF7541" w:rsidRPr="008A3C2A" w:rsidRDefault="00BF7541" w:rsidP="004146AE">
      <w:pPr>
        <w:ind w:firstLine="709"/>
        <w:jc w:val="both"/>
        <w:rPr>
          <w:rFonts w:eastAsia="Times New Roman"/>
          <w:sz w:val="28"/>
          <w:szCs w:val="28"/>
        </w:rPr>
      </w:pP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Тема 8. Основы информационной безопасности. Основы здорового образа жизни. </w:t>
      </w:r>
      <w:r>
        <w:rPr>
          <w:rFonts w:eastAsia="Times New Roman"/>
          <w:sz w:val="28"/>
          <w:szCs w:val="28"/>
        </w:rPr>
        <w:t>- 4 ч.</w:t>
      </w:r>
      <w:r w:rsidR="000616A2">
        <w:rPr>
          <w:sz w:val="28"/>
          <w:szCs w:val="28"/>
        </w:rPr>
        <w:t xml:space="preserve"> – очная форма, 1  ч. – заочная форма.</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Понятие об информации и информационной безопасности. Информационная безопасность государства, общества (организации, фирмы) и личности. Государственные структуры, обеспечивающие информационную безопасность государства. Классификация и перечень способов и средств защиты информации.</w:t>
      </w:r>
    </w:p>
    <w:p w:rsidR="00BF7541" w:rsidRPr="008A3C2A" w:rsidRDefault="00BF7541" w:rsidP="004146AE">
      <w:pPr>
        <w:ind w:firstLine="709"/>
        <w:jc w:val="both"/>
        <w:rPr>
          <w:rFonts w:eastAsia="Times New Roman"/>
          <w:sz w:val="28"/>
          <w:szCs w:val="28"/>
        </w:rPr>
      </w:pPr>
      <w:r w:rsidRPr="008A3C2A">
        <w:rPr>
          <w:rFonts w:eastAsia="Times New Roman"/>
          <w:sz w:val="28"/>
          <w:szCs w:val="28"/>
        </w:rPr>
        <w:t>Информационная война и информационное оружие. Отличительные особенности информационного оружия. Противодействие информационному оружию.</w:t>
      </w:r>
    </w:p>
    <w:p w:rsidR="00BF7541" w:rsidRPr="008A3C2A" w:rsidRDefault="00BF7541" w:rsidP="004146AE">
      <w:pPr>
        <w:ind w:firstLine="709"/>
        <w:jc w:val="both"/>
        <w:rPr>
          <w:rFonts w:eastAsia="Times New Roman"/>
          <w:sz w:val="28"/>
          <w:szCs w:val="28"/>
        </w:rPr>
      </w:pPr>
      <w:r w:rsidRPr="008A3C2A">
        <w:rPr>
          <w:rFonts w:eastAsia="Times New Roman"/>
          <w:sz w:val="28"/>
          <w:szCs w:val="28"/>
        </w:rPr>
        <w:t>Трактовка понятия «здоровый образ жизни». Роль ученых, Всемирной организации здравоохранения и государственных органов в обеспечении здоровья нации. Основные факторы нарушения здоровья граждан; причины раннего старения и смертности. Пагубные привычки, влияющие на здоровье людей: курение; алкоголизм; наркомания; азартные игры; компьютерные пристрастия (нетоголизм); другие увлечения. Влияние стрессовых ситуаций на здоровье человека. Физкультура и спорт. Диетическое питание. Сон и отдых. Релаксация от физических и психологических нагрузок.</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27"/>
        </w:numPr>
        <w:tabs>
          <w:tab w:val="left" w:pos="1134"/>
        </w:tabs>
        <w:ind w:left="0" w:firstLine="709"/>
        <w:jc w:val="both"/>
        <w:rPr>
          <w:rFonts w:eastAsia="Times New Roman"/>
          <w:sz w:val="28"/>
          <w:szCs w:val="28"/>
        </w:rPr>
      </w:pPr>
      <w:r w:rsidRPr="008A3C2A">
        <w:rPr>
          <w:rFonts w:eastAsia="Times New Roman"/>
          <w:sz w:val="28"/>
          <w:szCs w:val="28"/>
        </w:rPr>
        <w:t>Информационная безопасность.</w:t>
      </w:r>
    </w:p>
    <w:p w:rsidR="00BF7541" w:rsidRPr="008A3C2A" w:rsidRDefault="00BF7541" w:rsidP="004146AE">
      <w:pPr>
        <w:numPr>
          <w:ilvl w:val="0"/>
          <w:numId w:val="27"/>
        </w:numPr>
        <w:tabs>
          <w:tab w:val="left" w:pos="1134"/>
        </w:tabs>
        <w:ind w:left="0" w:firstLine="709"/>
        <w:jc w:val="both"/>
        <w:rPr>
          <w:rFonts w:eastAsia="Times New Roman"/>
          <w:sz w:val="28"/>
          <w:szCs w:val="28"/>
        </w:rPr>
      </w:pPr>
      <w:r w:rsidRPr="008A3C2A">
        <w:rPr>
          <w:rFonts w:eastAsia="Times New Roman"/>
          <w:sz w:val="28"/>
          <w:szCs w:val="28"/>
        </w:rPr>
        <w:t>Проблема защиты информации в современных условиях.</w:t>
      </w:r>
    </w:p>
    <w:p w:rsidR="00BF7541" w:rsidRPr="008A3C2A" w:rsidRDefault="00BF7541" w:rsidP="004146AE">
      <w:pPr>
        <w:numPr>
          <w:ilvl w:val="0"/>
          <w:numId w:val="27"/>
        </w:numPr>
        <w:tabs>
          <w:tab w:val="left" w:pos="1134"/>
        </w:tabs>
        <w:ind w:left="0" w:firstLine="709"/>
        <w:jc w:val="both"/>
        <w:rPr>
          <w:rFonts w:eastAsia="Times New Roman"/>
          <w:sz w:val="28"/>
          <w:szCs w:val="28"/>
        </w:rPr>
      </w:pPr>
      <w:r w:rsidRPr="008A3C2A">
        <w:rPr>
          <w:rFonts w:eastAsia="Times New Roman"/>
          <w:sz w:val="28"/>
          <w:szCs w:val="28"/>
        </w:rPr>
        <w:t>Информационные войны и противодействие им.</w:t>
      </w:r>
    </w:p>
    <w:p w:rsidR="00BF7541" w:rsidRPr="008A3C2A" w:rsidRDefault="00BF7541" w:rsidP="004146AE">
      <w:pPr>
        <w:numPr>
          <w:ilvl w:val="0"/>
          <w:numId w:val="27"/>
        </w:numPr>
        <w:tabs>
          <w:tab w:val="left" w:pos="1134"/>
        </w:tabs>
        <w:ind w:left="0" w:firstLine="709"/>
        <w:jc w:val="both"/>
        <w:rPr>
          <w:rFonts w:eastAsia="Times New Roman"/>
          <w:sz w:val="28"/>
          <w:szCs w:val="28"/>
        </w:rPr>
      </w:pPr>
      <w:r w:rsidRPr="008A3C2A">
        <w:rPr>
          <w:rFonts w:eastAsia="Times New Roman"/>
          <w:sz w:val="28"/>
          <w:szCs w:val="28"/>
        </w:rPr>
        <w:t>Понятие о здоровом образе жизни.</w:t>
      </w:r>
    </w:p>
    <w:p w:rsidR="00BF7541" w:rsidRPr="008A3C2A" w:rsidRDefault="00BF7541" w:rsidP="004146AE">
      <w:pPr>
        <w:numPr>
          <w:ilvl w:val="0"/>
          <w:numId w:val="27"/>
        </w:numPr>
        <w:tabs>
          <w:tab w:val="left" w:pos="1134"/>
        </w:tabs>
        <w:ind w:left="0" w:firstLine="709"/>
        <w:jc w:val="both"/>
        <w:rPr>
          <w:rFonts w:eastAsia="Times New Roman"/>
          <w:sz w:val="28"/>
          <w:szCs w:val="28"/>
        </w:rPr>
      </w:pPr>
      <w:r w:rsidRPr="008A3C2A">
        <w:rPr>
          <w:rFonts w:eastAsia="Times New Roman"/>
          <w:sz w:val="28"/>
          <w:szCs w:val="28"/>
        </w:rPr>
        <w:t>Факторы риска, влияющие на образ жизни человека.</w:t>
      </w:r>
    </w:p>
    <w:p w:rsidR="00BF7541" w:rsidRPr="008A3C2A" w:rsidRDefault="00BF7541" w:rsidP="004146AE">
      <w:pPr>
        <w:numPr>
          <w:ilvl w:val="0"/>
          <w:numId w:val="27"/>
        </w:numPr>
        <w:tabs>
          <w:tab w:val="left" w:pos="1134"/>
        </w:tabs>
        <w:ind w:left="0" w:firstLine="709"/>
        <w:jc w:val="both"/>
        <w:rPr>
          <w:rFonts w:eastAsia="Times New Roman"/>
          <w:sz w:val="28"/>
          <w:szCs w:val="28"/>
        </w:rPr>
      </w:pPr>
      <w:r w:rsidRPr="008A3C2A">
        <w:rPr>
          <w:rFonts w:eastAsia="Times New Roman"/>
          <w:sz w:val="28"/>
          <w:szCs w:val="28"/>
        </w:rPr>
        <w:t>Пагубные привычки, наносящие вред здоровью человека.</w:t>
      </w:r>
    </w:p>
    <w:p w:rsidR="00BF7541" w:rsidRPr="008A3C2A" w:rsidRDefault="00BF7541" w:rsidP="004146AE">
      <w:pPr>
        <w:numPr>
          <w:ilvl w:val="0"/>
          <w:numId w:val="27"/>
        </w:numPr>
        <w:tabs>
          <w:tab w:val="left" w:pos="1134"/>
        </w:tabs>
        <w:ind w:left="0" w:firstLine="709"/>
        <w:jc w:val="both"/>
        <w:rPr>
          <w:rFonts w:eastAsia="Times New Roman"/>
          <w:sz w:val="28"/>
          <w:szCs w:val="28"/>
        </w:rPr>
      </w:pPr>
      <w:r w:rsidRPr="008A3C2A">
        <w:rPr>
          <w:rFonts w:eastAsia="Times New Roman"/>
          <w:sz w:val="28"/>
          <w:szCs w:val="28"/>
        </w:rPr>
        <w:lastRenderedPageBreak/>
        <w:t>Основные направления по формированию здорового образа жизни.</w:t>
      </w:r>
    </w:p>
    <w:p w:rsidR="00BF7541" w:rsidRPr="008A3C2A" w:rsidRDefault="00BF7541" w:rsidP="004146AE">
      <w:pPr>
        <w:ind w:firstLine="709"/>
        <w:jc w:val="both"/>
        <w:rPr>
          <w:rFonts w:eastAsia="Times New Roman"/>
          <w:sz w:val="28"/>
          <w:szCs w:val="28"/>
        </w:rPr>
      </w:pPr>
    </w:p>
    <w:p w:rsidR="00BF7541" w:rsidRPr="008A3C2A" w:rsidRDefault="00BF7541" w:rsidP="004146AE">
      <w:pPr>
        <w:ind w:firstLine="709"/>
        <w:jc w:val="both"/>
        <w:rPr>
          <w:rFonts w:eastAsia="Times New Roman"/>
          <w:sz w:val="28"/>
          <w:szCs w:val="28"/>
        </w:rPr>
      </w:pPr>
      <w:r w:rsidRPr="008A3C2A">
        <w:rPr>
          <w:rFonts w:eastAsia="Times New Roman"/>
          <w:sz w:val="28"/>
          <w:szCs w:val="28"/>
        </w:rPr>
        <w:t xml:space="preserve">Тема 9. Экологические аспекты безопасности жизнедеятельности. </w:t>
      </w:r>
      <w:r>
        <w:rPr>
          <w:rFonts w:eastAsia="Times New Roman"/>
          <w:sz w:val="28"/>
          <w:szCs w:val="28"/>
        </w:rPr>
        <w:t>- 4 ч.</w:t>
      </w:r>
      <w:r w:rsidR="000616A2">
        <w:rPr>
          <w:sz w:val="28"/>
          <w:szCs w:val="28"/>
        </w:rPr>
        <w:t xml:space="preserve"> – очная форма, 1  ч. – заочная форма.</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Окружающий мир и возможные опасности для жизни и здоровья человека. Чрезвычайные ситуации локального характера в природе. Правила поведения в условиях автономного существования. Научно-технический прогресс и вызываемые им последствия. Источники загрязнения, опасные и вредные факторы окружающей среды, (физические, химические, биологические, психогенные). Взаимодействие и трансформация загрязнений в окружающей среде, вторичные явления: снег, кислотные дожди, разрушение озонового слоя, снижение плодородия почв, качества продуктов питания, разрушение технических сооружений и др. Источники, зоны действия и уровни энергетических загрязнений окружающей среды (парниковый эффект, электромагнитные поля, ионизирующее излучение, шум, вибрация). Экологический кризис. Региональный комплекс опасных и вредных факторов окружающей среды и причины их формирования.</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 xml:space="preserve">Факторы природной среды. Факторы, обеспечивающие защиту людей. </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 xml:space="preserve">Человек в условиях автономного существования. Выбор места, ориентировка на местности, использование подручных материалов. Факторы выживания. Признаки погоды. </w:t>
      </w:r>
    </w:p>
    <w:p w:rsidR="00BF7541" w:rsidRPr="008A3C2A" w:rsidRDefault="00BF7541" w:rsidP="004146AE">
      <w:pPr>
        <w:shd w:val="clear" w:color="auto" w:fill="FFFFFF"/>
        <w:autoSpaceDE w:val="0"/>
        <w:autoSpaceDN w:val="0"/>
        <w:adjustRightInd w:val="0"/>
        <w:ind w:firstLine="709"/>
        <w:jc w:val="both"/>
        <w:rPr>
          <w:rFonts w:eastAsia="Times New Roman"/>
          <w:sz w:val="28"/>
          <w:szCs w:val="28"/>
        </w:rPr>
      </w:pPr>
      <w:r w:rsidRPr="008A3C2A">
        <w:rPr>
          <w:rFonts w:eastAsia="Times New Roman"/>
          <w:sz w:val="28"/>
          <w:szCs w:val="28"/>
        </w:rPr>
        <w:t>Контрольные вопросы:</w:t>
      </w:r>
    </w:p>
    <w:p w:rsidR="00BF7541" w:rsidRPr="008A3C2A" w:rsidRDefault="00BF7541" w:rsidP="004146AE">
      <w:pPr>
        <w:numPr>
          <w:ilvl w:val="0"/>
          <w:numId w:val="31"/>
        </w:numPr>
        <w:shd w:val="clear" w:color="auto" w:fill="FFFFFF"/>
        <w:tabs>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Окружающая среда как источник опасности для человека.</w:t>
      </w:r>
    </w:p>
    <w:p w:rsidR="00BF7541" w:rsidRPr="008A3C2A" w:rsidRDefault="00BF7541" w:rsidP="004146AE">
      <w:pPr>
        <w:numPr>
          <w:ilvl w:val="0"/>
          <w:numId w:val="31"/>
        </w:numPr>
        <w:shd w:val="clear" w:color="auto" w:fill="FFFFFF"/>
        <w:tabs>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Источники загрязнения, опасные и вредные факторы окружающей среды.</w:t>
      </w:r>
    </w:p>
    <w:p w:rsidR="00BF7541" w:rsidRPr="008A3C2A" w:rsidRDefault="00BF7541" w:rsidP="004146AE">
      <w:pPr>
        <w:numPr>
          <w:ilvl w:val="0"/>
          <w:numId w:val="31"/>
        </w:numPr>
        <w:shd w:val="clear" w:color="auto" w:fill="FFFFFF"/>
        <w:tabs>
          <w:tab w:val="left" w:pos="1134"/>
        </w:tabs>
        <w:autoSpaceDE w:val="0"/>
        <w:autoSpaceDN w:val="0"/>
        <w:adjustRightInd w:val="0"/>
        <w:ind w:left="0" w:firstLine="709"/>
        <w:jc w:val="both"/>
        <w:rPr>
          <w:rFonts w:eastAsia="Times New Roman"/>
          <w:sz w:val="28"/>
          <w:szCs w:val="28"/>
        </w:rPr>
      </w:pPr>
      <w:r w:rsidRPr="008A3C2A">
        <w:rPr>
          <w:rFonts w:eastAsia="Times New Roman"/>
          <w:sz w:val="28"/>
          <w:szCs w:val="28"/>
        </w:rPr>
        <w:t>Экологический кризис.</w:t>
      </w:r>
    </w:p>
    <w:p w:rsidR="00BF7541" w:rsidRDefault="00BF7541" w:rsidP="00407266">
      <w:pPr>
        <w:widowControl w:val="0"/>
        <w:suppressAutoHyphens w:val="0"/>
        <w:autoSpaceDE w:val="0"/>
        <w:autoSpaceDN w:val="0"/>
        <w:adjustRightInd w:val="0"/>
        <w:jc w:val="both"/>
        <w:rPr>
          <w:sz w:val="28"/>
          <w:szCs w:val="28"/>
          <w:lang w:eastAsia="ru-RU"/>
        </w:rPr>
      </w:pPr>
    </w:p>
    <w:p w:rsidR="00BF7541" w:rsidRDefault="00BF7541" w:rsidP="00407266">
      <w:pPr>
        <w:tabs>
          <w:tab w:val="left" w:pos="3285"/>
          <w:tab w:val="center" w:pos="4677"/>
        </w:tabs>
        <w:jc w:val="center"/>
        <w:rPr>
          <w:b/>
          <w:bCs/>
          <w:sz w:val="28"/>
          <w:szCs w:val="28"/>
        </w:rPr>
      </w:pPr>
    </w:p>
    <w:p w:rsidR="002D6617" w:rsidRPr="006B0FC8" w:rsidRDefault="00BF7541" w:rsidP="0020395A">
      <w:pPr>
        <w:widowControl w:val="0"/>
        <w:suppressAutoHyphens w:val="0"/>
        <w:autoSpaceDE w:val="0"/>
        <w:autoSpaceDN w:val="0"/>
        <w:adjustRightInd w:val="0"/>
        <w:jc w:val="center"/>
        <w:rPr>
          <w:rFonts w:eastAsia="Times New Roman"/>
          <w:b/>
          <w:color w:val="000000"/>
          <w:sz w:val="28"/>
          <w:szCs w:val="28"/>
          <w:lang w:eastAsia="ru-RU"/>
        </w:rPr>
      </w:pPr>
      <w:r w:rsidRPr="006B0FC8">
        <w:rPr>
          <w:b/>
          <w:bCs/>
          <w:color w:val="000000"/>
          <w:sz w:val="28"/>
          <w:szCs w:val="28"/>
          <w:lang w:eastAsia="ru-RU"/>
        </w:rPr>
        <w:t xml:space="preserve">2. </w:t>
      </w:r>
      <w:r w:rsidR="002D6617" w:rsidRPr="006B0FC8">
        <w:rPr>
          <w:rFonts w:eastAsia="Times New Roman"/>
          <w:b/>
          <w:color w:val="000000"/>
          <w:sz w:val="28"/>
          <w:szCs w:val="28"/>
          <w:lang w:eastAsia="ru-RU"/>
        </w:rPr>
        <w:t>Методические рекомендации по организации образовательного процесса по дисциплине (модулю)</w:t>
      </w:r>
    </w:p>
    <w:p w:rsidR="00BF7541" w:rsidRPr="006B0FC8" w:rsidRDefault="00BF7541" w:rsidP="0020395A">
      <w:pPr>
        <w:widowControl w:val="0"/>
        <w:suppressAutoHyphens w:val="0"/>
        <w:autoSpaceDE w:val="0"/>
        <w:autoSpaceDN w:val="0"/>
        <w:adjustRightInd w:val="0"/>
        <w:jc w:val="center"/>
        <w:rPr>
          <w:b/>
          <w:bCs/>
          <w:color w:val="000000"/>
          <w:sz w:val="28"/>
          <w:szCs w:val="28"/>
          <w:lang w:eastAsia="ru-RU"/>
        </w:rPr>
      </w:pPr>
    </w:p>
    <w:p w:rsidR="002D6617" w:rsidRPr="006B0FC8" w:rsidRDefault="00BF7541" w:rsidP="0020395A">
      <w:pPr>
        <w:tabs>
          <w:tab w:val="left" w:pos="1276"/>
        </w:tabs>
        <w:jc w:val="center"/>
        <w:rPr>
          <w:color w:val="000000"/>
          <w:sz w:val="28"/>
          <w:szCs w:val="28"/>
        </w:rPr>
      </w:pPr>
      <w:r w:rsidRPr="006B0FC8">
        <w:rPr>
          <w:color w:val="000000"/>
          <w:sz w:val="28"/>
          <w:szCs w:val="28"/>
        </w:rPr>
        <w:t xml:space="preserve">2.1. </w:t>
      </w:r>
      <w:r w:rsidR="002D6617" w:rsidRPr="006B0FC8">
        <w:rPr>
          <w:color w:val="000000"/>
          <w:sz w:val="28"/>
          <w:szCs w:val="28"/>
        </w:rPr>
        <w:t>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BF7541" w:rsidRDefault="00BF7541" w:rsidP="0020395A">
      <w:pPr>
        <w:tabs>
          <w:tab w:val="left" w:pos="1276"/>
        </w:tabs>
        <w:ind w:firstLine="709"/>
        <w:jc w:val="both"/>
        <w:rPr>
          <w:sz w:val="28"/>
          <w:szCs w:val="28"/>
        </w:rPr>
      </w:pPr>
    </w:p>
    <w:p w:rsidR="002D6617" w:rsidRPr="006B0FC8" w:rsidRDefault="00BF7541" w:rsidP="0020395A">
      <w:pPr>
        <w:tabs>
          <w:tab w:val="left" w:pos="1440"/>
          <w:tab w:val="left" w:pos="1985"/>
        </w:tabs>
        <w:ind w:firstLine="709"/>
        <w:jc w:val="center"/>
        <w:rPr>
          <w:color w:val="000000"/>
          <w:sz w:val="28"/>
          <w:szCs w:val="28"/>
        </w:rPr>
      </w:pPr>
      <w:r>
        <w:rPr>
          <w:sz w:val="28"/>
          <w:szCs w:val="28"/>
        </w:rPr>
        <w:t xml:space="preserve">2.1.1. </w:t>
      </w:r>
      <w:r w:rsidR="002D6617" w:rsidRPr="006B0FC8">
        <w:rPr>
          <w:color w:val="000000"/>
          <w:sz w:val="28"/>
          <w:szCs w:val="28"/>
        </w:rPr>
        <w:t>Методические рекомендации по проведению лекций и практических занятий</w:t>
      </w:r>
    </w:p>
    <w:p w:rsidR="00BF7541" w:rsidRDefault="00BF7541" w:rsidP="002D6617">
      <w:pPr>
        <w:tabs>
          <w:tab w:val="left" w:pos="1985"/>
        </w:tabs>
        <w:ind w:firstLine="709"/>
        <w:jc w:val="both"/>
        <w:rPr>
          <w:sz w:val="28"/>
          <w:szCs w:val="28"/>
        </w:rPr>
      </w:pPr>
    </w:p>
    <w:bookmarkEnd w:id="0"/>
    <w:bookmarkEnd w:id="1"/>
    <w:p w:rsidR="002D6617" w:rsidRPr="00DD24F0" w:rsidRDefault="002D6617" w:rsidP="002D6617">
      <w:pPr>
        <w:ind w:firstLine="709"/>
        <w:jc w:val="both"/>
        <w:rPr>
          <w:sz w:val="28"/>
          <w:szCs w:val="28"/>
        </w:rPr>
      </w:pPr>
      <w:r w:rsidRPr="00E652D7">
        <w:rPr>
          <w:sz w:val="28"/>
          <w:szCs w:val="28"/>
        </w:rPr>
        <w:t xml:space="preserve">Особенность преподавания теоретической части дисциплины </w:t>
      </w:r>
      <w:r>
        <w:rPr>
          <w:sz w:val="28"/>
          <w:szCs w:val="28"/>
        </w:rPr>
        <w:t xml:space="preserve">(модуля) </w:t>
      </w:r>
      <w:r w:rsidRPr="00E652D7">
        <w:rPr>
          <w:sz w:val="28"/>
          <w:szCs w:val="28"/>
        </w:rPr>
        <w:t xml:space="preserve">заключается в широком использовании общедидактических методов обучения, основным </w:t>
      </w:r>
      <w:r w:rsidRPr="00DD24F0">
        <w:rPr>
          <w:sz w:val="28"/>
          <w:szCs w:val="28"/>
        </w:rPr>
        <w:t xml:space="preserve">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w:t>
      </w:r>
      <w:r w:rsidRPr="00DD24F0">
        <w:rPr>
          <w:sz w:val="28"/>
          <w:szCs w:val="28"/>
        </w:rPr>
        <w:lastRenderedPageBreak/>
        <w:t xml:space="preserve">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2D6617" w:rsidRPr="006B0FC8" w:rsidRDefault="002D6617" w:rsidP="002D6617">
      <w:pPr>
        <w:ind w:firstLine="709"/>
        <w:jc w:val="both"/>
        <w:rPr>
          <w:color w:val="000000"/>
          <w:sz w:val="28"/>
          <w:szCs w:val="28"/>
        </w:rPr>
      </w:pPr>
      <w:r w:rsidRPr="00DD24F0">
        <w:rPr>
          <w:sz w:val="28"/>
          <w:szCs w:val="28"/>
        </w:rPr>
        <w:t xml:space="preserve">В </w:t>
      </w:r>
      <w:r w:rsidRPr="006B0FC8">
        <w:rPr>
          <w:color w:val="000000"/>
          <w:sz w:val="28"/>
          <w:szCs w:val="28"/>
        </w:rPr>
        <w:t xml:space="preserve">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2D6617" w:rsidRPr="006B0FC8" w:rsidRDefault="002D6617" w:rsidP="002D6617">
      <w:pPr>
        <w:ind w:firstLine="709"/>
        <w:jc w:val="both"/>
        <w:rPr>
          <w:color w:val="000000"/>
          <w:sz w:val="28"/>
          <w:szCs w:val="28"/>
        </w:rPr>
      </w:pPr>
      <w:r w:rsidRPr="006B0FC8">
        <w:rPr>
          <w:color w:val="000000"/>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2D6617" w:rsidRPr="006B0FC8" w:rsidRDefault="002D6617" w:rsidP="002D6617">
      <w:pPr>
        <w:ind w:firstLine="709"/>
        <w:jc w:val="both"/>
        <w:rPr>
          <w:color w:val="000000"/>
          <w:sz w:val="28"/>
          <w:szCs w:val="28"/>
        </w:rPr>
      </w:pPr>
      <w:r w:rsidRPr="006B0FC8">
        <w:rPr>
          <w:color w:val="000000"/>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2D6617" w:rsidRPr="004A0F8E" w:rsidRDefault="002D6617" w:rsidP="002D6617">
      <w:pPr>
        <w:shd w:val="clear" w:color="auto" w:fill="FFFFFF"/>
        <w:ind w:firstLine="709"/>
        <w:jc w:val="both"/>
        <w:rPr>
          <w:sz w:val="28"/>
          <w:szCs w:val="28"/>
        </w:rPr>
      </w:pPr>
      <w:r w:rsidRPr="006B0FC8">
        <w:rPr>
          <w:color w:val="000000"/>
          <w:spacing w:val="1"/>
          <w:sz w:val="28"/>
          <w:szCs w:val="28"/>
        </w:rPr>
        <w:t xml:space="preserve">Целью проведения </w:t>
      </w:r>
      <w:r w:rsidRPr="006B0FC8">
        <w:rPr>
          <w:color w:val="000000"/>
          <w:sz w:val="28"/>
          <w:szCs w:val="28"/>
        </w:rPr>
        <w:t>практических занятий</w:t>
      </w:r>
      <w:r w:rsidRPr="006B0FC8">
        <w:rPr>
          <w:color w:val="000000"/>
          <w:spacing w:val="1"/>
          <w:sz w:val="28"/>
          <w:szCs w:val="28"/>
        </w:rPr>
        <w:t xml:space="preserve"> является</w:t>
      </w:r>
      <w:r w:rsidRPr="004A0F8E">
        <w:rPr>
          <w:spacing w:val="1"/>
          <w:sz w:val="28"/>
          <w:szCs w:val="28"/>
        </w:rPr>
        <w:t xml:space="preserve"> углубление теоретических знаний, формирование у </w:t>
      </w:r>
      <w:r>
        <w:rPr>
          <w:spacing w:val="1"/>
          <w:sz w:val="28"/>
          <w:szCs w:val="28"/>
        </w:rPr>
        <w:t>обучающихся</w:t>
      </w:r>
      <w:r w:rsidRPr="004A0F8E">
        <w:rPr>
          <w:spacing w:val="1"/>
          <w:sz w:val="28"/>
          <w:szCs w:val="28"/>
        </w:rPr>
        <w:t xml:space="preserve"> умений</w:t>
      </w:r>
      <w:r w:rsidRPr="004A0F8E">
        <w:rPr>
          <w:spacing w:val="-2"/>
          <w:sz w:val="28"/>
          <w:szCs w:val="28"/>
        </w:rPr>
        <w:t xml:space="preserve"> свободно оперировать ими, при</w:t>
      </w:r>
      <w:r w:rsidRPr="004A0F8E">
        <w:rPr>
          <w:spacing w:val="1"/>
          <w:sz w:val="28"/>
          <w:szCs w:val="28"/>
        </w:rPr>
        <w:t>менять теорию к решению практических задач, и в целом развивать</w:t>
      </w:r>
      <w:r>
        <w:rPr>
          <w:spacing w:val="-1"/>
          <w:sz w:val="28"/>
          <w:szCs w:val="28"/>
        </w:rPr>
        <w:t xml:space="preserve"> творческое профессиональное</w:t>
      </w:r>
      <w:r w:rsidRPr="004A0F8E">
        <w:rPr>
          <w:spacing w:val="-1"/>
          <w:sz w:val="28"/>
          <w:szCs w:val="28"/>
        </w:rPr>
        <w:t xml:space="preserve"> мышлении </w:t>
      </w:r>
      <w:r>
        <w:rPr>
          <w:spacing w:val="-1"/>
          <w:sz w:val="28"/>
          <w:szCs w:val="28"/>
        </w:rPr>
        <w:t>обучающихся</w:t>
      </w:r>
      <w:r w:rsidRPr="004A0F8E">
        <w:rPr>
          <w:spacing w:val="-1"/>
          <w:sz w:val="28"/>
          <w:szCs w:val="28"/>
        </w:rPr>
        <w:t>.</w:t>
      </w:r>
    </w:p>
    <w:p w:rsidR="002D6617" w:rsidRPr="004A0F8E" w:rsidRDefault="002D6617" w:rsidP="002D6617">
      <w:pPr>
        <w:ind w:firstLine="709"/>
        <w:jc w:val="both"/>
        <w:rPr>
          <w:sz w:val="28"/>
          <w:szCs w:val="28"/>
        </w:rPr>
      </w:pPr>
      <w:r w:rsidRPr="004A0F8E">
        <w:rPr>
          <w:sz w:val="28"/>
          <w:szCs w:val="28"/>
        </w:rPr>
        <w:t xml:space="preserve">Для углубления теоретических знаний следует осуществлять ориентацию </w:t>
      </w:r>
      <w:r>
        <w:rPr>
          <w:sz w:val="28"/>
          <w:szCs w:val="28"/>
        </w:rPr>
        <w:t>обучающихся</w:t>
      </w:r>
      <w:r w:rsidRPr="004A0F8E">
        <w:rPr>
          <w:sz w:val="28"/>
          <w:szCs w:val="28"/>
        </w:rPr>
        <w:t xml:space="preserve"> на самостоятельное изучение дополнительной литературы, их участие в научной работе, выполнение НИР отдельными, наиболее подготовленными </w:t>
      </w:r>
      <w:r>
        <w:rPr>
          <w:sz w:val="28"/>
          <w:szCs w:val="28"/>
        </w:rPr>
        <w:t>обучающимися</w:t>
      </w:r>
      <w:r w:rsidRPr="004A0F8E">
        <w:rPr>
          <w:sz w:val="28"/>
          <w:szCs w:val="28"/>
        </w:rPr>
        <w:t xml:space="preserve">. </w:t>
      </w:r>
    </w:p>
    <w:p w:rsidR="00BF7541" w:rsidRDefault="002D6617" w:rsidP="002D6617">
      <w:pPr>
        <w:tabs>
          <w:tab w:val="left" w:pos="1985"/>
        </w:tabs>
        <w:jc w:val="both"/>
        <w:rPr>
          <w:sz w:val="28"/>
          <w:szCs w:val="28"/>
        </w:rPr>
      </w:pPr>
      <w:r w:rsidRPr="004A0F8E">
        <w:rPr>
          <w:sz w:val="28"/>
          <w:szCs w:val="28"/>
        </w:rPr>
        <w:t xml:space="preserve">Для  достижения воспитательных целей учебных занятий необходимо в полной мере использовать возможности содержания </w:t>
      </w:r>
      <w:r>
        <w:rPr>
          <w:sz w:val="28"/>
          <w:szCs w:val="28"/>
        </w:rPr>
        <w:t>дисциплины (модуля)</w:t>
      </w:r>
      <w:r w:rsidRPr="004A0F8E">
        <w:rPr>
          <w:sz w:val="28"/>
          <w:szCs w:val="28"/>
        </w:rPr>
        <w:t xml:space="preserve">, личный пример </w:t>
      </w:r>
      <w:r>
        <w:rPr>
          <w:sz w:val="28"/>
          <w:szCs w:val="28"/>
        </w:rPr>
        <w:t>педагогического работника</w:t>
      </w:r>
      <w:r w:rsidRPr="00F74C6B">
        <w:rPr>
          <w:sz w:val="28"/>
          <w:szCs w:val="28"/>
        </w:rPr>
        <w:t>,</w:t>
      </w:r>
      <w:r w:rsidRPr="004A0F8E">
        <w:rPr>
          <w:sz w:val="28"/>
          <w:szCs w:val="28"/>
        </w:rPr>
        <w:t xml:space="preserve"> индивидуальный</w:t>
      </w:r>
    </w:p>
    <w:p w:rsidR="002D6617" w:rsidRPr="003D334A" w:rsidRDefault="002D6617" w:rsidP="002D6617">
      <w:pPr>
        <w:tabs>
          <w:tab w:val="left" w:pos="1985"/>
        </w:tabs>
        <w:jc w:val="both"/>
        <w:rPr>
          <w:sz w:val="28"/>
          <w:szCs w:val="28"/>
        </w:rPr>
      </w:pPr>
    </w:p>
    <w:p w:rsidR="00BF7541" w:rsidRPr="003D334A" w:rsidRDefault="00BF7541" w:rsidP="00B706AA">
      <w:pPr>
        <w:pStyle w:val="a7"/>
        <w:numPr>
          <w:ilvl w:val="0"/>
          <w:numId w:val="18"/>
        </w:numPr>
        <w:tabs>
          <w:tab w:val="clear" w:pos="1070"/>
          <w:tab w:val="num" w:pos="720"/>
          <w:tab w:val="left" w:pos="1985"/>
        </w:tabs>
        <w:suppressAutoHyphens/>
        <w:spacing w:after="0" w:line="240" w:lineRule="auto"/>
        <w:ind w:left="0"/>
        <w:jc w:val="both"/>
        <w:rPr>
          <w:rFonts w:ascii="Times New Roman" w:hAnsi="Times New Roman" w:cs="Times New Roman"/>
          <w:vanish/>
          <w:sz w:val="28"/>
          <w:szCs w:val="28"/>
          <w:lang w:val="ru-RU" w:eastAsia="ar-SA"/>
        </w:rPr>
      </w:pPr>
    </w:p>
    <w:p w:rsidR="00BF7541" w:rsidRPr="003D334A" w:rsidRDefault="00BF7541" w:rsidP="00B706AA">
      <w:pPr>
        <w:pStyle w:val="a7"/>
        <w:numPr>
          <w:ilvl w:val="1"/>
          <w:numId w:val="18"/>
        </w:numPr>
        <w:tabs>
          <w:tab w:val="clear" w:pos="1430"/>
          <w:tab w:val="num" w:pos="1080"/>
          <w:tab w:val="left" w:pos="1985"/>
        </w:tabs>
        <w:suppressAutoHyphens/>
        <w:spacing w:after="0" w:line="240" w:lineRule="auto"/>
        <w:ind w:left="0"/>
        <w:jc w:val="both"/>
        <w:rPr>
          <w:rFonts w:ascii="Times New Roman" w:hAnsi="Times New Roman" w:cs="Times New Roman"/>
          <w:vanish/>
          <w:sz w:val="28"/>
          <w:szCs w:val="28"/>
          <w:lang w:val="ru-RU" w:eastAsia="ar-SA"/>
        </w:rPr>
      </w:pPr>
    </w:p>
    <w:p w:rsidR="00BF7541" w:rsidRPr="003D334A" w:rsidRDefault="00BF7541" w:rsidP="00B706AA">
      <w:pPr>
        <w:pStyle w:val="a7"/>
        <w:numPr>
          <w:ilvl w:val="2"/>
          <w:numId w:val="18"/>
        </w:numPr>
        <w:tabs>
          <w:tab w:val="clear" w:pos="2422"/>
          <w:tab w:val="num" w:pos="1800"/>
          <w:tab w:val="left" w:pos="1985"/>
        </w:tabs>
        <w:suppressAutoHyphens/>
        <w:spacing w:after="0" w:line="240" w:lineRule="auto"/>
        <w:ind w:left="0"/>
        <w:jc w:val="both"/>
        <w:rPr>
          <w:rFonts w:ascii="Times New Roman" w:hAnsi="Times New Roman" w:cs="Times New Roman"/>
          <w:vanish/>
          <w:sz w:val="28"/>
          <w:szCs w:val="28"/>
          <w:lang w:val="ru-RU" w:eastAsia="ar-SA"/>
        </w:rPr>
      </w:pPr>
    </w:p>
    <w:p w:rsidR="00BF7541" w:rsidRPr="003D334A" w:rsidRDefault="00BF7541" w:rsidP="0020395A">
      <w:pPr>
        <w:tabs>
          <w:tab w:val="num" w:pos="2160"/>
        </w:tabs>
        <w:jc w:val="center"/>
        <w:rPr>
          <w:sz w:val="28"/>
          <w:szCs w:val="28"/>
        </w:rPr>
      </w:pPr>
      <w:r>
        <w:rPr>
          <w:sz w:val="28"/>
          <w:szCs w:val="28"/>
        </w:rPr>
        <w:t>2.1.2.</w:t>
      </w:r>
      <w:r w:rsidRPr="003D334A">
        <w:rPr>
          <w:sz w:val="28"/>
          <w:szCs w:val="28"/>
        </w:rPr>
        <w:t>Методические рекомендации по проведению интерактивных занятий</w:t>
      </w:r>
    </w:p>
    <w:p w:rsidR="00BF7541" w:rsidRPr="003D334A" w:rsidRDefault="00BF7541" w:rsidP="00B706AA">
      <w:pPr>
        <w:tabs>
          <w:tab w:val="left" w:pos="1985"/>
        </w:tabs>
        <w:jc w:val="both"/>
        <w:rPr>
          <w:sz w:val="28"/>
          <w:szCs w:val="28"/>
        </w:rPr>
      </w:pPr>
    </w:p>
    <w:p w:rsidR="002D6617" w:rsidRPr="00EF2E04" w:rsidRDefault="002D6617" w:rsidP="002D6617">
      <w:pPr>
        <w:tabs>
          <w:tab w:val="left" w:pos="3285"/>
          <w:tab w:val="center" w:pos="4677"/>
        </w:tabs>
        <w:ind w:firstLine="709"/>
        <w:jc w:val="both"/>
        <w:rPr>
          <w:sz w:val="28"/>
          <w:szCs w:val="28"/>
        </w:rPr>
      </w:pPr>
      <w:r>
        <w:rPr>
          <w:sz w:val="28"/>
          <w:szCs w:val="28"/>
        </w:rPr>
        <w:t xml:space="preserve">Освоение </w:t>
      </w:r>
      <w:r w:rsidRPr="00C26D72">
        <w:rPr>
          <w:sz w:val="28"/>
          <w:szCs w:val="28"/>
        </w:rPr>
        <w:t>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w:t>
      </w:r>
      <w:r w:rsidRPr="004A0F8E">
        <w:rPr>
          <w:sz w:val="28"/>
          <w:szCs w:val="28"/>
        </w:rPr>
        <w:t xml:space="preserve"> технологий с использованием в учебном процессе интерак</w:t>
      </w:r>
      <w:r>
        <w:rPr>
          <w:sz w:val="28"/>
          <w:szCs w:val="28"/>
        </w:rPr>
        <w:t>тивных форм проведения занятий.</w:t>
      </w:r>
    </w:p>
    <w:p w:rsidR="002D6617" w:rsidRPr="004A0F8E" w:rsidRDefault="002D6617" w:rsidP="002D6617">
      <w:pPr>
        <w:pStyle w:val="text"/>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w:t>
      </w:r>
      <w:r>
        <w:rPr>
          <w:rFonts w:ascii="Times New Roman" w:hAnsi="Times New Roman" w:cs="Times New Roman"/>
          <w:color w:val="auto"/>
          <w:sz w:val="28"/>
          <w:szCs w:val="28"/>
        </w:rPr>
        <w:t>обучающийся</w:t>
      </w:r>
      <w:r w:rsidRPr="004A0F8E">
        <w:rPr>
          <w:rFonts w:ascii="Times New Roman" w:hAnsi="Times New Roman" w:cs="Times New Roman"/>
          <w:color w:val="auto"/>
          <w:sz w:val="28"/>
          <w:szCs w:val="28"/>
        </w:rPr>
        <w:t xml:space="preserve"> чувствует свою успешность, свою интеллектуальную состоятельность, что делает продуктивным сам процесс </w:t>
      </w:r>
      <w:r w:rsidRPr="004A0F8E">
        <w:rPr>
          <w:rFonts w:ascii="Times New Roman" w:hAnsi="Times New Roman" w:cs="Times New Roman"/>
          <w:color w:val="auto"/>
          <w:sz w:val="28"/>
          <w:szCs w:val="28"/>
        </w:rPr>
        <w:lastRenderedPageBreak/>
        <w:t>обучения, дать знания и навыки, а также создать базу для работы по решению проблем после того, как обучение закончится.</w:t>
      </w:r>
    </w:p>
    <w:p w:rsidR="002D6617" w:rsidRPr="004A0F8E" w:rsidRDefault="002D6617" w:rsidP="0020395A">
      <w:pPr>
        <w:pStyle w:val="text"/>
        <w:spacing w:before="0" w:beforeAutospacing="0" w:after="0" w:afterAutospacing="0"/>
        <w:ind w:firstLine="709"/>
        <w:contextualSpacing/>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w:t>
      </w:r>
      <w:r>
        <w:rPr>
          <w:rFonts w:ascii="Times New Roman" w:hAnsi="Times New Roman" w:cs="Times New Roman"/>
          <w:color w:val="auto"/>
          <w:sz w:val="28"/>
          <w:szCs w:val="28"/>
        </w:rPr>
        <w:t>обучающимся</w:t>
      </w:r>
      <w:r w:rsidRPr="004A0F8E">
        <w:rPr>
          <w:rFonts w:ascii="Times New Roman" w:hAnsi="Times New Roman" w:cs="Times New Roman"/>
          <w:color w:val="auto"/>
          <w:sz w:val="28"/>
          <w:szCs w:val="28"/>
        </w:rPr>
        <w:t xml:space="preserve"> и </w:t>
      </w:r>
      <w:r>
        <w:rPr>
          <w:rFonts w:ascii="Times New Roman" w:hAnsi="Times New Roman" w:cs="Times New Roman"/>
          <w:color w:val="auto"/>
          <w:sz w:val="28"/>
          <w:szCs w:val="28"/>
        </w:rPr>
        <w:t>педагогическим работником</w:t>
      </w:r>
      <w:r w:rsidRPr="004A0F8E">
        <w:rPr>
          <w:rFonts w:ascii="Times New Roman" w:hAnsi="Times New Roman" w:cs="Times New Roman"/>
          <w:color w:val="auto"/>
          <w:sz w:val="28"/>
          <w:szCs w:val="28"/>
        </w:rPr>
        <w:t xml:space="preserve">, между самими </w:t>
      </w:r>
      <w:r>
        <w:rPr>
          <w:rFonts w:ascii="Times New Roman" w:hAnsi="Times New Roman" w:cs="Times New Roman"/>
          <w:color w:val="auto"/>
          <w:sz w:val="28"/>
          <w:szCs w:val="28"/>
        </w:rPr>
        <w:t>обучающимися</w:t>
      </w:r>
      <w:r w:rsidRPr="004A0F8E">
        <w:rPr>
          <w:rFonts w:ascii="Times New Roman" w:hAnsi="Times New Roman" w:cs="Times New Roman"/>
          <w:color w:val="auto"/>
          <w:sz w:val="28"/>
          <w:szCs w:val="28"/>
        </w:rPr>
        <w:t xml:space="preserve">. </w:t>
      </w:r>
    </w:p>
    <w:p w:rsidR="002D6617" w:rsidRPr="004A0F8E" w:rsidRDefault="002D6617" w:rsidP="0020395A">
      <w:pPr>
        <w:pStyle w:val="a8"/>
        <w:spacing w:before="0" w:beforeAutospacing="0" w:after="0" w:afterAutospacing="0"/>
        <w:ind w:firstLine="709"/>
        <w:contextualSpacing/>
        <w:jc w:val="both"/>
        <w:rPr>
          <w:sz w:val="28"/>
          <w:szCs w:val="28"/>
        </w:rPr>
      </w:pPr>
      <w:r w:rsidRPr="004A0F8E">
        <w:rPr>
          <w:sz w:val="28"/>
          <w:szCs w:val="28"/>
        </w:rPr>
        <w:t xml:space="preserve">Задачами интерактивных форм обучения являются: </w:t>
      </w:r>
    </w:p>
    <w:p w:rsidR="002D6617" w:rsidRPr="004A0F8E" w:rsidRDefault="002D6617" w:rsidP="0020395A">
      <w:pPr>
        <w:numPr>
          <w:ilvl w:val="0"/>
          <w:numId w:val="33"/>
        </w:numPr>
        <w:suppressAutoHyphens w:val="0"/>
        <w:ind w:left="0" w:firstLine="709"/>
        <w:contextualSpacing/>
        <w:jc w:val="both"/>
        <w:rPr>
          <w:sz w:val="28"/>
          <w:szCs w:val="28"/>
        </w:rPr>
      </w:pPr>
      <w:r w:rsidRPr="004A0F8E">
        <w:rPr>
          <w:sz w:val="28"/>
          <w:szCs w:val="28"/>
        </w:rPr>
        <w:t>пробуждение у обучающихся интереса</w:t>
      </w:r>
      <w:r>
        <w:rPr>
          <w:sz w:val="28"/>
          <w:szCs w:val="28"/>
        </w:rPr>
        <w:t xml:space="preserve"> к изучению дисциплины (модуля)</w:t>
      </w:r>
      <w:r w:rsidRPr="004A0F8E">
        <w:rPr>
          <w:sz w:val="28"/>
          <w:szCs w:val="28"/>
        </w:rPr>
        <w:t xml:space="preserve">; </w:t>
      </w:r>
    </w:p>
    <w:p w:rsidR="002D6617" w:rsidRPr="004A0F8E" w:rsidRDefault="002D6617" w:rsidP="002D6617">
      <w:pPr>
        <w:numPr>
          <w:ilvl w:val="0"/>
          <w:numId w:val="33"/>
        </w:numPr>
        <w:suppressAutoHyphens w:val="0"/>
        <w:ind w:left="0" w:firstLine="709"/>
        <w:jc w:val="both"/>
        <w:rPr>
          <w:sz w:val="28"/>
          <w:szCs w:val="28"/>
        </w:rPr>
      </w:pPr>
      <w:r w:rsidRPr="004A0F8E">
        <w:rPr>
          <w:sz w:val="28"/>
          <w:szCs w:val="28"/>
        </w:rPr>
        <w:t xml:space="preserve">эффективное усвоение учебного материала; </w:t>
      </w:r>
    </w:p>
    <w:p w:rsidR="002D6617" w:rsidRPr="004A0F8E" w:rsidRDefault="002D6617" w:rsidP="002D6617">
      <w:pPr>
        <w:numPr>
          <w:ilvl w:val="0"/>
          <w:numId w:val="33"/>
        </w:numPr>
        <w:suppressAutoHyphens w:val="0"/>
        <w:ind w:left="0" w:firstLine="709"/>
        <w:jc w:val="both"/>
        <w:rPr>
          <w:sz w:val="28"/>
          <w:szCs w:val="28"/>
        </w:rPr>
      </w:pPr>
      <w:r w:rsidRPr="004A0F8E">
        <w:rPr>
          <w:sz w:val="28"/>
          <w:szCs w:val="28"/>
        </w:rPr>
        <w:t xml:space="preserve">самостоятельный поиск </w:t>
      </w:r>
      <w:r>
        <w:rPr>
          <w:sz w:val="28"/>
          <w:szCs w:val="28"/>
        </w:rPr>
        <w:t>обучающимися</w:t>
      </w:r>
      <w:r w:rsidRPr="004A0F8E">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2D6617" w:rsidRPr="004A0F8E" w:rsidRDefault="002D6617" w:rsidP="002D6617">
      <w:pPr>
        <w:numPr>
          <w:ilvl w:val="0"/>
          <w:numId w:val="33"/>
        </w:numPr>
        <w:suppressAutoHyphens w:val="0"/>
        <w:ind w:left="0" w:firstLine="709"/>
        <w:jc w:val="both"/>
        <w:rPr>
          <w:sz w:val="28"/>
          <w:szCs w:val="28"/>
        </w:rPr>
      </w:pPr>
      <w:r>
        <w:rPr>
          <w:sz w:val="28"/>
          <w:szCs w:val="28"/>
        </w:rPr>
        <w:t>установление взаимодействия</w:t>
      </w:r>
      <w:r w:rsidRPr="004A0F8E">
        <w:rPr>
          <w:sz w:val="28"/>
          <w:szCs w:val="28"/>
        </w:rPr>
        <w:t xml:space="preserve"> между </w:t>
      </w:r>
      <w:r>
        <w:rPr>
          <w:sz w:val="28"/>
          <w:szCs w:val="28"/>
        </w:rPr>
        <w:t>обучающимися</w:t>
      </w:r>
      <w:r w:rsidRPr="004A0F8E">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2D6617" w:rsidRPr="004A0F8E" w:rsidRDefault="002D6617" w:rsidP="002D6617">
      <w:pPr>
        <w:numPr>
          <w:ilvl w:val="0"/>
          <w:numId w:val="33"/>
        </w:numPr>
        <w:suppressAutoHyphens w:val="0"/>
        <w:ind w:left="0" w:firstLine="709"/>
        <w:jc w:val="both"/>
        <w:rPr>
          <w:sz w:val="28"/>
          <w:szCs w:val="28"/>
        </w:rPr>
      </w:pPr>
      <w:r w:rsidRPr="004A0F8E">
        <w:rPr>
          <w:sz w:val="28"/>
          <w:szCs w:val="28"/>
        </w:rPr>
        <w:t xml:space="preserve">формирование у обучающихся мнения и отношения; </w:t>
      </w:r>
    </w:p>
    <w:p w:rsidR="002D6617" w:rsidRPr="004A0F8E" w:rsidRDefault="002D6617" w:rsidP="002D6617">
      <w:pPr>
        <w:numPr>
          <w:ilvl w:val="0"/>
          <w:numId w:val="33"/>
        </w:numPr>
        <w:suppressAutoHyphens w:val="0"/>
        <w:ind w:left="0" w:firstLine="709"/>
        <w:jc w:val="both"/>
        <w:rPr>
          <w:sz w:val="28"/>
          <w:szCs w:val="28"/>
        </w:rPr>
      </w:pPr>
      <w:r w:rsidRPr="004A0F8E">
        <w:rPr>
          <w:sz w:val="28"/>
          <w:szCs w:val="28"/>
        </w:rPr>
        <w:t>формирование жизненных и профессиональных навыков;</w:t>
      </w:r>
    </w:p>
    <w:p w:rsidR="002D6617" w:rsidRPr="004A0F8E" w:rsidRDefault="002D6617" w:rsidP="002D6617">
      <w:pPr>
        <w:numPr>
          <w:ilvl w:val="0"/>
          <w:numId w:val="33"/>
        </w:numPr>
        <w:suppressAutoHyphens w:val="0"/>
        <w:ind w:left="0" w:firstLine="709"/>
        <w:jc w:val="both"/>
        <w:rPr>
          <w:sz w:val="28"/>
          <w:szCs w:val="28"/>
        </w:rPr>
      </w:pPr>
      <w:r w:rsidRPr="004A0F8E">
        <w:rPr>
          <w:bCs/>
          <w:sz w:val="28"/>
          <w:szCs w:val="28"/>
        </w:rPr>
        <w:t xml:space="preserve">выход на уровень осознанной компетентности </w:t>
      </w:r>
      <w:r>
        <w:rPr>
          <w:bCs/>
          <w:sz w:val="28"/>
          <w:szCs w:val="28"/>
        </w:rPr>
        <w:t>обучающегося</w:t>
      </w:r>
      <w:r w:rsidRPr="004A0F8E">
        <w:rPr>
          <w:bCs/>
          <w:sz w:val="28"/>
          <w:szCs w:val="28"/>
        </w:rPr>
        <w:t xml:space="preserve">.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 использовании интерактивных форм роль </w:t>
      </w:r>
      <w:r>
        <w:rPr>
          <w:rFonts w:ascii="Times New Roman" w:hAnsi="Times New Roman" w:cs="Times New Roman"/>
          <w:color w:val="auto"/>
          <w:sz w:val="28"/>
          <w:szCs w:val="28"/>
        </w:rPr>
        <w:t>педагогического работника</w:t>
      </w:r>
      <w:r w:rsidRPr="004A0F8E">
        <w:rPr>
          <w:rFonts w:ascii="Times New Roman" w:hAnsi="Times New Roman" w:cs="Times New Roman"/>
          <w:color w:val="auto"/>
          <w:sz w:val="28"/>
          <w:szCs w:val="28"/>
        </w:rPr>
        <w:t xml:space="preserve">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2D6617" w:rsidRPr="004A0F8E" w:rsidRDefault="002D6617" w:rsidP="002D6617">
      <w:pPr>
        <w:pStyle w:val="text"/>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Следует обратить внимание на то, что в ходе подготовки занятия на основе интерактивных форм обучения перед </w:t>
      </w:r>
      <w:r>
        <w:rPr>
          <w:rFonts w:ascii="Times New Roman" w:hAnsi="Times New Roman" w:cs="Times New Roman"/>
          <w:color w:val="auto"/>
          <w:sz w:val="28"/>
          <w:szCs w:val="28"/>
        </w:rPr>
        <w:t>педагогическим работником</w:t>
      </w:r>
      <w:r w:rsidRPr="004A0F8E">
        <w:rPr>
          <w:rFonts w:ascii="Times New Roman" w:hAnsi="Times New Roman" w:cs="Times New Roman"/>
          <w:color w:val="auto"/>
          <w:sz w:val="28"/>
          <w:szCs w:val="28"/>
        </w:rPr>
        <w:t xml:space="preserve">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w:t>
      </w:r>
      <w:r>
        <w:rPr>
          <w:rFonts w:ascii="Times New Roman" w:hAnsi="Times New Roman" w:cs="Times New Roman"/>
          <w:color w:val="auto"/>
          <w:sz w:val="28"/>
          <w:szCs w:val="28"/>
        </w:rPr>
        <w:t>обучающихся</w:t>
      </w:r>
      <w:r w:rsidRPr="004A0F8E">
        <w:rPr>
          <w:rFonts w:ascii="Times New Roman" w:hAnsi="Times New Roman" w:cs="Times New Roman"/>
          <w:color w:val="auto"/>
          <w:sz w:val="28"/>
          <w:szCs w:val="28"/>
        </w:rPr>
        <w:t>.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2D6617" w:rsidRPr="004A0F8E" w:rsidRDefault="002D6617" w:rsidP="002D6617">
      <w:pPr>
        <w:pStyle w:val="text"/>
        <w:spacing w:before="0" w:beforeAutospacing="0" w:after="0" w:afterAutospacing="0"/>
        <w:ind w:firstLine="709"/>
        <w:rPr>
          <w:rFonts w:ascii="Times New Roman" w:hAnsi="Times New Roman" w:cs="Times New Roman"/>
          <w:b/>
          <w:color w:val="auto"/>
          <w:sz w:val="28"/>
          <w:szCs w:val="28"/>
        </w:rPr>
      </w:pPr>
      <w:r w:rsidRPr="004A0F8E">
        <w:rPr>
          <w:rStyle w:val="a9"/>
          <w:rFonts w:ascii="Times New Roman" w:hAnsi="Times New Roman" w:cs="Times New Roman"/>
          <w:b w:val="0"/>
          <w:color w:val="auto"/>
          <w:sz w:val="28"/>
          <w:szCs w:val="28"/>
        </w:rPr>
        <w:t xml:space="preserve">Принципы работы на интерактивном занятии: </w:t>
      </w:r>
    </w:p>
    <w:p w:rsidR="002D6617" w:rsidRPr="004A0F8E" w:rsidRDefault="002D6617" w:rsidP="002D6617">
      <w:pPr>
        <w:pStyle w:val="text"/>
        <w:numPr>
          <w:ilvl w:val="0"/>
          <w:numId w:val="34"/>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занятие – не лекция, а общая работа</w:t>
      </w:r>
      <w:r>
        <w:rPr>
          <w:rFonts w:ascii="Times New Roman" w:hAnsi="Times New Roman" w:cs="Times New Roman"/>
          <w:color w:val="auto"/>
          <w:sz w:val="28"/>
          <w:szCs w:val="28"/>
        </w:rPr>
        <w:t>;</w:t>
      </w:r>
    </w:p>
    <w:p w:rsidR="002D6617" w:rsidRPr="004A0F8E" w:rsidRDefault="002D6617" w:rsidP="002D6617">
      <w:pPr>
        <w:pStyle w:val="text"/>
        <w:numPr>
          <w:ilvl w:val="0"/>
          <w:numId w:val="34"/>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r>
        <w:rPr>
          <w:rFonts w:ascii="Times New Roman" w:hAnsi="Times New Roman" w:cs="Times New Roman"/>
          <w:color w:val="auto"/>
          <w:sz w:val="28"/>
          <w:szCs w:val="28"/>
        </w:rPr>
        <w:t>;</w:t>
      </w:r>
    </w:p>
    <w:p w:rsidR="002D6617" w:rsidRPr="004A0F8E" w:rsidRDefault="002D6617" w:rsidP="002D6617">
      <w:pPr>
        <w:pStyle w:val="text"/>
        <w:numPr>
          <w:ilvl w:val="0"/>
          <w:numId w:val="34"/>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каждый участник имеет право на собственное мнение по любому вопросу</w:t>
      </w:r>
      <w:r>
        <w:rPr>
          <w:rFonts w:ascii="Times New Roman" w:hAnsi="Times New Roman" w:cs="Times New Roman"/>
          <w:color w:val="auto"/>
          <w:sz w:val="28"/>
          <w:szCs w:val="28"/>
        </w:rPr>
        <w:t>;</w:t>
      </w:r>
    </w:p>
    <w:p w:rsidR="002D6617" w:rsidRPr="004A0F8E" w:rsidRDefault="002D6617" w:rsidP="002D6617">
      <w:pPr>
        <w:pStyle w:val="text"/>
        <w:numPr>
          <w:ilvl w:val="0"/>
          <w:numId w:val="34"/>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нет места прямой критике личности (подвергнуться критике может только идея)</w:t>
      </w:r>
      <w:r>
        <w:rPr>
          <w:rFonts w:ascii="Times New Roman" w:hAnsi="Times New Roman" w:cs="Times New Roman"/>
          <w:color w:val="auto"/>
          <w:sz w:val="28"/>
          <w:szCs w:val="28"/>
        </w:rPr>
        <w:t>;</w:t>
      </w:r>
    </w:p>
    <w:p w:rsidR="002D6617" w:rsidRPr="004A0F8E" w:rsidRDefault="002D6617" w:rsidP="002D6617">
      <w:pPr>
        <w:pStyle w:val="text"/>
        <w:numPr>
          <w:ilvl w:val="0"/>
          <w:numId w:val="34"/>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lastRenderedPageBreak/>
        <w:t>все сказанное на занятии – не руководство к действию, а информация к размышлению</w:t>
      </w:r>
      <w:r>
        <w:rPr>
          <w:rFonts w:ascii="Times New Roman" w:hAnsi="Times New Roman" w:cs="Times New Roman"/>
          <w:color w:val="auto"/>
          <w:sz w:val="28"/>
          <w:szCs w:val="28"/>
        </w:rPr>
        <w:t>.</w:t>
      </w:r>
    </w:p>
    <w:p w:rsidR="002D6617" w:rsidRPr="004A0F8E" w:rsidRDefault="002D6617" w:rsidP="002D6617">
      <w:pPr>
        <w:pStyle w:val="text"/>
        <w:spacing w:before="0" w:beforeAutospacing="0" w:after="0" w:afterAutospacing="0"/>
        <w:ind w:firstLine="709"/>
        <w:rPr>
          <w:rStyle w:val="a9"/>
          <w:rFonts w:ascii="Times New Roman" w:hAnsi="Times New Roman" w:cs="Times New Roman"/>
          <w:b w:val="0"/>
          <w:color w:val="auto"/>
          <w:sz w:val="28"/>
          <w:szCs w:val="28"/>
        </w:rPr>
      </w:pPr>
      <w:r w:rsidRPr="004A0F8E">
        <w:rPr>
          <w:rStyle w:val="a9"/>
          <w:rFonts w:ascii="Times New Roman" w:hAnsi="Times New Roman" w:cs="Times New Roman"/>
          <w:b w:val="0"/>
          <w:color w:val="auto"/>
          <w:sz w:val="28"/>
          <w:szCs w:val="28"/>
        </w:rPr>
        <w:t xml:space="preserve">Алгоритм проведения интерактивного занятия: </w:t>
      </w:r>
    </w:p>
    <w:p w:rsidR="002D6617" w:rsidRPr="00AA2E79" w:rsidRDefault="002D6617" w:rsidP="002D6617">
      <w:pPr>
        <w:pStyle w:val="text"/>
        <w:spacing w:before="0" w:beforeAutospacing="0" w:after="0" w:afterAutospacing="0"/>
        <w:ind w:firstLine="709"/>
        <w:rPr>
          <w:rStyle w:val="a9"/>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1. </w:t>
      </w:r>
      <w:r w:rsidRPr="00AA2E79">
        <w:rPr>
          <w:rStyle w:val="a9"/>
          <w:rFonts w:ascii="Times New Roman" w:hAnsi="Times New Roman" w:cs="Times New Roman"/>
          <w:b w:val="0"/>
          <w:color w:val="auto"/>
          <w:sz w:val="28"/>
          <w:szCs w:val="28"/>
        </w:rPr>
        <w:t>Подготовка занятия.</w:t>
      </w:r>
    </w:p>
    <w:p w:rsidR="002D6617" w:rsidRPr="004A0F8E" w:rsidRDefault="002D6617" w:rsidP="002D6617">
      <w:pPr>
        <w:pStyle w:val="text"/>
        <w:spacing w:before="0" w:beforeAutospacing="0" w:after="0" w:afterAutospacing="0"/>
        <w:ind w:firstLine="709"/>
        <w:rPr>
          <w:rFonts w:ascii="Times New Roman" w:hAnsi="Times New Roman" w:cs="Times New Roman"/>
          <w:color w:val="auto"/>
          <w:sz w:val="28"/>
          <w:szCs w:val="28"/>
        </w:rPr>
      </w:pPr>
      <w:r>
        <w:rPr>
          <w:rFonts w:ascii="Times New Roman" w:hAnsi="Times New Roman" w:cs="Times New Roman"/>
          <w:color w:val="auto"/>
          <w:sz w:val="28"/>
          <w:szCs w:val="28"/>
        </w:rPr>
        <w:t>Педагогический работник</w:t>
      </w:r>
      <w:r w:rsidRPr="004A0F8E">
        <w:rPr>
          <w:rFonts w:ascii="Times New Roman" w:hAnsi="Times New Roman" w:cs="Times New Roman"/>
          <w:color w:val="auto"/>
          <w:sz w:val="28"/>
          <w:szCs w:val="28"/>
        </w:rPr>
        <w:t xml:space="preserve">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2D6617" w:rsidRPr="004A0F8E" w:rsidRDefault="002D6617" w:rsidP="002D6617">
      <w:pPr>
        <w:pStyle w:val="text"/>
        <w:spacing w:before="0" w:beforeAutospacing="0" w:after="0" w:afterAutospacing="0"/>
        <w:ind w:firstLine="709"/>
        <w:rPr>
          <w:rFonts w:ascii="Times New Roman" w:hAnsi="Times New Roman" w:cs="Times New Roman"/>
          <w:color w:val="auto"/>
          <w:sz w:val="28"/>
          <w:szCs w:val="28"/>
        </w:rPr>
      </w:pPr>
      <w:r w:rsidRPr="004A0F8E">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2D6617" w:rsidRPr="004A0F8E" w:rsidRDefault="002D6617" w:rsidP="002D6617">
      <w:pPr>
        <w:pStyle w:val="text"/>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1) Участники занятия, выбор темы: </w:t>
      </w:r>
    </w:p>
    <w:p w:rsidR="002D6617" w:rsidRPr="004A0F8E" w:rsidRDefault="002D6617" w:rsidP="002D6617">
      <w:pPr>
        <w:pStyle w:val="text"/>
        <w:numPr>
          <w:ilvl w:val="0"/>
          <w:numId w:val="35"/>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возраст участников, их интересы, будущая специальность</w:t>
      </w:r>
      <w:r>
        <w:rPr>
          <w:rFonts w:ascii="Times New Roman" w:hAnsi="Times New Roman" w:cs="Times New Roman"/>
          <w:color w:val="auto"/>
          <w:sz w:val="28"/>
          <w:szCs w:val="28"/>
        </w:rPr>
        <w:t>;</w:t>
      </w:r>
    </w:p>
    <w:p w:rsidR="002D6617" w:rsidRPr="004A0F8E" w:rsidRDefault="002D6617" w:rsidP="002D6617">
      <w:pPr>
        <w:pStyle w:val="text"/>
        <w:numPr>
          <w:ilvl w:val="0"/>
          <w:numId w:val="35"/>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временные рамки проведения занятия</w:t>
      </w:r>
      <w:r>
        <w:rPr>
          <w:rFonts w:ascii="Times New Roman" w:hAnsi="Times New Roman" w:cs="Times New Roman"/>
          <w:color w:val="auto"/>
          <w:sz w:val="28"/>
          <w:szCs w:val="28"/>
        </w:rPr>
        <w:t>;</w:t>
      </w:r>
    </w:p>
    <w:p w:rsidR="002D6617" w:rsidRPr="004A0F8E" w:rsidRDefault="002D6617" w:rsidP="002D6617">
      <w:pPr>
        <w:pStyle w:val="text"/>
        <w:numPr>
          <w:ilvl w:val="0"/>
          <w:numId w:val="35"/>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проводились ли занятия по этой теме в данной </w:t>
      </w:r>
      <w:r>
        <w:rPr>
          <w:rFonts w:ascii="Times New Roman" w:hAnsi="Times New Roman" w:cs="Times New Roman"/>
          <w:color w:val="auto"/>
          <w:sz w:val="28"/>
          <w:szCs w:val="28"/>
        </w:rPr>
        <w:t>учебной</w:t>
      </w:r>
      <w:r w:rsidRPr="004A0F8E">
        <w:rPr>
          <w:rFonts w:ascii="Times New Roman" w:hAnsi="Times New Roman" w:cs="Times New Roman"/>
          <w:color w:val="auto"/>
          <w:sz w:val="28"/>
          <w:szCs w:val="28"/>
        </w:rPr>
        <w:t xml:space="preserve"> группе ранее</w:t>
      </w:r>
      <w:r>
        <w:rPr>
          <w:rFonts w:ascii="Times New Roman" w:hAnsi="Times New Roman" w:cs="Times New Roman"/>
          <w:color w:val="auto"/>
          <w:sz w:val="28"/>
          <w:szCs w:val="28"/>
        </w:rPr>
        <w:t>;</w:t>
      </w:r>
    </w:p>
    <w:p w:rsidR="002D6617" w:rsidRPr="004A0F8E" w:rsidRDefault="002D6617" w:rsidP="002D6617">
      <w:pPr>
        <w:pStyle w:val="text"/>
        <w:numPr>
          <w:ilvl w:val="0"/>
          <w:numId w:val="35"/>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заинтересованность группы в данном занятии.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2) Перечень необходимых условий: </w:t>
      </w:r>
    </w:p>
    <w:p w:rsidR="002D6617" w:rsidRPr="004A0F8E" w:rsidRDefault="002D6617" w:rsidP="002D6617">
      <w:pPr>
        <w:pStyle w:val="text"/>
        <w:numPr>
          <w:ilvl w:val="0"/>
          <w:numId w:val="36"/>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должна быть четко определена цель занятия</w:t>
      </w:r>
      <w:r>
        <w:rPr>
          <w:rFonts w:ascii="Times New Roman" w:hAnsi="Times New Roman" w:cs="Times New Roman"/>
          <w:color w:val="auto"/>
          <w:sz w:val="28"/>
          <w:szCs w:val="28"/>
        </w:rPr>
        <w:t>;</w:t>
      </w:r>
    </w:p>
    <w:p w:rsidR="002D6617" w:rsidRPr="004A0F8E" w:rsidRDefault="002D6617" w:rsidP="002D6617">
      <w:pPr>
        <w:pStyle w:val="text"/>
        <w:numPr>
          <w:ilvl w:val="0"/>
          <w:numId w:val="36"/>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подготовлены раздаточные материалы</w:t>
      </w:r>
      <w:r>
        <w:rPr>
          <w:rFonts w:ascii="Times New Roman" w:hAnsi="Times New Roman" w:cs="Times New Roman"/>
          <w:color w:val="auto"/>
          <w:sz w:val="28"/>
          <w:szCs w:val="28"/>
        </w:rPr>
        <w:t>;</w:t>
      </w:r>
    </w:p>
    <w:p w:rsidR="002D6617" w:rsidRPr="004A0F8E" w:rsidRDefault="002D6617" w:rsidP="002D6617">
      <w:pPr>
        <w:pStyle w:val="text"/>
        <w:numPr>
          <w:ilvl w:val="0"/>
          <w:numId w:val="36"/>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обеспечено техническое оборудование</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2D6617" w:rsidRPr="004A0F8E" w:rsidRDefault="002D6617" w:rsidP="002D6617">
      <w:pPr>
        <w:pStyle w:val="text"/>
        <w:numPr>
          <w:ilvl w:val="0"/>
          <w:numId w:val="36"/>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обозначены участники</w:t>
      </w:r>
      <w:r>
        <w:rPr>
          <w:rFonts w:ascii="Times New Roman" w:hAnsi="Times New Roman" w:cs="Times New Roman"/>
          <w:color w:val="auto"/>
          <w:sz w:val="28"/>
          <w:szCs w:val="28"/>
        </w:rPr>
        <w:t>;</w:t>
      </w:r>
    </w:p>
    <w:p w:rsidR="002D6617" w:rsidRPr="004A0F8E" w:rsidRDefault="002D6617" w:rsidP="002D6617">
      <w:pPr>
        <w:pStyle w:val="text"/>
        <w:numPr>
          <w:ilvl w:val="0"/>
          <w:numId w:val="36"/>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определены основные вопросы, их последовательность</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2D6617" w:rsidRPr="004A0F8E" w:rsidRDefault="002D6617" w:rsidP="002D6617">
      <w:pPr>
        <w:pStyle w:val="text"/>
        <w:numPr>
          <w:ilvl w:val="0"/>
          <w:numId w:val="36"/>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подобраны практические примеры из жизни.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 Что должно быть при подготовке каждого занятия: </w:t>
      </w:r>
    </w:p>
    <w:p w:rsidR="002D6617" w:rsidRPr="004A0F8E" w:rsidRDefault="002D6617" w:rsidP="002D6617">
      <w:pPr>
        <w:pStyle w:val="text"/>
        <w:numPr>
          <w:ilvl w:val="0"/>
          <w:numId w:val="37"/>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уточнение проблем, которые предстоит решить</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2D6617" w:rsidRPr="004A0F8E" w:rsidRDefault="002D6617" w:rsidP="002D6617">
      <w:pPr>
        <w:pStyle w:val="text"/>
        <w:numPr>
          <w:ilvl w:val="0"/>
          <w:numId w:val="37"/>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обозначение перспективы реализации полученных знаний</w:t>
      </w:r>
      <w:r>
        <w:rPr>
          <w:rFonts w:ascii="Times New Roman" w:hAnsi="Times New Roman" w:cs="Times New Roman"/>
          <w:color w:val="auto"/>
          <w:sz w:val="28"/>
          <w:szCs w:val="28"/>
        </w:rPr>
        <w:t>;</w:t>
      </w:r>
    </w:p>
    <w:p w:rsidR="002D6617" w:rsidRPr="004A0F8E" w:rsidRDefault="002D6617" w:rsidP="002D6617">
      <w:pPr>
        <w:pStyle w:val="text"/>
        <w:numPr>
          <w:ilvl w:val="0"/>
          <w:numId w:val="37"/>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4) Раздаточные материалы: </w:t>
      </w:r>
    </w:p>
    <w:p w:rsidR="002D6617" w:rsidRPr="004A0F8E" w:rsidRDefault="002D6617" w:rsidP="002D6617">
      <w:pPr>
        <w:pStyle w:val="text"/>
        <w:numPr>
          <w:ilvl w:val="0"/>
          <w:numId w:val="38"/>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программа занятия</w:t>
      </w:r>
      <w:r>
        <w:rPr>
          <w:rFonts w:ascii="Times New Roman" w:hAnsi="Times New Roman" w:cs="Times New Roman"/>
          <w:color w:val="auto"/>
          <w:sz w:val="28"/>
          <w:szCs w:val="28"/>
        </w:rPr>
        <w:t>;</w:t>
      </w:r>
    </w:p>
    <w:p w:rsidR="002D6617" w:rsidRPr="004A0F8E" w:rsidRDefault="002D6617" w:rsidP="002D6617">
      <w:pPr>
        <w:pStyle w:val="text"/>
        <w:numPr>
          <w:ilvl w:val="0"/>
          <w:numId w:val="38"/>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материал должен быть структурирован</w:t>
      </w:r>
      <w:r>
        <w:rPr>
          <w:rFonts w:ascii="Times New Roman" w:hAnsi="Times New Roman" w:cs="Times New Roman"/>
          <w:color w:val="auto"/>
          <w:sz w:val="28"/>
          <w:szCs w:val="28"/>
        </w:rPr>
        <w:t>;</w:t>
      </w:r>
    </w:p>
    <w:p w:rsidR="002D6617" w:rsidRPr="004A0F8E" w:rsidRDefault="002D6617" w:rsidP="002D6617">
      <w:pPr>
        <w:pStyle w:val="text"/>
        <w:numPr>
          <w:ilvl w:val="0"/>
          <w:numId w:val="38"/>
        </w:numPr>
        <w:tabs>
          <w:tab w:val="left" w:pos="1080"/>
        </w:tabs>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использование графиков, иллюстраций, схем, символов. </w:t>
      </w:r>
    </w:p>
    <w:p w:rsidR="002D6617" w:rsidRPr="00AA2E79" w:rsidRDefault="002D6617" w:rsidP="002D6617">
      <w:pPr>
        <w:pStyle w:val="text"/>
        <w:tabs>
          <w:tab w:val="left" w:pos="1080"/>
        </w:tabs>
        <w:spacing w:before="0" w:beforeAutospacing="0" w:after="0" w:afterAutospacing="0"/>
        <w:ind w:firstLine="709"/>
        <w:rPr>
          <w:rStyle w:val="a9"/>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2. </w:t>
      </w:r>
      <w:r>
        <w:rPr>
          <w:rStyle w:val="a9"/>
          <w:rFonts w:ascii="Times New Roman" w:hAnsi="Times New Roman" w:cs="Times New Roman"/>
          <w:b w:val="0"/>
          <w:color w:val="auto"/>
          <w:sz w:val="28"/>
          <w:szCs w:val="28"/>
        </w:rPr>
        <w:t>Вступление.</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Сообщение темы и цели занятия.</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педагогический работник </w:t>
      </w:r>
      <w:r w:rsidRPr="004A0F8E">
        <w:rPr>
          <w:rFonts w:ascii="Times New Roman" w:hAnsi="Times New Roman" w:cs="Times New Roman"/>
          <w:color w:val="auto"/>
          <w:sz w:val="28"/>
          <w:szCs w:val="28"/>
        </w:rPr>
        <w:t xml:space="preserve">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при необходимости нужно представить участников (в сл</w:t>
      </w:r>
      <w:r>
        <w:rPr>
          <w:rFonts w:ascii="Times New Roman" w:hAnsi="Times New Roman" w:cs="Times New Roman"/>
          <w:color w:val="auto"/>
          <w:sz w:val="28"/>
          <w:szCs w:val="28"/>
        </w:rPr>
        <w:t>учае, если занятие межгрупповое</w:t>
      </w:r>
      <w:r w:rsidRPr="004A0F8E">
        <w:rPr>
          <w:rFonts w:ascii="Times New Roman" w:hAnsi="Times New Roman" w:cs="Times New Roman"/>
          <w:color w:val="auto"/>
          <w:sz w:val="28"/>
          <w:szCs w:val="28"/>
        </w:rPr>
        <w:t xml:space="preserve">); </w:t>
      </w:r>
    </w:p>
    <w:p w:rsidR="002D6617" w:rsidRPr="004A0F8E" w:rsidRDefault="002D6617" w:rsidP="002D6617">
      <w:pPr>
        <w:widowControl w:val="0"/>
        <w:shd w:val="clear" w:color="auto" w:fill="FFFFFF"/>
        <w:tabs>
          <w:tab w:val="left" w:pos="1080"/>
        </w:tabs>
        <w:ind w:firstLine="709"/>
        <w:jc w:val="both"/>
        <w:rPr>
          <w:sz w:val="28"/>
          <w:szCs w:val="28"/>
        </w:rPr>
      </w:pPr>
      <w:r w:rsidRPr="004A0F8E">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w:t>
      </w:r>
      <w:r w:rsidRPr="004A0F8E">
        <w:rPr>
          <w:sz w:val="28"/>
          <w:szCs w:val="28"/>
        </w:rPr>
        <w:lastRenderedPageBreak/>
        <w:t xml:space="preserve">понятийный аппарат, рабочие определения изучаемой темы. Систематическое уточнение понятийного аппарата сформирует у </w:t>
      </w:r>
      <w:r>
        <w:rPr>
          <w:sz w:val="28"/>
          <w:szCs w:val="28"/>
        </w:rPr>
        <w:t>обучающихся</w:t>
      </w:r>
      <w:r w:rsidRPr="004A0F8E">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Примерные правила работы в группе: </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активным</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уважать мнение участников</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доброжелательным</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пунктуальным, ответственным</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не перебивать</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открытым для взаимодействия</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заинтересованным</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стремится найти истину</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придерживаться регламента</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креативность</w:t>
      </w:r>
      <w:r>
        <w:rPr>
          <w:rFonts w:ascii="Times New Roman" w:hAnsi="Times New Roman" w:cs="Times New Roman"/>
          <w:color w:val="auto"/>
          <w:sz w:val="28"/>
          <w:szCs w:val="28"/>
        </w:rPr>
        <w:t>;</w:t>
      </w:r>
    </w:p>
    <w:p w:rsidR="002D6617" w:rsidRPr="004A0F8E" w:rsidRDefault="002D6617" w:rsidP="002D6617">
      <w:pPr>
        <w:pStyle w:val="text"/>
        <w:numPr>
          <w:ilvl w:val="0"/>
          <w:numId w:val="39"/>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уважать правила работы в группе. </w:t>
      </w:r>
    </w:p>
    <w:p w:rsidR="002D6617" w:rsidRPr="00AA2E79" w:rsidRDefault="002D6617" w:rsidP="002D6617">
      <w:pPr>
        <w:pStyle w:val="text"/>
        <w:tabs>
          <w:tab w:val="left" w:pos="1080"/>
        </w:tabs>
        <w:spacing w:before="0" w:beforeAutospacing="0" w:after="0" w:afterAutospacing="0"/>
        <w:ind w:firstLine="709"/>
        <w:rPr>
          <w:rStyle w:val="a9"/>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3. </w:t>
      </w:r>
      <w:r>
        <w:rPr>
          <w:rStyle w:val="a9"/>
          <w:rFonts w:ascii="Times New Roman" w:hAnsi="Times New Roman" w:cs="Times New Roman"/>
          <w:b w:val="0"/>
          <w:color w:val="auto"/>
          <w:sz w:val="28"/>
          <w:szCs w:val="28"/>
        </w:rPr>
        <w:t>Основная часть.</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3.1. Выяснение позиций участников;</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3.2. Сегментация аудитории и организация</w:t>
      </w:r>
      <w:r>
        <w:rPr>
          <w:rFonts w:ascii="Times New Roman" w:hAnsi="Times New Roman" w:cs="Times New Roman"/>
          <w:color w:val="auto"/>
          <w:sz w:val="28"/>
          <w:szCs w:val="28"/>
        </w:rPr>
        <w:t xml:space="preserve"> коммуникации между сегментами. </w:t>
      </w:r>
      <w:r w:rsidRPr="004A0F8E">
        <w:rPr>
          <w:rFonts w:ascii="Times New Roman" w:hAnsi="Times New Roman" w:cs="Times New Roman"/>
          <w:color w:val="auto"/>
          <w:sz w:val="28"/>
          <w:szCs w:val="28"/>
        </w:rPr>
        <w:t>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2D6617"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2D6617"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1) выяснение набора позиций аудитории, </w:t>
      </w:r>
    </w:p>
    <w:p w:rsidR="002D6617"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2) осмысление общего для этих позиций содержания, </w:t>
      </w:r>
    </w:p>
    <w:p w:rsidR="002D6617"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4) формирование нового набора пози</w:t>
      </w:r>
      <w:r>
        <w:rPr>
          <w:rFonts w:ascii="Times New Roman" w:hAnsi="Times New Roman" w:cs="Times New Roman"/>
          <w:color w:val="auto"/>
          <w:sz w:val="28"/>
          <w:szCs w:val="28"/>
        </w:rPr>
        <w:t>ций на основании нового смысла.</w:t>
      </w:r>
    </w:p>
    <w:p w:rsidR="002D6617" w:rsidRPr="00AA2E79"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AA2E79">
        <w:rPr>
          <w:rFonts w:ascii="Times New Roman" w:hAnsi="Times New Roman" w:cs="Times New Roman"/>
          <w:color w:val="auto"/>
          <w:sz w:val="28"/>
          <w:szCs w:val="28"/>
        </w:rPr>
        <w:t xml:space="preserve">4. </w:t>
      </w:r>
      <w:r w:rsidRPr="00AA2E79">
        <w:rPr>
          <w:rStyle w:val="a9"/>
          <w:rFonts w:ascii="Times New Roman" w:hAnsi="Times New Roman" w:cs="Times New Roman"/>
          <w:b w:val="0"/>
          <w:color w:val="auto"/>
          <w:sz w:val="28"/>
          <w:szCs w:val="28"/>
        </w:rPr>
        <w:t>Выводы (рефлексия).</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w:t>
      </w:r>
      <w:r w:rsidRPr="004A0F8E">
        <w:rPr>
          <w:rFonts w:ascii="Times New Roman" w:hAnsi="Times New Roman" w:cs="Times New Roman"/>
          <w:color w:val="auto"/>
          <w:sz w:val="28"/>
          <w:szCs w:val="28"/>
        </w:rPr>
        <w:lastRenderedPageBreak/>
        <w:t>актуальности выбранной темы и др.). Рефлексия заканчивается общими выводами, которые делает педагог</w:t>
      </w:r>
      <w:r>
        <w:rPr>
          <w:rFonts w:ascii="Times New Roman" w:hAnsi="Times New Roman" w:cs="Times New Roman"/>
          <w:color w:val="auto"/>
          <w:sz w:val="28"/>
          <w:szCs w:val="28"/>
        </w:rPr>
        <w:t>ический работник</w:t>
      </w:r>
      <w:r w:rsidRPr="004A0F8E">
        <w:rPr>
          <w:rFonts w:ascii="Times New Roman" w:hAnsi="Times New Roman" w:cs="Times New Roman"/>
          <w:color w:val="auto"/>
          <w:sz w:val="28"/>
          <w:szCs w:val="28"/>
        </w:rPr>
        <w:t xml:space="preserve">. </w:t>
      </w:r>
    </w:p>
    <w:p w:rsidR="002D6617" w:rsidRPr="004A0F8E" w:rsidRDefault="002D6617" w:rsidP="002D6617">
      <w:pPr>
        <w:pStyle w:val="text"/>
        <w:tabs>
          <w:tab w:val="left" w:pos="1080"/>
        </w:tabs>
        <w:spacing w:before="0" w:beforeAutospacing="0" w:after="0" w:afterAutospacing="0"/>
        <w:ind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Примерный перечень вопросов для проведения рефлексии: </w:t>
      </w:r>
    </w:p>
    <w:p w:rsidR="002D6617" w:rsidRPr="004A0F8E" w:rsidRDefault="002D6617" w:rsidP="002D6617">
      <w:pPr>
        <w:pStyle w:val="text"/>
        <w:numPr>
          <w:ilvl w:val="0"/>
          <w:numId w:val="40"/>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что произвело на вас наибольшее впечатление? </w:t>
      </w:r>
    </w:p>
    <w:p w:rsidR="002D6617" w:rsidRPr="004A0F8E" w:rsidRDefault="002D6617" w:rsidP="002D6617">
      <w:pPr>
        <w:pStyle w:val="text"/>
        <w:numPr>
          <w:ilvl w:val="0"/>
          <w:numId w:val="40"/>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2D6617" w:rsidRPr="004A0F8E" w:rsidRDefault="002D6617" w:rsidP="002D6617">
      <w:pPr>
        <w:pStyle w:val="text"/>
        <w:numPr>
          <w:ilvl w:val="0"/>
          <w:numId w:val="40"/>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есть ли что-либо, что удивило вас в процессе занятия? </w:t>
      </w:r>
    </w:p>
    <w:p w:rsidR="002D6617" w:rsidRPr="004A0F8E" w:rsidRDefault="002D6617" w:rsidP="002D6617">
      <w:pPr>
        <w:pStyle w:val="text"/>
        <w:numPr>
          <w:ilvl w:val="0"/>
          <w:numId w:val="40"/>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чем вы руководствовались в процессе принятия решения? </w:t>
      </w:r>
    </w:p>
    <w:p w:rsidR="002D6617" w:rsidRPr="004A0F8E" w:rsidRDefault="002D6617" w:rsidP="002D6617">
      <w:pPr>
        <w:pStyle w:val="text"/>
        <w:numPr>
          <w:ilvl w:val="0"/>
          <w:numId w:val="40"/>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2D6617" w:rsidRPr="004A0F8E" w:rsidRDefault="002D6617" w:rsidP="002D6617">
      <w:pPr>
        <w:pStyle w:val="text"/>
        <w:numPr>
          <w:ilvl w:val="0"/>
          <w:numId w:val="40"/>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как вы оцениваете свои действия и действия группы? </w:t>
      </w:r>
    </w:p>
    <w:p w:rsidR="002D6617" w:rsidRPr="004A0F8E" w:rsidRDefault="002D6617" w:rsidP="002D6617">
      <w:pPr>
        <w:pStyle w:val="text"/>
        <w:numPr>
          <w:ilvl w:val="0"/>
          <w:numId w:val="40"/>
        </w:numPr>
        <w:spacing w:before="0" w:beforeAutospacing="0" w:after="0" w:afterAutospacing="0"/>
        <w:ind w:left="0" w:firstLine="709"/>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2D6617" w:rsidRPr="004A0F8E" w:rsidRDefault="002D6617" w:rsidP="0020395A">
      <w:pPr>
        <w:pStyle w:val="a8"/>
        <w:tabs>
          <w:tab w:val="left" w:pos="1080"/>
        </w:tabs>
        <w:spacing w:before="0" w:beforeAutospacing="0" w:after="0" w:afterAutospacing="0"/>
        <w:ind w:firstLine="709"/>
        <w:contextualSpacing/>
        <w:jc w:val="both"/>
        <w:rPr>
          <w:sz w:val="28"/>
          <w:szCs w:val="28"/>
        </w:rPr>
      </w:pPr>
      <w:r w:rsidRPr="004A0F8E">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r w:rsidRPr="00F74C6B">
        <w:rPr>
          <w:sz w:val="28"/>
          <w:szCs w:val="28"/>
        </w:rPr>
        <w:t>обучающимися,</w:t>
      </w:r>
      <w:r w:rsidRPr="004A0F8E">
        <w:rPr>
          <w:sz w:val="28"/>
          <w:szCs w:val="28"/>
        </w:rPr>
        <w:t xml:space="preserve"> обеспечивает воспитательную задачу, поскольку приучает работать в команде, прислушиваться к мнению своих </w:t>
      </w:r>
      <w:r>
        <w:rPr>
          <w:sz w:val="28"/>
          <w:szCs w:val="28"/>
        </w:rPr>
        <w:t>коллег</w:t>
      </w:r>
      <w:r w:rsidRPr="004A0F8E">
        <w:rPr>
          <w:sz w:val="28"/>
          <w:szCs w:val="28"/>
        </w:rPr>
        <w:t xml:space="preserve">,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2D6617" w:rsidRPr="004A0F8E" w:rsidRDefault="002D6617" w:rsidP="0020395A">
      <w:pPr>
        <w:tabs>
          <w:tab w:val="left" w:pos="1080"/>
        </w:tabs>
        <w:ind w:firstLine="709"/>
        <w:contextualSpacing/>
        <w:jc w:val="both"/>
        <w:rPr>
          <w:sz w:val="28"/>
          <w:szCs w:val="28"/>
        </w:rPr>
      </w:pPr>
      <w:r w:rsidRPr="00026721">
        <w:rPr>
          <w:sz w:val="28"/>
          <w:szCs w:val="28"/>
        </w:rPr>
        <w:t xml:space="preserve">Этика </w:t>
      </w:r>
      <w:r>
        <w:rPr>
          <w:sz w:val="28"/>
          <w:szCs w:val="28"/>
        </w:rPr>
        <w:t>педагогического работника</w:t>
      </w:r>
      <w:r w:rsidRPr="00026721">
        <w:rPr>
          <w:sz w:val="28"/>
          <w:szCs w:val="28"/>
        </w:rPr>
        <w:t xml:space="preserve"> включает</w:t>
      </w:r>
      <w:r w:rsidRPr="004A0F8E">
        <w:rPr>
          <w:sz w:val="28"/>
          <w:szCs w:val="28"/>
        </w:rPr>
        <w:t xml:space="preserve"> следующие моменты:</w:t>
      </w:r>
    </w:p>
    <w:p w:rsidR="002D6617" w:rsidRPr="004A0F8E" w:rsidRDefault="002D6617" w:rsidP="002D6617">
      <w:pPr>
        <w:numPr>
          <w:ilvl w:val="3"/>
          <w:numId w:val="41"/>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способствовать личному вкладу </w:t>
      </w:r>
      <w:r>
        <w:rPr>
          <w:sz w:val="28"/>
          <w:szCs w:val="28"/>
        </w:rPr>
        <w:t>обучающихся</w:t>
      </w:r>
      <w:r w:rsidRPr="004A0F8E">
        <w:rPr>
          <w:sz w:val="28"/>
          <w:szCs w:val="28"/>
        </w:rPr>
        <w:t xml:space="preserve"> и свободному обмену мнениями при подготовке к интерактивному обучению;</w:t>
      </w:r>
    </w:p>
    <w:p w:rsidR="002D6617" w:rsidRPr="004A0F8E" w:rsidRDefault="002D6617" w:rsidP="002D6617">
      <w:pPr>
        <w:numPr>
          <w:ilvl w:val="3"/>
          <w:numId w:val="41"/>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обеспечить дружескую атмосферу для </w:t>
      </w:r>
      <w:r>
        <w:rPr>
          <w:sz w:val="28"/>
          <w:szCs w:val="28"/>
        </w:rPr>
        <w:t>обучающихся</w:t>
      </w:r>
      <w:r w:rsidRPr="004A0F8E">
        <w:rPr>
          <w:sz w:val="28"/>
          <w:szCs w:val="28"/>
        </w:rPr>
        <w:t xml:space="preserve"> и проявлять положительную и стимулирующую ответную реакцию;</w:t>
      </w:r>
    </w:p>
    <w:p w:rsidR="002D6617" w:rsidRPr="004A0F8E" w:rsidRDefault="002D6617" w:rsidP="002D6617">
      <w:pPr>
        <w:numPr>
          <w:ilvl w:val="3"/>
          <w:numId w:val="41"/>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облегчать подготовку занятиям, но не должен сам придумывать аргументы при дискуссиях;</w:t>
      </w:r>
    </w:p>
    <w:p w:rsidR="002D6617" w:rsidRPr="004A0F8E" w:rsidRDefault="002D6617" w:rsidP="002D6617">
      <w:pPr>
        <w:numPr>
          <w:ilvl w:val="3"/>
          <w:numId w:val="41"/>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подчеркивать образовательные, а не соревновательные цели </w:t>
      </w:r>
      <w:r>
        <w:rPr>
          <w:sz w:val="28"/>
          <w:szCs w:val="28"/>
        </w:rPr>
        <w:t>обучающихся</w:t>
      </w:r>
      <w:r w:rsidRPr="004A0F8E">
        <w:rPr>
          <w:sz w:val="28"/>
          <w:szCs w:val="28"/>
        </w:rPr>
        <w:t>;</w:t>
      </w:r>
    </w:p>
    <w:p w:rsidR="002D6617" w:rsidRPr="004A0F8E" w:rsidRDefault="002D6617" w:rsidP="002D6617">
      <w:pPr>
        <w:numPr>
          <w:ilvl w:val="3"/>
          <w:numId w:val="41"/>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обеспечить отношения между собой и </w:t>
      </w:r>
      <w:r>
        <w:rPr>
          <w:sz w:val="28"/>
          <w:szCs w:val="28"/>
        </w:rPr>
        <w:t>обучающимися</w:t>
      </w:r>
      <w:r w:rsidRPr="004A0F8E">
        <w:rPr>
          <w:sz w:val="28"/>
          <w:szCs w:val="28"/>
        </w:rPr>
        <w:t>, они должны основываться на взаимном доверии</w:t>
      </w:r>
      <w:r>
        <w:rPr>
          <w:sz w:val="28"/>
          <w:szCs w:val="28"/>
        </w:rPr>
        <w:t>;</w:t>
      </w:r>
    </w:p>
    <w:p w:rsidR="002D6617" w:rsidRPr="004A0F8E" w:rsidRDefault="002D6617" w:rsidP="002D6617">
      <w:pPr>
        <w:numPr>
          <w:ilvl w:val="3"/>
          <w:numId w:val="41"/>
        </w:numPr>
        <w:suppressAutoHyphens w:val="0"/>
        <w:ind w:left="0" w:firstLine="709"/>
        <w:jc w:val="both"/>
        <w:rPr>
          <w:sz w:val="28"/>
          <w:szCs w:val="28"/>
        </w:rPr>
      </w:pPr>
      <w:r>
        <w:rPr>
          <w:sz w:val="28"/>
          <w:szCs w:val="28"/>
        </w:rPr>
        <w:t>педагогический работник</w:t>
      </w:r>
      <w:r w:rsidRPr="004A0F8E">
        <w:rPr>
          <w:sz w:val="28"/>
          <w:szCs w:val="28"/>
        </w:rPr>
        <w:t xml:space="preserve"> должен провоцировать интерес, затрагивая значимые для </w:t>
      </w:r>
      <w:r>
        <w:rPr>
          <w:sz w:val="28"/>
          <w:szCs w:val="28"/>
        </w:rPr>
        <w:t>обучающихся</w:t>
      </w:r>
      <w:r w:rsidRPr="004A0F8E">
        <w:rPr>
          <w:sz w:val="28"/>
          <w:szCs w:val="28"/>
        </w:rPr>
        <w:t xml:space="preserve"> проблемы;</w:t>
      </w:r>
    </w:p>
    <w:p w:rsidR="002D6617" w:rsidRPr="004A0F8E" w:rsidRDefault="002D6617" w:rsidP="002D6617">
      <w:pPr>
        <w:numPr>
          <w:ilvl w:val="3"/>
          <w:numId w:val="41"/>
        </w:numPr>
        <w:suppressAutoHyphens w:val="0"/>
        <w:ind w:left="0" w:firstLine="709"/>
        <w:jc w:val="both"/>
        <w:rPr>
          <w:sz w:val="28"/>
          <w:szCs w:val="28"/>
        </w:rPr>
      </w:pPr>
      <w:r w:rsidRPr="004A0F8E">
        <w:rPr>
          <w:sz w:val="28"/>
          <w:szCs w:val="28"/>
        </w:rPr>
        <w:t>стимулировать исследовательскую работу;</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lastRenderedPageBreak/>
        <w:t>не допускать ухода за рамки обсуждаемой проблемы;</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обеспечить широкое вовлечение в разговор как можно больше</w:t>
      </w:r>
      <w:r w:rsidRPr="004A0F8E">
        <w:rPr>
          <w:sz w:val="28"/>
          <w:szCs w:val="28"/>
        </w:rPr>
        <w:softHyphen/>
        <w:t xml:space="preserve">го количества  </w:t>
      </w:r>
      <w:r>
        <w:rPr>
          <w:sz w:val="28"/>
          <w:szCs w:val="28"/>
        </w:rPr>
        <w:t>обучающихся</w:t>
      </w:r>
      <w:r w:rsidRPr="004A0F8E">
        <w:rPr>
          <w:sz w:val="28"/>
          <w:szCs w:val="28"/>
        </w:rPr>
        <w:t>, а лучше — всех;</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 xml:space="preserve">не оставлять без внимания ни одного неверного суждения, но не давать сразу же правильный ответ; к этому следует подключать </w:t>
      </w:r>
      <w:r>
        <w:rPr>
          <w:sz w:val="28"/>
          <w:szCs w:val="28"/>
        </w:rPr>
        <w:t>об</w:t>
      </w:r>
      <w:r w:rsidRPr="004A0F8E">
        <w:rPr>
          <w:sz w:val="28"/>
          <w:szCs w:val="28"/>
        </w:rPr>
        <w:t>уча</w:t>
      </w:r>
      <w:r>
        <w:rPr>
          <w:sz w:val="28"/>
          <w:szCs w:val="28"/>
        </w:rPr>
        <w:t>ю</w:t>
      </w:r>
      <w:r w:rsidRPr="004A0F8E">
        <w:rPr>
          <w:sz w:val="28"/>
          <w:szCs w:val="28"/>
        </w:rPr>
        <w:t>щихся, своевременно организуя их критическую оценку;</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следить за тем, чтобы объектом критики являлось мнение, а не участник, выразивший его</w:t>
      </w:r>
      <w:r>
        <w:rPr>
          <w:sz w:val="28"/>
          <w:szCs w:val="28"/>
        </w:rPr>
        <w:t>;</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проанализировать и оценить проведенное занятие, под</w:t>
      </w:r>
      <w:r w:rsidRPr="004A0F8E">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r>
        <w:rPr>
          <w:sz w:val="28"/>
          <w:szCs w:val="28"/>
        </w:rPr>
        <w:t>;</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r>
        <w:rPr>
          <w:sz w:val="28"/>
          <w:szCs w:val="28"/>
        </w:rPr>
        <w:t>;</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принять групповое решение совместно с участниками. При этом следует подчеркнуть важность разнообразных позиций и подходов</w:t>
      </w:r>
      <w:r>
        <w:rPr>
          <w:sz w:val="28"/>
          <w:szCs w:val="28"/>
        </w:rPr>
        <w:t>;</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в заключительном слове подвести группу к конструктивным выводам, имеющим познавательное и практическое значение</w:t>
      </w:r>
      <w:r>
        <w:rPr>
          <w:sz w:val="28"/>
          <w:szCs w:val="28"/>
        </w:rPr>
        <w:t>;</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 xml:space="preserve">добиться чувства удовлетворения у большинства участников, т.е. поблагодарить всех </w:t>
      </w:r>
      <w:r>
        <w:rPr>
          <w:sz w:val="28"/>
          <w:szCs w:val="28"/>
        </w:rPr>
        <w:t>обучающихся</w:t>
      </w:r>
      <w:r w:rsidRPr="004A0F8E">
        <w:rPr>
          <w:sz w:val="28"/>
          <w:szCs w:val="28"/>
        </w:rPr>
        <w:t xml:space="preserve"> за активную работу, выделить тех, кто помог в решении проблемы</w:t>
      </w:r>
      <w:r>
        <w:rPr>
          <w:sz w:val="28"/>
          <w:szCs w:val="28"/>
        </w:rPr>
        <w:t>;</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показать высокий профессионализм, хорошее знание материала в рам</w:t>
      </w:r>
      <w:r w:rsidRPr="004A0F8E">
        <w:rPr>
          <w:sz w:val="28"/>
          <w:szCs w:val="28"/>
        </w:rPr>
        <w:softHyphen/>
        <w:t>ках учебной программы;</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обладать речевой культурой и, в частности, свободным и грамотным владением профессиональной терминологией;</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 xml:space="preserve">проявлять коммуникабельность, а точнее </w:t>
      </w:r>
      <w:r>
        <w:rPr>
          <w:sz w:val="28"/>
          <w:szCs w:val="28"/>
        </w:rPr>
        <w:t>–</w:t>
      </w:r>
      <w:r w:rsidRPr="004A0F8E">
        <w:rPr>
          <w:sz w:val="28"/>
          <w:szCs w:val="28"/>
        </w:rPr>
        <w:t xml:space="preserve"> коммуникативные умения, позволяющие </w:t>
      </w:r>
      <w:r>
        <w:rPr>
          <w:sz w:val="28"/>
          <w:szCs w:val="28"/>
        </w:rPr>
        <w:t>педагогическому работнику</w:t>
      </w:r>
      <w:r w:rsidRPr="004A0F8E">
        <w:rPr>
          <w:sz w:val="28"/>
          <w:szCs w:val="28"/>
        </w:rPr>
        <w:t xml:space="preserve"> найти подход к каждому </w:t>
      </w:r>
      <w:r>
        <w:rPr>
          <w:sz w:val="28"/>
          <w:szCs w:val="28"/>
        </w:rPr>
        <w:t>обучающемуся</w:t>
      </w:r>
      <w:r w:rsidRPr="004A0F8E">
        <w:rPr>
          <w:sz w:val="28"/>
          <w:szCs w:val="28"/>
        </w:rPr>
        <w:t xml:space="preserve">, заинтересованно и внимательно выслушать каждого, быть естественным, найти необходимые методы воздействия на </w:t>
      </w:r>
      <w:r>
        <w:rPr>
          <w:sz w:val="28"/>
          <w:szCs w:val="28"/>
        </w:rPr>
        <w:t>обу</w:t>
      </w:r>
      <w:r w:rsidRPr="004A0F8E">
        <w:rPr>
          <w:sz w:val="28"/>
          <w:szCs w:val="28"/>
        </w:rPr>
        <w:t>ча</w:t>
      </w:r>
      <w:r>
        <w:rPr>
          <w:sz w:val="28"/>
          <w:szCs w:val="28"/>
        </w:rPr>
        <w:t>ю</w:t>
      </w:r>
      <w:r w:rsidRPr="004A0F8E">
        <w:rPr>
          <w:sz w:val="28"/>
          <w:szCs w:val="28"/>
        </w:rPr>
        <w:t>щихся, проявить требовательность, соблюдая при этом педагогический такт;</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обеспечить быстроту реакции;</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способность лидировать;</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Pr>
          <w:sz w:val="28"/>
          <w:szCs w:val="28"/>
        </w:rPr>
        <w:t>уметь</w:t>
      </w:r>
      <w:r w:rsidRPr="004A0F8E">
        <w:rPr>
          <w:sz w:val="28"/>
          <w:szCs w:val="28"/>
        </w:rPr>
        <w:t xml:space="preserve"> вести диалог;</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2D6617" w:rsidRPr="004A0F8E" w:rsidRDefault="002D6617" w:rsidP="002D6617">
      <w:pPr>
        <w:widowControl w:val="0"/>
        <w:numPr>
          <w:ilvl w:val="3"/>
          <w:numId w:val="41"/>
        </w:numPr>
        <w:shd w:val="clear" w:color="auto" w:fill="FFFFFF"/>
        <w:suppressAutoHyphens w:val="0"/>
        <w:ind w:left="0" w:firstLine="709"/>
        <w:jc w:val="both"/>
        <w:rPr>
          <w:sz w:val="28"/>
          <w:szCs w:val="28"/>
        </w:rPr>
      </w:pPr>
      <w:r w:rsidRPr="004A0F8E">
        <w:rPr>
          <w:sz w:val="28"/>
          <w:szCs w:val="28"/>
        </w:rPr>
        <w:t>уметь владеть собой</w:t>
      </w:r>
      <w:r>
        <w:rPr>
          <w:sz w:val="28"/>
          <w:szCs w:val="28"/>
        </w:rPr>
        <w:t>;</w:t>
      </w:r>
    </w:p>
    <w:p w:rsidR="002D6617" w:rsidRPr="006B0FC8" w:rsidRDefault="002D6617" w:rsidP="002D6617">
      <w:pPr>
        <w:widowControl w:val="0"/>
        <w:numPr>
          <w:ilvl w:val="3"/>
          <w:numId w:val="41"/>
        </w:numPr>
        <w:shd w:val="clear" w:color="auto" w:fill="FFFFFF"/>
        <w:suppressAutoHyphens w:val="0"/>
        <w:ind w:left="0" w:firstLine="709"/>
        <w:jc w:val="both"/>
        <w:rPr>
          <w:color w:val="000000"/>
          <w:sz w:val="28"/>
          <w:szCs w:val="28"/>
        </w:rPr>
      </w:pPr>
      <w:r w:rsidRPr="006B0FC8">
        <w:rPr>
          <w:color w:val="000000"/>
          <w:sz w:val="28"/>
          <w:szCs w:val="28"/>
        </w:rPr>
        <w:t>уметь быть объективным.</w:t>
      </w:r>
    </w:p>
    <w:p w:rsidR="00BF7541" w:rsidRPr="006B0FC8" w:rsidRDefault="00BF7541" w:rsidP="00B706AA">
      <w:pPr>
        <w:tabs>
          <w:tab w:val="left" w:pos="1985"/>
        </w:tabs>
        <w:jc w:val="both"/>
        <w:rPr>
          <w:color w:val="000000"/>
          <w:sz w:val="28"/>
          <w:szCs w:val="28"/>
        </w:rPr>
      </w:pPr>
      <w:r w:rsidRPr="006B0FC8">
        <w:rPr>
          <w:color w:val="000000"/>
          <w:sz w:val="28"/>
          <w:szCs w:val="28"/>
        </w:rPr>
        <w:t xml:space="preserve"> </w:t>
      </w:r>
    </w:p>
    <w:p w:rsidR="00BF7541" w:rsidRPr="006B0FC8" w:rsidRDefault="00BF7541" w:rsidP="00B706AA">
      <w:pPr>
        <w:tabs>
          <w:tab w:val="left" w:pos="1985"/>
        </w:tabs>
        <w:jc w:val="center"/>
        <w:rPr>
          <w:color w:val="000000"/>
          <w:sz w:val="28"/>
          <w:szCs w:val="28"/>
        </w:rPr>
      </w:pPr>
      <w:r w:rsidRPr="006B0FC8">
        <w:rPr>
          <w:color w:val="000000"/>
          <w:sz w:val="28"/>
          <w:szCs w:val="28"/>
        </w:rPr>
        <w:t>2.1.3. Методические рекомендации по контролю успеваемости</w:t>
      </w:r>
    </w:p>
    <w:p w:rsidR="00BF7541" w:rsidRPr="006B0FC8" w:rsidRDefault="00BF7541" w:rsidP="00B706AA">
      <w:pPr>
        <w:tabs>
          <w:tab w:val="left" w:pos="2977"/>
        </w:tabs>
        <w:jc w:val="center"/>
        <w:rPr>
          <w:color w:val="000000"/>
          <w:sz w:val="28"/>
          <w:szCs w:val="28"/>
        </w:rPr>
      </w:pPr>
      <w:r w:rsidRPr="006B0FC8">
        <w:rPr>
          <w:color w:val="000000"/>
          <w:spacing w:val="2"/>
          <w:sz w:val="28"/>
          <w:szCs w:val="28"/>
        </w:rPr>
        <w:lastRenderedPageBreak/>
        <w:t>2.1.3.1. Т</w:t>
      </w:r>
      <w:r w:rsidRPr="006B0FC8">
        <w:rPr>
          <w:color w:val="000000"/>
          <w:sz w:val="28"/>
          <w:szCs w:val="28"/>
        </w:rPr>
        <w:t>екущий контроль успеваемости</w:t>
      </w:r>
    </w:p>
    <w:p w:rsidR="00BF7541" w:rsidRPr="006B0FC8" w:rsidRDefault="00BF7541" w:rsidP="00B706AA">
      <w:pPr>
        <w:tabs>
          <w:tab w:val="left" w:pos="2977"/>
        </w:tabs>
        <w:ind w:firstLine="720"/>
        <w:jc w:val="both"/>
        <w:rPr>
          <w:color w:val="000000"/>
          <w:sz w:val="28"/>
          <w:szCs w:val="28"/>
        </w:rPr>
      </w:pPr>
    </w:p>
    <w:p w:rsidR="002D6617" w:rsidRPr="006B0FC8" w:rsidRDefault="002D6617" w:rsidP="002D6617">
      <w:pPr>
        <w:ind w:firstLine="708"/>
        <w:jc w:val="both"/>
        <w:rPr>
          <w:color w:val="000000"/>
          <w:sz w:val="28"/>
        </w:rPr>
      </w:pPr>
      <w:r w:rsidRPr="006B0FC8">
        <w:rPr>
          <w:color w:val="000000"/>
          <w:spacing w:val="2"/>
          <w:sz w:val="28"/>
        </w:rPr>
        <w:t>Т</w:t>
      </w:r>
      <w:r w:rsidRPr="006B0FC8">
        <w:rPr>
          <w:color w:val="000000"/>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2D6617" w:rsidRPr="006B0FC8" w:rsidRDefault="002D6617" w:rsidP="002D6617">
      <w:pPr>
        <w:ind w:firstLine="708"/>
        <w:jc w:val="both"/>
        <w:rPr>
          <w:color w:val="000000"/>
          <w:sz w:val="28"/>
        </w:rPr>
      </w:pPr>
      <w:r w:rsidRPr="006B0FC8">
        <w:rPr>
          <w:color w:val="000000"/>
          <w:sz w:val="28"/>
        </w:rPr>
        <w:t>Качество письменных работ оценивается исходя из того, как обучающиеся:</w:t>
      </w:r>
    </w:p>
    <w:p w:rsidR="002D6617" w:rsidRPr="006B0FC8" w:rsidRDefault="002D6617" w:rsidP="002D6617">
      <w:pPr>
        <w:ind w:firstLine="709"/>
        <w:jc w:val="both"/>
        <w:rPr>
          <w:color w:val="000000"/>
          <w:sz w:val="28"/>
        </w:rPr>
      </w:pPr>
      <w:r w:rsidRPr="006B0FC8">
        <w:rPr>
          <w:color w:val="000000"/>
          <w:sz w:val="28"/>
        </w:rPr>
        <w:t>1. Выбрали и использовали форму и стиль изложения, соответствующие целям и содержанию дисциплины (модуля);</w:t>
      </w:r>
    </w:p>
    <w:p w:rsidR="002D6617" w:rsidRPr="006B0FC8" w:rsidRDefault="002D6617" w:rsidP="002D6617">
      <w:pPr>
        <w:ind w:firstLine="709"/>
        <w:jc w:val="both"/>
        <w:rPr>
          <w:color w:val="000000"/>
          <w:sz w:val="28"/>
        </w:rPr>
      </w:pPr>
      <w:r w:rsidRPr="006B0FC8">
        <w:rPr>
          <w:color w:val="000000"/>
          <w:sz w:val="28"/>
        </w:rPr>
        <w:t>2. Применили связанную с темой информацию, используя при этом понятийный аппарат в соответствующей области;</w:t>
      </w:r>
    </w:p>
    <w:p w:rsidR="002D6617" w:rsidRPr="006B0FC8" w:rsidRDefault="002D6617" w:rsidP="002D6617">
      <w:pPr>
        <w:ind w:firstLine="709"/>
        <w:jc w:val="both"/>
        <w:rPr>
          <w:color w:val="000000"/>
          <w:sz w:val="28"/>
        </w:rPr>
      </w:pPr>
      <w:r w:rsidRPr="006B0FC8">
        <w:rPr>
          <w:color w:val="000000"/>
          <w:sz w:val="28"/>
        </w:rPr>
        <w:t>3. Представили структурированный и грамотно написанный текст, имеющий связное содержание.</w:t>
      </w:r>
    </w:p>
    <w:p w:rsidR="002D6617" w:rsidRPr="006B0FC8" w:rsidRDefault="002D6617" w:rsidP="002D6617">
      <w:pPr>
        <w:suppressAutoHyphens w:val="0"/>
        <w:autoSpaceDE w:val="0"/>
        <w:autoSpaceDN w:val="0"/>
        <w:adjustRightInd w:val="0"/>
        <w:ind w:firstLine="709"/>
        <w:jc w:val="both"/>
        <w:rPr>
          <w:rFonts w:eastAsia="Times New Roman"/>
          <w:color w:val="000000"/>
          <w:sz w:val="28"/>
          <w:szCs w:val="28"/>
          <w:lang w:eastAsia="ru-RU"/>
        </w:rPr>
      </w:pPr>
      <w:r w:rsidRPr="006B0FC8">
        <w:rPr>
          <w:rFonts w:eastAsia="Times New Roman"/>
          <w:color w:val="000000"/>
          <w:sz w:val="28"/>
          <w:szCs w:val="28"/>
          <w:lang w:eastAsia="ru-RU"/>
        </w:rPr>
        <w:t>Внутрисеместровая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2D6617" w:rsidRPr="006B0FC8" w:rsidRDefault="002D6617" w:rsidP="002D6617">
      <w:pPr>
        <w:suppressAutoHyphens w:val="0"/>
        <w:autoSpaceDE w:val="0"/>
        <w:autoSpaceDN w:val="0"/>
        <w:adjustRightInd w:val="0"/>
        <w:ind w:firstLine="709"/>
        <w:jc w:val="both"/>
        <w:rPr>
          <w:rFonts w:eastAsia="Times New Roman"/>
          <w:color w:val="000000"/>
          <w:sz w:val="28"/>
          <w:szCs w:val="28"/>
          <w:lang w:eastAsia="ru-RU"/>
        </w:rPr>
      </w:pPr>
      <w:r w:rsidRPr="006B0FC8">
        <w:rPr>
          <w:rFonts w:eastAsia="Times New Roman"/>
          <w:color w:val="000000"/>
          <w:sz w:val="28"/>
          <w:szCs w:val="28"/>
          <w:lang w:eastAsia="ru-RU"/>
        </w:rPr>
        <w:t>Проведение внутрисеместровой аттестации по дисциплине (модулю) регулируется локальным нормативным актом Института.</w:t>
      </w:r>
    </w:p>
    <w:p w:rsidR="002D6617" w:rsidRPr="006B0FC8" w:rsidRDefault="002D6617" w:rsidP="002D6617">
      <w:pPr>
        <w:suppressAutoHyphens w:val="0"/>
        <w:autoSpaceDE w:val="0"/>
        <w:autoSpaceDN w:val="0"/>
        <w:adjustRightInd w:val="0"/>
        <w:ind w:firstLine="709"/>
        <w:jc w:val="both"/>
        <w:rPr>
          <w:rFonts w:eastAsia="Times New Roman"/>
          <w:color w:val="000000"/>
          <w:sz w:val="28"/>
          <w:szCs w:val="28"/>
          <w:lang w:eastAsia="ru-RU"/>
        </w:rPr>
      </w:pPr>
      <w:r w:rsidRPr="006B0FC8">
        <w:rPr>
          <w:rFonts w:eastAsia="Times New Roman"/>
          <w:color w:val="000000"/>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2D6617" w:rsidRPr="006B0FC8" w:rsidRDefault="002D6617" w:rsidP="002D6617">
      <w:pPr>
        <w:suppressAutoHyphens w:val="0"/>
        <w:autoSpaceDE w:val="0"/>
        <w:autoSpaceDN w:val="0"/>
        <w:adjustRightInd w:val="0"/>
        <w:ind w:firstLine="709"/>
        <w:jc w:val="both"/>
        <w:rPr>
          <w:rFonts w:eastAsia="Times New Roman"/>
          <w:color w:val="000000"/>
          <w:sz w:val="28"/>
          <w:szCs w:val="28"/>
          <w:lang w:eastAsia="ru-RU"/>
        </w:rPr>
      </w:pPr>
      <w:r w:rsidRPr="006B0FC8">
        <w:rPr>
          <w:rFonts w:eastAsia="Times New Roman"/>
          <w:color w:val="000000"/>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BF7541" w:rsidRPr="006B0FC8" w:rsidRDefault="00BF7541" w:rsidP="00B706AA">
      <w:pPr>
        <w:tabs>
          <w:tab w:val="left" w:pos="2977"/>
        </w:tabs>
        <w:jc w:val="both"/>
        <w:rPr>
          <w:color w:val="000000"/>
          <w:sz w:val="28"/>
          <w:szCs w:val="28"/>
        </w:rPr>
      </w:pPr>
    </w:p>
    <w:p w:rsidR="00BF7541" w:rsidRPr="006B0FC8" w:rsidRDefault="00BF7541" w:rsidP="00B706AA">
      <w:pPr>
        <w:tabs>
          <w:tab w:val="left" w:pos="2552"/>
          <w:tab w:val="num" w:pos="2880"/>
        </w:tabs>
        <w:ind w:left="710"/>
        <w:jc w:val="center"/>
        <w:rPr>
          <w:color w:val="000000"/>
          <w:sz w:val="28"/>
          <w:szCs w:val="28"/>
        </w:rPr>
      </w:pPr>
      <w:r w:rsidRPr="006B0FC8">
        <w:rPr>
          <w:color w:val="000000"/>
          <w:sz w:val="28"/>
          <w:szCs w:val="28"/>
        </w:rPr>
        <w:t>2.1.3.2.Промежуточная аттестация</w:t>
      </w:r>
    </w:p>
    <w:p w:rsidR="00BF7541" w:rsidRPr="006B0FC8" w:rsidRDefault="00BF7541" w:rsidP="00B706AA">
      <w:pPr>
        <w:tabs>
          <w:tab w:val="left" w:pos="2977"/>
        </w:tabs>
        <w:jc w:val="both"/>
        <w:rPr>
          <w:b/>
          <w:bCs/>
          <w:color w:val="000000"/>
          <w:sz w:val="28"/>
          <w:szCs w:val="28"/>
        </w:rPr>
      </w:pPr>
    </w:p>
    <w:p w:rsidR="002D6617" w:rsidRPr="006B0FC8" w:rsidRDefault="002D6617" w:rsidP="002D6617">
      <w:pPr>
        <w:ind w:firstLine="720"/>
        <w:jc w:val="both"/>
        <w:rPr>
          <w:color w:val="000000"/>
          <w:sz w:val="28"/>
        </w:rPr>
      </w:pPr>
      <w:r w:rsidRPr="006B0FC8">
        <w:rPr>
          <w:color w:val="000000"/>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2D6617" w:rsidRPr="006B0FC8" w:rsidRDefault="002D6617" w:rsidP="002D6617">
      <w:pPr>
        <w:ind w:firstLine="709"/>
        <w:jc w:val="both"/>
        <w:rPr>
          <w:color w:val="000000"/>
          <w:sz w:val="28"/>
        </w:rPr>
      </w:pPr>
      <w:r w:rsidRPr="006B0FC8">
        <w:rPr>
          <w:color w:val="000000"/>
          <w:sz w:val="28"/>
        </w:rPr>
        <w:t xml:space="preserve">В ходе промежуточной аттестации акцент делается на проверку способностей обучающихся к творческому мышлению и использованию </w:t>
      </w:r>
      <w:r w:rsidRPr="006B0FC8">
        <w:rPr>
          <w:color w:val="000000"/>
          <w:sz w:val="28"/>
        </w:rPr>
        <w:lastRenderedPageBreak/>
        <w:t>понятийного аппарата дисциплины (модуля) в решении профессиональных задач по соответствующему направлению подготовки.</w:t>
      </w:r>
    </w:p>
    <w:p w:rsidR="00BF7541" w:rsidRPr="006B0FC8" w:rsidRDefault="00BF7541" w:rsidP="00B706AA">
      <w:pPr>
        <w:jc w:val="both"/>
        <w:rPr>
          <w:b/>
          <w:bCs/>
          <w:color w:val="000000"/>
          <w:sz w:val="28"/>
          <w:szCs w:val="28"/>
        </w:rPr>
      </w:pPr>
    </w:p>
    <w:p w:rsidR="00BF7541" w:rsidRPr="006B0FC8" w:rsidRDefault="00BF7541" w:rsidP="00B706AA">
      <w:pPr>
        <w:tabs>
          <w:tab w:val="left" w:pos="567"/>
        </w:tabs>
        <w:ind w:left="710"/>
        <w:jc w:val="center"/>
        <w:rPr>
          <w:color w:val="000000"/>
          <w:sz w:val="28"/>
          <w:szCs w:val="28"/>
        </w:rPr>
      </w:pPr>
      <w:r w:rsidRPr="006B0FC8">
        <w:rPr>
          <w:color w:val="000000"/>
          <w:sz w:val="28"/>
          <w:szCs w:val="28"/>
        </w:rPr>
        <w:t>2.2. Методические указания обучающимся</w:t>
      </w:r>
    </w:p>
    <w:p w:rsidR="00BF7541" w:rsidRPr="006B0FC8" w:rsidRDefault="00BF7541" w:rsidP="00B706AA">
      <w:pPr>
        <w:rPr>
          <w:i/>
          <w:iCs/>
          <w:color w:val="000000"/>
          <w:sz w:val="28"/>
          <w:szCs w:val="28"/>
        </w:rPr>
      </w:pPr>
    </w:p>
    <w:p w:rsidR="002D6617" w:rsidRPr="006B0FC8" w:rsidRDefault="00BF7541" w:rsidP="002D6617">
      <w:pPr>
        <w:widowControl w:val="0"/>
        <w:tabs>
          <w:tab w:val="left" w:pos="1276"/>
        </w:tabs>
        <w:suppressAutoHyphens w:val="0"/>
        <w:jc w:val="center"/>
        <w:rPr>
          <w:color w:val="000000"/>
          <w:sz w:val="28"/>
          <w:szCs w:val="28"/>
        </w:rPr>
      </w:pPr>
      <w:r w:rsidRPr="006B0FC8">
        <w:rPr>
          <w:color w:val="000000"/>
          <w:sz w:val="28"/>
          <w:szCs w:val="28"/>
        </w:rPr>
        <w:t>2.2.1.</w:t>
      </w:r>
      <w:r w:rsidR="002D6617" w:rsidRPr="006B0FC8">
        <w:rPr>
          <w:color w:val="000000"/>
          <w:sz w:val="28"/>
          <w:szCs w:val="28"/>
        </w:rPr>
        <w:t xml:space="preserve"> Методические рекомендации по выполнению самостоятельной работы обучающихся:</w:t>
      </w:r>
    </w:p>
    <w:p w:rsidR="002D6617" w:rsidRPr="006B0FC8" w:rsidRDefault="002D6617" w:rsidP="002D6617">
      <w:pPr>
        <w:pStyle w:val="Default"/>
        <w:ind w:firstLine="709"/>
        <w:jc w:val="both"/>
        <w:rPr>
          <w:sz w:val="28"/>
          <w:szCs w:val="28"/>
        </w:rPr>
      </w:pPr>
      <w:r w:rsidRPr="006B0FC8">
        <w:rPr>
          <w:sz w:val="28"/>
          <w:szCs w:val="28"/>
        </w:rPr>
        <w:t>СР как вид деятельности обучающихся многогранна. В качестве форм СР при изучении дисциплины (модуля) предлагаются:</w:t>
      </w:r>
    </w:p>
    <w:p w:rsidR="00E46A91" w:rsidRDefault="00E46A91" w:rsidP="00E46A91">
      <w:pPr>
        <w:pStyle w:val="Default"/>
        <w:numPr>
          <w:ilvl w:val="0"/>
          <w:numId w:val="42"/>
        </w:numPr>
        <w:jc w:val="both"/>
        <w:rPr>
          <w:sz w:val="28"/>
          <w:szCs w:val="28"/>
        </w:rPr>
      </w:pPr>
      <w:r w:rsidRPr="00AB0032">
        <w:rPr>
          <w:sz w:val="28"/>
          <w:szCs w:val="28"/>
        </w:rPr>
        <w:t>работа с литературой;</w:t>
      </w:r>
    </w:p>
    <w:p w:rsidR="00E46A91" w:rsidRDefault="00E46A91" w:rsidP="00E46A91">
      <w:pPr>
        <w:pStyle w:val="Default"/>
        <w:numPr>
          <w:ilvl w:val="0"/>
          <w:numId w:val="42"/>
        </w:numPr>
        <w:jc w:val="both"/>
        <w:rPr>
          <w:bCs/>
          <w:sz w:val="28"/>
          <w:szCs w:val="28"/>
        </w:rPr>
      </w:pPr>
      <w:r w:rsidRPr="00AB0032">
        <w:rPr>
          <w:bCs/>
          <w:sz w:val="28"/>
          <w:szCs w:val="28"/>
        </w:rPr>
        <w:t>устный опрос;</w:t>
      </w:r>
    </w:p>
    <w:p w:rsidR="00E46A91" w:rsidRDefault="00E46A91" w:rsidP="00E46A91">
      <w:pPr>
        <w:pStyle w:val="Default"/>
        <w:numPr>
          <w:ilvl w:val="0"/>
          <w:numId w:val="42"/>
        </w:numPr>
        <w:jc w:val="both"/>
        <w:rPr>
          <w:bCs/>
          <w:sz w:val="28"/>
          <w:szCs w:val="28"/>
        </w:rPr>
      </w:pPr>
      <w:r w:rsidRPr="00AB0032">
        <w:rPr>
          <w:bCs/>
          <w:sz w:val="28"/>
          <w:szCs w:val="28"/>
        </w:rPr>
        <w:t>письменный опрос;</w:t>
      </w:r>
    </w:p>
    <w:p w:rsidR="00E46A91" w:rsidRPr="00AB0032" w:rsidRDefault="00E46A91" w:rsidP="00E46A91">
      <w:pPr>
        <w:pStyle w:val="Default"/>
        <w:numPr>
          <w:ilvl w:val="0"/>
          <w:numId w:val="42"/>
        </w:numPr>
        <w:jc w:val="both"/>
        <w:rPr>
          <w:bCs/>
          <w:sz w:val="28"/>
          <w:szCs w:val="28"/>
        </w:rPr>
      </w:pPr>
      <w:r w:rsidRPr="00AB0032">
        <w:rPr>
          <w:sz w:val="28"/>
          <w:szCs w:val="28"/>
        </w:rPr>
        <w:t>подготовка</w:t>
      </w:r>
      <w:r w:rsidRPr="00AB0032">
        <w:rPr>
          <w:bCs/>
          <w:sz w:val="28"/>
          <w:szCs w:val="28"/>
        </w:rPr>
        <w:t xml:space="preserve"> реферата.</w:t>
      </w:r>
    </w:p>
    <w:p w:rsidR="002D6617" w:rsidRPr="006B0FC8" w:rsidRDefault="002D6617" w:rsidP="002D6617">
      <w:pPr>
        <w:pStyle w:val="Default"/>
        <w:ind w:firstLine="709"/>
        <w:jc w:val="both"/>
        <w:rPr>
          <w:sz w:val="28"/>
          <w:szCs w:val="28"/>
        </w:rPr>
      </w:pPr>
      <w:bookmarkStart w:id="2" w:name="_GoBack"/>
      <w:bookmarkEnd w:id="2"/>
      <w:r w:rsidRPr="006B0FC8">
        <w:rPr>
          <w:sz w:val="28"/>
          <w:szCs w:val="28"/>
        </w:rPr>
        <w:t>Задачи СР:</w:t>
      </w:r>
    </w:p>
    <w:p w:rsidR="002D6617" w:rsidRPr="006B0FC8" w:rsidRDefault="002D6617" w:rsidP="002D6617">
      <w:pPr>
        <w:pStyle w:val="Default"/>
        <w:ind w:firstLine="709"/>
        <w:jc w:val="both"/>
        <w:rPr>
          <w:sz w:val="28"/>
          <w:szCs w:val="28"/>
        </w:rPr>
      </w:pPr>
      <w:r w:rsidRPr="006B0FC8">
        <w:rPr>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2D6617" w:rsidRPr="006B0FC8" w:rsidRDefault="002D6617" w:rsidP="002D6617">
      <w:pPr>
        <w:pStyle w:val="Default"/>
        <w:ind w:firstLine="709"/>
        <w:jc w:val="both"/>
        <w:rPr>
          <w:sz w:val="28"/>
          <w:szCs w:val="28"/>
        </w:rPr>
      </w:pPr>
      <w:r w:rsidRPr="006B0FC8">
        <w:rPr>
          <w:sz w:val="28"/>
          <w:szCs w:val="28"/>
        </w:rPr>
        <w:t>- выработка умения самостоятельно и критически подходить к изучаемому материалу.</w:t>
      </w:r>
    </w:p>
    <w:p w:rsidR="002D6617" w:rsidRPr="006B0FC8" w:rsidRDefault="002D6617" w:rsidP="002D6617">
      <w:pPr>
        <w:pStyle w:val="Default"/>
        <w:ind w:firstLine="709"/>
        <w:jc w:val="both"/>
        <w:rPr>
          <w:sz w:val="28"/>
          <w:szCs w:val="28"/>
        </w:rPr>
      </w:pPr>
      <w:r w:rsidRPr="006B0FC8">
        <w:rPr>
          <w:sz w:val="28"/>
          <w:szCs w:val="28"/>
        </w:rPr>
        <w:t>Технология СР должна обеспечивать овладение знаниями, закрепление и систематизацию знаний, формирование умений и навыков.</w:t>
      </w:r>
    </w:p>
    <w:p w:rsidR="008F5BBF" w:rsidRPr="000F4FCB" w:rsidRDefault="008F5BBF" w:rsidP="002D6617">
      <w:pPr>
        <w:pStyle w:val="Default"/>
        <w:ind w:firstLine="709"/>
        <w:jc w:val="both"/>
        <w:rPr>
          <w:sz w:val="28"/>
          <w:szCs w:val="28"/>
        </w:rPr>
      </w:pPr>
    </w:p>
    <w:p w:rsidR="008F5BBF" w:rsidRPr="006B0FC8" w:rsidRDefault="008F5BBF" w:rsidP="008F5BBF">
      <w:pPr>
        <w:pStyle w:val="Default"/>
        <w:jc w:val="center"/>
        <w:rPr>
          <w:sz w:val="28"/>
          <w:szCs w:val="28"/>
        </w:rPr>
      </w:pPr>
      <w:r w:rsidRPr="006B0FC8">
        <w:rPr>
          <w:sz w:val="28"/>
          <w:szCs w:val="28"/>
        </w:rPr>
        <w:t>2.2.2. Рекомендации по работе с научной и учебной литературой</w:t>
      </w:r>
    </w:p>
    <w:p w:rsidR="008F5BBF" w:rsidRPr="006B0FC8" w:rsidRDefault="008F5BBF" w:rsidP="008F5BBF">
      <w:pPr>
        <w:pStyle w:val="Default"/>
        <w:ind w:firstLine="709"/>
        <w:jc w:val="both"/>
        <w:rPr>
          <w:sz w:val="28"/>
          <w:szCs w:val="28"/>
        </w:rPr>
      </w:pPr>
    </w:p>
    <w:p w:rsidR="008F5BBF" w:rsidRPr="006B0FC8" w:rsidRDefault="008F5BBF" w:rsidP="008F5BBF">
      <w:pPr>
        <w:pStyle w:val="Default"/>
        <w:ind w:firstLine="709"/>
        <w:jc w:val="both"/>
        <w:rPr>
          <w:sz w:val="28"/>
          <w:szCs w:val="28"/>
        </w:rPr>
      </w:pPr>
      <w:r w:rsidRPr="006B0FC8">
        <w:rPr>
          <w:sz w:val="28"/>
          <w:szCs w:val="28"/>
        </w:rPr>
        <w:t>Работа с учебной и 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8F5BBF" w:rsidRPr="006B0FC8" w:rsidRDefault="008F5BBF" w:rsidP="008F5BBF">
      <w:pPr>
        <w:ind w:firstLine="709"/>
        <w:jc w:val="both"/>
        <w:rPr>
          <w:color w:val="000000"/>
          <w:sz w:val="28"/>
          <w:szCs w:val="28"/>
        </w:rPr>
      </w:pPr>
      <w:r w:rsidRPr="006B0FC8">
        <w:rPr>
          <w:color w:val="000000"/>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8F5BBF" w:rsidRPr="006B0FC8" w:rsidRDefault="008F5BBF" w:rsidP="008F5BBF">
      <w:pPr>
        <w:pStyle w:val="Default"/>
        <w:ind w:firstLine="709"/>
        <w:jc w:val="both"/>
        <w:rPr>
          <w:sz w:val="28"/>
          <w:szCs w:val="28"/>
        </w:rPr>
      </w:pPr>
      <w:r w:rsidRPr="006B0FC8">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8F5BBF" w:rsidRPr="006B0FC8" w:rsidRDefault="008F5BBF" w:rsidP="008F5BBF">
      <w:pPr>
        <w:pStyle w:val="Default"/>
        <w:ind w:firstLine="709"/>
        <w:jc w:val="both"/>
        <w:rPr>
          <w:sz w:val="28"/>
          <w:szCs w:val="28"/>
        </w:rPr>
      </w:pPr>
      <w:r w:rsidRPr="006B0FC8">
        <w:rPr>
          <w:sz w:val="28"/>
          <w:szCs w:val="28"/>
        </w:rPr>
        <w:t>Объем конспекта определяется самим обучающимся. В процессе работы с учебной и научной литературой обучающийся может:</w:t>
      </w:r>
    </w:p>
    <w:p w:rsidR="008F5BBF" w:rsidRPr="006B0FC8" w:rsidRDefault="008F5BBF" w:rsidP="008F5BBF">
      <w:pPr>
        <w:pStyle w:val="Default"/>
        <w:ind w:firstLine="709"/>
        <w:jc w:val="both"/>
        <w:rPr>
          <w:sz w:val="28"/>
          <w:szCs w:val="28"/>
        </w:rPr>
      </w:pPr>
      <w:r w:rsidRPr="006B0FC8">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8F5BBF" w:rsidRPr="006B0FC8" w:rsidRDefault="008F5BBF" w:rsidP="008F5BBF">
      <w:pPr>
        <w:pStyle w:val="Default"/>
        <w:ind w:firstLine="709"/>
        <w:jc w:val="both"/>
        <w:rPr>
          <w:sz w:val="28"/>
          <w:szCs w:val="28"/>
        </w:rPr>
      </w:pPr>
      <w:r w:rsidRPr="006B0FC8">
        <w:rPr>
          <w:sz w:val="28"/>
          <w:szCs w:val="28"/>
        </w:rPr>
        <w:lastRenderedPageBreak/>
        <w:t>- составлять тезисы (цитирование наиболее важных мест статьи или монографии, короткое изложение основных мыслей автора);</w:t>
      </w:r>
    </w:p>
    <w:p w:rsidR="008F5BBF" w:rsidRPr="006B0FC8" w:rsidRDefault="008F5BBF" w:rsidP="008F5BBF">
      <w:pPr>
        <w:pStyle w:val="Default"/>
        <w:ind w:firstLine="709"/>
        <w:jc w:val="both"/>
        <w:rPr>
          <w:sz w:val="28"/>
          <w:szCs w:val="28"/>
        </w:rPr>
      </w:pPr>
      <w:r w:rsidRPr="006B0FC8">
        <w:rPr>
          <w:sz w:val="28"/>
          <w:szCs w:val="28"/>
        </w:rPr>
        <w:t>- готовить аннотации (краткое обобщение основных вопросов работы);</w:t>
      </w:r>
    </w:p>
    <w:p w:rsidR="008F5BBF" w:rsidRPr="006B0FC8" w:rsidRDefault="008F5BBF" w:rsidP="008F5BBF">
      <w:pPr>
        <w:pStyle w:val="Default"/>
        <w:ind w:firstLine="709"/>
        <w:jc w:val="both"/>
        <w:rPr>
          <w:sz w:val="28"/>
          <w:szCs w:val="28"/>
        </w:rPr>
      </w:pPr>
      <w:r w:rsidRPr="006B0FC8">
        <w:rPr>
          <w:sz w:val="28"/>
          <w:szCs w:val="28"/>
        </w:rPr>
        <w:t>- создавать конспекты (развернутые тезисы).</w:t>
      </w:r>
    </w:p>
    <w:p w:rsidR="008F5BBF" w:rsidRPr="006B0FC8" w:rsidRDefault="008F5BBF" w:rsidP="008F5BBF">
      <w:pPr>
        <w:pStyle w:val="Default"/>
        <w:ind w:firstLine="709"/>
        <w:jc w:val="both"/>
        <w:rPr>
          <w:sz w:val="28"/>
          <w:szCs w:val="28"/>
        </w:rPr>
      </w:pPr>
      <w:r w:rsidRPr="006B0FC8">
        <w:rPr>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8F5BBF" w:rsidRPr="006B0FC8" w:rsidRDefault="008F5BBF" w:rsidP="008F5BBF">
      <w:pPr>
        <w:pStyle w:val="21"/>
        <w:shd w:val="clear" w:color="auto" w:fill="auto"/>
        <w:tabs>
          <w:tab w:val="left" w:pos="1393"/>
        </w:tabs>
        <w:spacing w:line="240" w:lineRule="auto"/>
        <w:ind w:firstLine="709"/>
        <w:rPr>
          <w:rStyle w:val="20"/>
          <w:rFonts w:ascii="Times New Roman" w:hAnsi="Times New Roman"/>
          <w:b w:val="0"/>
          <w:bCs w:val="0"/>
          <w:i w:val="0"/>
          <w:iCs w:val="0"/>
          <w:color w:val="000000"/>
          <w:sz w:val="28"/>
          <w:szCs w:val="28"/>
        </w:rPr>
      </w:pPr>
      <w:r w:rsidRPr="006B0FC8">
        <w:rPr>
          <w:rFonts w:ascii="Times New Roman" w:hAnsi="Times New Roman"/>
          <w:b w:val="0"/>
          <w:i w:val="0"/>
          <w:color w:val="00000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2D6617" w:rsidRPr="006B0FC8" w:rsidRDefault="002D6617" w:rsidP="002D6617">
      <w:pPr>
        <w:tabs>
          <w:tab w:val="num" w:pos="2160"/>
        </w:tabs>
        <w:ind w:firstLine="1702"/>
        <w:jc w:val="both"/>
        <w:rPr>
          <w:bCs/>
          <w:color w:val="000000"/>
          <w:sz w:val="28"/>
          <w:szCs w:val="28"/>
        </w:rPr>
      </w:pPr>
    </w:p>
    <w:p w:rsidR="008F5BBF" w:rsidRPr="006B0FC8" w:rsidRDefault="008F5BBF" w:rsidP="008F5BBF">
      <w:pPr>
        <w:pStyle w:val="Default"/>
        <w:jc w:val="center"/>
        <w:rPr>
          <w:sz w:val="28"/>
          <w:szCs w:val="28"/>
        </w:rPr>
      </w:pPr>
      <w:r w:rsidRPr="006B0FC8">
        <w:rPr>
          <w:sz w:val="28"/>
          <w:szCs w:val="28"/>
        </w:rPr>
        <w:t>2.2.3.</w:t>
      </w:r>
      <w:r w:rsidRPr="006B0FC8">
        <w:rPr>
          <w:b/>
          <w:i/>
          <w:sz w:val="28"/>
          <w:szCs w:val="28"/>
        </w:rPr>
        <w:t xml:space="preserve"> </w:t>
      </w:r>
      <w:r w:rsidRPr="006B0FC8">
        <w:rPr>
          <w:sz w:val="28"/>
          <w:szCs w:val="28"/>
        </w:rPr>
        <w:t>Методические рекомендации обучающимся по планированию и организации изучения дисциплины (модуля)</w:t>
      </w:r>
    </w:p>
    <w:p w:rsidR="008F5BBF" w:rsidRPr="006B0FC8" w:rsidRDefault="008F5BBF" w:rsidP="008F5BBF">
      <w:pPr>
        <w:pStyle w:val="Default"/>
        <w:ind w:firstLine="709"/>
        <w:jc w:val="both"/>
        <w:rPr>
          <w:sz w:val="28"/>
          <w:szCs w:val="28"/>
        </w:rPr>
      </w:pPr>
    </w:p>
    <w:p w:rsidR="008F5BBF" w:rsidRPr="006B0FC8" w:rsidRDefault="008F5BBF" w:rsidP="008F5BBF">
      <w:pPr>
        <w:pStyle w:val="Default"/>
        <w:ind w:firstLine="709"/>
        <w:jc w:val="both"/>
        <w:rPr>
          <w:sz w:val="28"/>
          <w:szCs w:val="28"/>
        </w:rPr>
      </w:pPr>
      <w:r w:rsidRPr="006B0FC8">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8F5BBF" w:rsidRPr="006B0FC8" w:rsidRDefault="008F5BBF" w:rsidP="008F5BBF">
      <w:pPr>
        <w:pStyle w:val="Default"/>
        <w:ind w:firstLine="709"/>
        <w:jc w:val="both"/>
        <w:rPr>
          <w:sz w:val="28"/>
          <w:szCs w:val="28"/>
        </w:rPr>
      </w:pPr>
      <w:r w:rsidRPr="006B0FC8">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8F5BBF" w:rsidRPr="006B0FC8" w:rsidRDefault="008F5BBF" w:rsidP="008F5BBF">
      <w:pPr>
        <w:pStyle w:val="Default"/>
        <w:ind w:firstLine="709"/>
        <w:jc w:val="both"/>
        <w:rPr>
          <w:sz w:val="28"/>
          <w:szCs w:val="28"/>
        </w:rPr>
      </w:pPr>
      <w:r w:rsidRPr="006B0FC8">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8F5BBF" w:rsidRPr="006B0FC8" w:rsidRDefault="008F5BBF" w:rsidP="008F5BBF">
      <w:pPr>
        <w:pStyle w:val="Default"/>
        <w:ind w:firstLine="709"/>
        <w:jc w:val="both"/>
        <w:rPr>
          <w:sz w:val="28"/>
          <w:szCs w:val="28"/>
        </w:rPr>
      </w:pPr>
      <w:r w:rsidRPr="006B0FC8">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8F5BBF" w:rsidRPr="006B0FC8" w:rsidRDefault="008F5BBF" w:rsidP="008F5BBF">
      <w:pPr>
        <w:pStyle w:val="Default"/>
        <w:ind w:firstLine="709"/>
        <w:jc w:val="both"/>
        <w:rPr>
          <w:sz w:val="28"/>
          <w:szCs w:val="28"/>
        </w:rPr>
      </w:pPr>
      <w:r w:rsidRPr="006B0FC8">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8F5BBF" w:rsidRPr="006B0FC8" w:rsidRDefault="008F5BBF" w:rsidP="008F5BBF">
      <w:pPr>
        <w:pStyle w:val="Default"/>
        <w:ind w:firstLine="709"/>
        <w:jc w:val="both"/>
        <w:rPr>
          <w:sz w:val="28"/>
          <w:szCs w:val="28"/>
        </w:rPr>
      </w:pPr>
      <w:r w:rsidRPr="006B0FC8">
        <w:rPr>
          <w:sz w:val="28"/>
          <w:szCs w:val="28"/>
        </w:rPr>
        <w:t xml:space="preserve">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w:t>
      </w:r>
      <w:r w:rsidRPr="006B0FC8">
        <w:rPr>
          <w:sz w:val="28"/>
          <w:szCs w:val="28"/>
        </w:rPr>
        <w:lastRenderedPageBreak/>
        <w:t>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8F5BBF" w:rsidRPr="006B0FC8" w:rsidRDefault="008F5BBF" w:rsidP="008F5BBF">
      <w:pPr>
        <w:pStyle w:val="21"/>
        <w:shd w:val="clear" w:color="auto" w:fill="auto"/>
        <w:tabs>
          <w:tab w:val="left" w:pos="1393"/>
        </w:tabs>
        <w:spacing w:line="240" w:lineRule="auto"/>
        <w:ind w:firstLine="709"/>
        <w:rPr>
          <w:rFonts w:ascii="Times New Roman" w:hAnsi="Times New Roman"/>
          <w:b w:val="0"/>
          <w:i w:val="0"/>
          <w:color w:val="000000"/>
          <w:sz w:val="28"/>
          <w:szCs w:val="28"/>
        </w:rPr>
      </w:pPr>
      <w:r w:rsidRPr="006B0FC8">
        <w:rPr>
          <w:rFonts w:ascii="Times New Roman" w:hAnsi="Times New Roman"/>
          <w:b w:val="0"/>
          <w:i w:val="0"/>
          <w:color w:val="000000"/>
          <w:sz w:val="28"/>
          <w:szCs w:val="28"/>
        </w:rPr>
        <w:t>Процесс изучения дисциплин (модулей) учебного плана, как правило, предполагает наличие практических</w:t>
      </w:r>
      <w:r w:rsidR="0020395A">
        <w:rPr>
          <w:rFonts w:ascii="Times New Roman" w:hAnsi="Times New Roman"/>
          <w:b w:val="0"/>
          <w:i w:val="0"/>
          <w:color w:val="000000"/>
          <w:sz w:val="28"/>
          <w:szCs w:val="28"/>
        </w:rPr>
        <w:t xml:space="preserve"> </w:t>
      </w:r>
      <w:r w:rsidRPr="006B0FC8">
        <w:rPr>
          <w:rFonts w:ascii="Times New Roman" w:hAnsi="Times New Roman"/>
          <w:b w:val="0"/>
          <w:i w:val="0"/>
          <w:color w:val="000000"/>
          <w:sz w:val="28"/>
          <w:szCs w:val="28"/>
        </w:rPr>
        <w:t>занятий.</w:t>
      </w:r>
    </w:p>
    <w:p w:rsidR="008F5BBF" w:rsidRPr="006B0FC8" w:rsidRDefault="008F5BBF" w:rsidP="008F5BBF">
      <w:pPr>
        <w:pStyle w:val="21"/>
        <w:shd w:val="clear" w:color="auto" w:fill="auto"/>
        <w:tabs>
          <w:tab w:val="left" w:pos="1393"/>
        </w:tabs>
        <w:spacing w:line="240" w:lineRule="auto"/>
        <w:ind w:firstLine="709"/>
        <w:rPr>
          <w:rFonts w:ascii="Times New Roman" w:hAnsi="Times New Roman"/>
          <w:b w:val="0"/>
          <w:i w:val="0"/>
          <w:color w:val="000000"/>
          <w:sz w:val="28"/>
          <w:szCs w:val="28"/>
        </w:rPr>
      </w:pPr>
    </w:p>
    <w:p w:rsidR="008F5BBF" w:rsidRPr="006B0FC8" w:rsidRDefault="008F5BBF" w:rsidP="008F5BBF">
      <w:pPr>
        <w:pStyle w:val="21"/>
        <w:shd w:val="clear" w:color="auto" w:fill="auto"/>
        <w:tabs>
          <w:tab w:val="left" w:pos="1393"/>
        </w:tabs>
        <w:spacing w:line="240" w:lineRule="auto"/>
        <w:jc w:val="center"/>
        <w:rPr>
          <w:rFonts w:ascii="Times New Roman" w:hAnsi="Times New Roman"/>
          <w:b w:val="0"/>
          <w:i w:val="0"/>
          <w:color w:val="000000"/>
          <w:sz w:val="28"/>
          <w:szCs w:val="28"/>
        </w:rPr>
      </w:pPr>
      <w:r w:rsidRPr="006B0FC8">
        <w:rPr>
          <w:rFonts w:ascii="Times New Roman" w:hAnsi="Times New Roman"/>
          <w:b w:val="0"/>
          <w:i w:val="0"/>
          <w:color w:val="00000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8F5BBF" w:rsidRPr="006B0FC8" w:rsidRDefault="008F5BBF" w:rsidP="008F5BBF">
      <w:pPr>
        <w:pStyle w:val="Default"/>
        <w:jc w:val="center"/>
        <w:rPr>
          <w:sz w:val="28"/>
          <w:szCs w:val="28"/>
        </w:rPr>
      </w:pPr>
    </w:p>
    <w:p w:rsidR="008F5BBF" w:rsidRPr="006B0FC8" w:rsidRDefault="008F5BBF" w:rsidP="008F5BBF">
      <w:pPr>
        <w:pStyle w:val="Default"/>
        <w:jc w:val="center"/>
        <w:rPr>
          <w:sz w:val="28"/>
          <w:szCs w:val="28"/>
        </w:rPr>
      </w:pPr>
      <w:r w:rsidRPr="006B0FC8">
        <w:rPr>
          <w:sz w:val="28"/>
          <w:szCs w:val="28"/>
        </w:rPr>
        <w:t>2.2.4.1. Методические рекомендации по подготовке обучающихся к лекциям</w:t>
      </w:r>
    </w:p>
    <w:p w:rsidR="008F5BBF" w:rsidRPr="006B0FC8" w:rsidRDefault="008F5BBF" w:rsidP="008F5BBF">
      <w:pPr>
        <w:pStyle w:val="Default"/>
        <w:ind w:firstLine="709"/>
        <w:jc w:val="both"/>
        <w:rPr>
          <w:sz w:val="28"/>
          <w:szCs w:val="28"/>
        </w:rPr>
      </w:pPr>
    </w:p>
    <w:p w:rsidR="008F5BBF" w:rsidRPr="006B0FC8" w:rsidRDefault="008F5BBF" w:rsidP="008F5BBF">
      <w:pPr>
        <w:pStyle w:val="Default"/>
        <w:ind w:firstLine="709"/>
        <w:jc w:val="both"/>
        <w:rPr>
          <w:sz w:val="28"/>
          <w:szCs w:val="28"/>
        </w:rPr>
      </w:pPr>
      <w:r w:rsidRPr="006B0FC8">
        <w:rPr>
          <w:sz w:val="28"/>
          <w:szCs w:val="28"/>
        </w:rPr>
        <w:t>Подготовка обучающихся к лекциям предполагает:</w:t>
      </w:r>
    </w:p>
    <w:p w:rsidR="008F5BBF" w:rsidRPr="006B0FC8" w:rsidRDefault="008F5BBF" w:rsidP="008F5BBF">
      <w:pPr>
        <w:pStyle w:val="Default"/>
        <w:ind w:firstLine="709"/>
        <w:jc w:val="both"/>
        <w:rPr>
          <w:sz w:val="28"/>
          <w:szCs w:val="28"/>
        </w:rPr>
      </w:pPr>
      <w:r w:rsidRPr="006B0FC8">
        <w:rPr>
          <w:sz w:val="28"/>
          <w:szCs w:val="28"/>
        </w:rPr>
        <w:t>- работу с имеющимися конспектами лекций;</w:t>
      </w:r>
    </w:p>
    <w:p w:rsidR="008F5BBF" w:rsidRPr="006B0FC8" w:rsidRDefault="008F5BBF" w:rsidP="008F5BBF">
      <w:pPr>
        <w:pStyle w:val="Default"/>
        <w:ind w:firstLine="709"/>
        <w:jc w:val="both"/>
        <w:rPr>
          <w:sz w:val="28"/>
          <w:szCs w:val="28"/>
        </w:rPr>
      </w:pPr>
      <w:r w:rsidRPr="006B0FC8">
        <w:rPr>
          <w:sz w:val="28"/>
          <w:szCs w:val="28"/>
        </w:rPr>
        <w:t>- чтение основной и дополнительной литературы.</w:t>
      </w:r>
    </w:p>
    <w:p w:rsidR="008F5BBF" w:rsidRPr="006B0FC8" w:rsidRDefault="008F5BBF" w:rsidP="008F5BBF">
      <w:pPr>
        <w:pStyle w:val="Default"/>
        <w:ind w:firstLine="709"/>
        <w:jc w:val="both"/>
        <w:rPr>
          <w:sz w:val="28"/>
          <w:szCs w:val="28"/>
        </w:rPr>
      </w:pPr>
      <w:r w:rsidRPr="006B0FC8">
        <w:rPr>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8F5BBF" w:rsidRPr="006B0FC8" w:rsidRDefault="008F5BBF" w:rsidP="008F5BBF">
      <w:pPr>
        <w:pStyle w:val="21"/>
        <w:shd w:val="clear" w:color="auto" w:fill="auto"/>
        <w:tabs>
          <w:tab w:val="left" w:pos="1393"/>
        </w:tabs>
        <w:spacing w:line="240" w:lineRule="auto"/>
        <w:ind w:firstLine="709"/>
        <w:rPr>
          <w:rFonts w:ascii="Times New Roman" w:hAnsi="Times New Roman"/>
          <w:b w:val="0"/>
          <w:i w:val="0"/>
          <w:color w:val="000000"/>
          <w:sz w:val="28"/>
          <w:szCs w:val="28"/>
        </w:rPr>
      </w:pPr>
      <w:r w:rsidRPr="006B0FC8">
        <w:rPr>
          <w:rFonts w:ascii="Times New Roman" w:hAnsi="Times New Roman"/>
          <w:b w:val="0"/>
          <w:i w:val="0"/>
          <w:color w:val="000000"/>
          <w:sz w:val="28"/>
          <w:szCs w:val="28"/>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8F5BBF" w:rsidRDefault="008F5BBF" w:rsidP="008F5BBF">
      <w:pPr>
        <w:pStyle w:val="21"/>
        <w:shd w:val="clear" w:color="auto" w:fill="auto"/>
        <w:tabs>
          <w:tab w:val="left" w:pos="1393"/>
        </w:tabs>
        <w:spacing w:line="240" w:lineRule="auto"/>
        <w:ind w:firstLine="709"/>
        <w:rPr>
          <w:sz w:val="28"/>
          <w:szCs w:val="28"/>
        </w:rPr>
      </w:pPr>
    </w:p>
    <w:p w:rsidR="008F5BBF" w:rsidRPr="00C26D72" w:rsidRDefault="008F5BBF" w:rsidP="008F5BBF">
      <w:pPr>
        <w:pStyle w:val="Default"/>
        <w:jc w:val="center"/>
        <w:rPr>
          <w:rStyle w:val="20"/>
          <w:b/>
          <w:bCs/>
          <w:i/>
          <w:iCs/>
          <w:color w:val="auto"/>
          <w:sz w:val="28"/>
          <w:szCs w:val="28"/>
        </w:rPr>
      </w:pPr>
      <w:r w:rsidRPr="003864F7">
        <w:rPr>
          <w:sz w:val="28"/>
          <w:szCs w:val="28"/>
        </w:rPr>
        <w:t xml:space="preserve">2.2.4.2. Методические рекомендации по </w:t>
      </w:r>
      <w:r w:rsidRPr="00C26D72">
        <w:rPr>
          <w:color w:val="auto"/>
          <w:sz w:val="28"/>
          <w:szCs w:val="28"/>
        </w:rPr>
        <w:t>подготовке обучающихся к практическим занятиям</w:t>
      </w:r>
    </w:p>
    <w:p w:rsidR="008F5BBF" w:rsidRDefault="008F5BBF" w:rsidP="008F5BBF">
      <w:pPr>
        <w:tabs>
          <w:tab w:val="left" w:pos="709"/>
          <w:tab w:val="left" w:pos="1985"/>
        </w:tabs>
        <w:ind w:firstLine="709"/>
        <w:jc w:val="both"/>
        <w:rPr>
          <w:rFonts w:eastAsia="Times New Roman"/>
          <w:color w:val="000000"/>
          <w:sz w:val="28"/>
          <w:szCs w:val="28"/>
          <w:lang w:eastAsia="ru-RU"/>
        </w:rPr>
      </w:pPr>
      <w:r w:rsidRPr="00191A02">
        <w:rPr>
          <w:rFonts w:eastAsia="Times New Roman"/>
          <w:color w:val="000000"/>
          <w:sz w:val="28"/>
          <w:szCs w:val="28"/>
          <w:lang w:eastAsia="ru-RU"/>
        </w:rPr>
        <w:t>Практические занятия представляют особую форму сочетания теории и</w:t>
      </w:r>
      <w:r>
        <w:rPr>
          <w:rFonts w:eastAsia="Times New Roman"/>
          <w:color w:val="000000"/>
          <w:sz w:val="28"/>
          <w:szCs w:val="28"/>
          <w:lang w:eastAsia="ru-RU"/>
        </w:rPr>
        <w:t xml:space="preserve"> </w:t>
      </w:r>
      <w:r w:rsidRPr="00191A02">
        <w:rPr>
          <w:rFonts w:eastAsia="Times New Roman"/>
          <w:color w:val="000000"/>
          <w:sz w:val="28"/>
          <w:szCs w:val="28"/>
          <w:lang w:eastAsia="ru-RU"/>
        </w:rPr>
        <w:t>практики. Их назначение – углубление проработки теоретического материала</w:t>
      </w:r>
      <w:r>
        <w:rPr>
          <w:rFonts w:eastAsia="Times New Roman"/>
          <w:color w:val="000000"/>
          <w:sz w:val="28"/>
          <w:szCs w:val="28"/>
          <w:lang w:eastAsia="ru-RU"/>
        </w:rPr>
        <w:t xml:space="preserve"> дисциплины (модуля)</w:t>
      </w:r>
      <w:r w:rsidRPr="00191A02">
        <w:rPr>
          <w:rFonts w:eastAsia="Times New Roman"/>
          <w:color w:val="000000"/>
          <w:sz w:val="28"/>
          <w:szCs w:val="28"/>
          <w:lang w:eastAsia="ru-RU"/>
        </w:rPr>
        <w:t xml:space="preserve"> путем регулярной и планомерной </w:t>
      </w:r>
      <w:r>
        <w:rPr>
          <w:rFonts w:eastAsia="Times New Roman"/>
          <w:color w:val="000000"/>
          <w:sz w:val="28"/>
          <w:szCs w:val="28"/>
          <w:lang w:eastAsia="ru-RU"/>
        </w:rPr>
        <w:t>СР</w:t>
      </w:r>
      <w:r w:rsidRPr="00191A02">
        <w:rPr>
          <w:rFonts w:eastAsia="Times New Roman"/>
          <w:color w:val="000000"/>
          <w:sz w:val="28"/>
          <w:szCs w:val="28"/>
          <w:lang w:eastAsia="ru-RU"/>
        </w:rPr>
        <w:t xml:space="preserve"> на</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протяжении всего </w:t>
      </w:r>
      <w:r>
        <w:rPr>
          <w:rFonts w:eastAsia="Times New Roman"/>
          <w:color w:val="000000"/>
          <w:sz w:val="28"/>
          <w:szCs w:val="28"/>
          <w:lang w:eastAsia="ru-RU"/>
        </w:rPr>
        <w:t>периода изучения дисциплины (модуля)</w:t>
      </w:r>
      <w:r w:rsidRPr="00191A02">
        <w:rPr>
          <w:rFonts w:eastAsia="Times New Roman"/>
          <w:color w:val="000000"/>
          <w:sz w:val="28"/>
          <w:szCs w:val="28"/>
          <w:lang w:eastAsia="ru-RU"/>
        </w:rPr>
        <w:t>. Процесс подготовки к практическим занятиям включает</w:t>
      </w:r>
      <w:r>
        <w:rPr>
          <w:rFonts w:eastAsia="Times New Roman"/>
          <w:color w:val="000000"/>
          <w:sz w:val="28"/>
          <w:szCs w:val="28"/>
          <w:lang w:eastAsia="ru-RU"/>
        </w:rPr>
        <w:t xml:space="preserve"> </w:t>
      </w:r>
      <w:r w:rsidRPr="00191A02">
        <w:rPr>
          <w:rFonts w:eastAsia="Times New Roman"/>
          <w:color w:val="000000"/>
          <w:sz w:val="28"/>
          <w:szCs w:val="28"/>
          <w:lang w:eastAsia="ru-RU"/>
        </w:rPr>
        <w:t>изучение нормативных документов, обязательной и дополнительной литературы</w:t>
      </w:r>
      <w:r>
        <w:rPr>
          <w:rFonts w:eastAsia="Times New Roman"/>
          <w:color w:val="000000"/>
          <w:sz w:val="28"/>
          <w:szCs w:val="28"/>
          <w:lang w:eastAsia="ru-RU"/>
        </w:rPr>
        <w:t xml:space="preserve"> </w:t>
      </w:r>
      <w:r w:rsidRPr="00191A02">
        <w:rPr>
          <w:rFonts w:eastAsia="Times New Roman"/>
          <w:color w:val="000000"/>
          <w:sz w:val="28"/>
          <w:szCs w:val="28"/>
          <w:lang w:eastAsia="ru-RU"/>
        </w:rPr>
        <w:t>по рассматриваемому вопросу.</w:t>
      </w:r>
    </w:p>
    <w:p w:rsidR="008F5BBF" w:rsidRPr="00AE5980" w:rsidRDefault="008F5BBF" w:rsidP="008F5BBF">
      <w:pPr>
        <w:tabs>
          <w:tab w:val="left" w:pos="709"/>
          <w:tab w:val="left" w:pos="1985"/>
        </w:tabs>
        <w:ind w:firstLine="709"/>
        <w:jc w:val="both"/>
        <w:rPr>
          <w:rFonts w:eastAsia="Times New Roman"/>
          <w:color w:val="000000"/>
          <w:sz w:val="28"/>
          <w:szCs w:val="28"/>
          <w:lang w:eastAsia="ru-RU"/>
        </w:rPr>
      </w:pPr>
      <w:r w:rsidRPr="005F49D7">
        <w:rPr>
          <w:rFonts w:eastAsia="Times New Roman"/>
          <w:color w:val="000000"/>
          <w:sz w:val="28"/>
          <w:szCs w:val="28"/>
          <w:lang w:eastAsia="ru-RU"/>
        </w:rPr>
        <w:t xml:space="preserve">Практические занятия развивают у </w:t>
      </w:r>
      <w:r>
        <w:rPr>
          <w:rFonts w:eastAsia="Times New Roman"/>
          <w:color w:val="000000"/>
          <w:sz w:val="28"/>
          <w:szCs w:val="28"/>
          <w:lang w:eastAsia="ru-RU"/>
        </w:rPr>
        <w:t>обучающихся</w:t>
      </w:r>
      <w:r w:rsidRPr="005F49D7">
        <w:rPr>
          <w:rFonts w:eastAsia="Times New Roman"/>
          <w:color w:val="000000"/>
          <w:sz w:val="28"/>
          <w:szCs w:val="28"/>
          <w:lang w:eastAsia="ru-RU"/>
        </w:rPr>
        <w:t xml:space="preserve"> навыки самостоятельной работы по решению конкретных задач.</w:t>
      </w:r>
    </w:p>
    <w:p w:rsidR="008F5BBF" w:rsidRDefault="008F5BBF" w:rsidP="008F5BBF">
      <w:pPr>
        <w:tabs>
          <w:tab w:val="left" w:pos="709"/>
          <w:tab w:val="left" w:pos="1985"/>
        </w:tabs>
        <w:ind w:firstLine="709"/>
        <w:jc w:val="both"/>
        <w:rPr>
          <w:rFonts w:eastAsia="Times New Roman"/>
          <w:color w:val="000000"/>
          <w:sz w:val="28"/>
          <w:szCs w:val="28"/>
          <w:lang w:eastAsia="ru-RU"/>
        </w:rPr>
      </w:pPr>
      <w:r w:rsidRPr="00191A02">
        <w:rPr>
          <w:rFonts w:eastAsia="Times New Roman"/>
          <w:color w:val="000000"/>
          <w:sz w:val="28"/>
          <w:szCs w:val="28"/>
          <w:lang w:eastAsia="ru-RU"/>
        </w:rPr>
        <w:t xml:space="preserve">При подготовке к практическим занятиям </w:t>
      </w:r>
      <w:r>
        <w:rPr>
          <w:rFonts w:eastAsia="Times New Roman"/>
          <w:color w:val="000000"/>
          <w:sz w:val="28"/>
          <w:szCs w:val="28"/>
          <w:lang w:eastAsia="ru-RU"/>
        </w:rPr>
        <w:t>обучающимся</w:t>
      </w:r>
      <w:r w:rsidRPr="00191A02">
        <w:rPr>
          <w:rFonts w:eastAsia="Times New Roman"/>
          <w:color w:val="000000"/>
          <w:sz w:val="28"/>
          <w:szCs w:val="28"/>
          <w:lang w:eastAsia="ru-RU"/>
        </w:rPr>
        <w:t xml:space="preserve"> рекомендуется:</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внимательно ознакомиться с тематикой практического занятия; </w:t>
      </w:r>
      <w:r>
        <w:rPr>
          <w:rFonts w:eastAsia="Times New Roman"/>
          <w:color w:val="000000"/>
          <w:sz w:val="28"/>
          <w:szCs w:val="28"/>
          <w:lang w:eastAsia="ru-RU"/>
        </w:rPr>
        <w:t>изучить</w:t>
      </w:r>
      <w:r w:rsidRPr="00191A02">
        <w:rPr>
          <w:rFonts w:eastAsia="Times New Roman"/>
          <w:color w:val="000000"/>
          <w:sz w:val="28"/>
          <w:szCs w:val="28"/>
          <w:lang w:eastAsia="ru-RU"/>
        </w:rPr>
        <w:t xml:space="preserve"> конспект</w:t>
      </w:r>
      <w:r>
        <w:rPr>
          <w:rFonts w:eastAsia="Times New Roman"/>
          <w:color w:val="000000"/>
          <w:sz w:val="28"/>
          <w:szCs w:val="28"/>
          <w:lang w:eastAsia="ru-RU"/>
        </w:rPr>
        <w:t xml:space="preserve"> </w:t>
      </w:r>
      <w:r w:rsidRPr="00191A02">
        <w:rPr>
          <w:rFonts w:eastAsia="Times New Roman"/>
          <w:color w:val="000000"/>
          <w:sz w:val="28"/>
          <w:szCs w:val="28"/>
          <w:lang w:eastAsia="ru-RU"/>
        </w:rPr>
        <w:t>лекции по теме, изучить рекомендованную литературу; составить краткий план</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ответа на каждый вопрос практического </w:t>
      </w:r>
      <w:r w:rsidRPr="00191A02">
        <w:rPr>
          <w:rFonts w:eastAsia="Times New Roman"/>
          <w:color w:val="000000"/>
          <w:sz w:val="28"/>
          <w:szCs w:val="28"/>
          <w:lang w:eastAsia="ru-RU"/>
        </w:rPr>
        <w:lastRenderedPageBreak/>
        <w:t>занятия; если встретятся незнакомые термины, обязательно</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обратиться к словарю и зафиксировать их в </w:t>
      </w:r>
      <w:r>
        <w:rPr>
          <w:rFonts w:eastAsia="Times New Roman"/>
          <w:color w:val="000000"/>
          <w:sz w:val="28"/>
          <w:szCs w:val="28"/>
          <w:lang w:eastAsia="ru-RU"/>
        </w:rPr>
        <w:t>конспекте</w:t>
      </w:r>
      <w:r w:rsidRPr="00191A02">
        <w:rPr>
          <w:rFonts w:eastAsia="Times New Roman"/>
          <w:color w:val="000000"/>
          <w:sz w:val="28"/>
          <w:szCs w:val="28"/>
          <w:lang w:eastAsia="ru-RU"/>
        </w:rPr>
        <w:t>.</w:t>
      </w:r>
    </w:p>
    <w:p w:rsidR="002D6617" w:rsidRDefault="002D6617" w:rsidP="002D6617">
      <w:pPr>
        <w:tabs>
          <w:tab w:val="num" w:pos="2160"/>
        </w:tabs>
        <w:ind w:firstLine="1702"/>
        <w:jc w:val="both"/>
        <w:rPr>
          <w:bCs/>
          <w:sz w:val="28"/>
          <w:szCs w:val="28"/>
        </w:rPr>
      </w:pPr>
    </w:p>
    <w:p w:rsidR="008F5BBF" w:rsidRDefault="008F5BBF" w:rsidP="008F5BBF">
      <w:pPr>
        <w:pStyle w:val="Default"/>
        <w:jc w:val="center"/>
        <w:rPr>
          <w:sz w:val="28"/>
          <w:szCs w:val="28"/>
        </w:rPr>
      </w:pPr>
      <w:r>
        <w:rPr>
          <w:sz w:val="28"/>
          <w:szCs w:val="28"/>
        </w:rPr>
        <w:t>2.2.5. Методические рекомендации по составлению плана</w:t>
      </w:r>
    </w:p>
    <w:p w:rsidR="008F5BBF" w:rsidRDefault="008F5BBF" w:rsidP="008F5BBF">
      <w:pPr>
        <w:pStyle w:val="Default"/>
        <w:ind w:firstLine="709"/>
        <w:jc w:val="both"/>
        <w:rPr>
          <w:sz w:val="28"/>
          <w:szCs w:val="28"/>
        </w:rPr>
      </w:pPr>
      <w:r>
        <w:rPr>
          <w:sz w:val="28"/>
          <w:szCs w:val="28"/>
        </w:rPr>
        <w:t xml:space="preserve">План – это схематически записанная совокупность коротко сформулированных мыслей-заголовков. По форме </w:t>
      </w:r>
      <w:r w:rsidRPr="00AE5980">
        <w:rPr>
          <w:sz w:val="28"/>
          <w:szCs w:val="28"/>
        </w:rPr>
        <w:t>членения</w:t>
      </w:r>
      <w:r>
        <w:rPr>
          <w:sz w:val="28"/>
          <w:szCs w:val="28"/>
        </w:rPr>
        <w:t xml:space="preserve">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8F5BBF" w:rsidRDefault="008F5BBF" w:rsidP="008F5BBF">
      <w:pPr>
        <w:pStyle w:val="Default"/>
        <w:ind w:firstLine="709"/>
        <w:jc w:val="both"/>
        <w:rPr>
          <w:sz w:val="28"/>
          <w:szCs w:val="28"/>
        </w:rPr>
      </w:pPr>
      <w:r>
        <w:rPr>
          <w:sz w:val="28"/>
          <w:szCs w:val="28"/>
        </w:rPr>
        <w:t>План представляет собой независимую, самостоятельную форму записи благодаря ряду достоинств:</w:t>
      </w:r>
    </w:p>
    <w:p w:rsidR="008F5BBF" w:rsidRDefault="008F5BBF" w:rsidP="008F5BBF">
      <w:pPr>
        <w:pStyle w:val="Default"/>
        <w:spacing w:after="24"/>
        <w:ind w:firstLine="709"/>
        <w:jc w:val="both"/>
        <w:rPr>
          <w:sz w:val="28"/>
          <w:szCs w:val="28"/>
        </w:rPr>
      </w:pPr>
      <w:r>
        <w:rPr>
          <w:sz w:val="28"/>
          <w:szCs w:val="28"/>
        </w:rPr>
        <w:t>- краткость записи, что позволяет сравнительно легко переделывать его, совершенствуя как по существу, так и по форме;</w:t>
      </w:r>
    </w:p>
    <w:p w:rsidR="008F5BBF" w:rsidRDefault="008F5BBF" w:rsidP="008F5BBF">
      <w:pPr>
        <w:pStyle w:val="Default"/>
        <w:ind w:firstLine="709"/>
        <w:jc w:val="both"/>
        <w:rPr>
          <w:sz w:val="28"/>
          <w:szCs w:val="28"/>
        </w:rPr>
      </w:pPr>
      <w:r>
        <w:rPr>
          <w:sz w:val="28"/>
          <w:szCs w:val="28"/>
        </w:rPr>
        <w:t>- наглядность и обозримость, проявляющиеся в возможности последовательно изложить материал;</w:t>
      </w:r>
    </w:p>
    <w:p w:rsidR="008F5BBF" w:rsidRDefault="008F5BBF" w:rsidP="008F5BBF">
      <w:pPr>
        <w:pStyle w:val="Default"/>
        <w:ind w:firstLine="709"/>
        <w:jc w:val="both"/>
        <w:rPr>
          <w:sz w:val="28"/>
          <w:szCs w:val="28"/>
        </w:rPr>
      </w:pPr>
      <w:r>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8F5BBF" w:rsidRDefault="008F5BBF" w:rsidP="008F5BBF">
      <w:pPr>
        <w:pStyle w:val="Default"/>
        <w:ind w:firstLine="709"/>
        <w:jc w:val="both"/>
        <w:rPr>
          <w:sz w:val="28"/>
          <w:szCs w:val="28"/>
        </w:rPr>
      </w:pPr>
      <w:r>
        <w:rPr>
          <w:sz w:val="28"/>
          <w:szCs w:val="28"/>
        </w:rPr>
        <w:t>При составлении сложного плана используют два способа работы:</w:t>
      </w:r>
    </w:p>
    <w:p w:rsidR="008F5BBF" w:rsidRDefault="008F5BBF" w:rsidP="008F5BBF">
      <w:pPr>
        <w:pStyle w:val="Default"/>
        <w:ind w:firstLine="709"/>
        <w:jc w:val="both"/>
        <w:rPr>
          <w:sz w:val="28"/>
          <w:szCs w:val="28"/>
        </w:rPr>
      </w:pPr>
      <w:r>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8F5BBF" w:rsidRDefault="008F5BBF" w:rsidP="008F5BBF">
      <w:pPr>
        <w:ind w:firstLine="709"/>
        <w:jc w:val="both"/>
        <w:rPr>
          <w:sz w:val="28"/>
          <w:szCs w:val="28"/>
        </w:rPr>
      </w:pPr>
      <w:r>
        <w:rPr>
          <w:sz w:val="28"/>
          <w:szCs w:val="28"/>
        </w:rPr>
        <w:t>2) составляют краткий простой план и затем, вновь читая текст,</w:t>
      </w:r>
      <w:r w:rsidRPr="003864F7">
        <w:rPr>
          <w:sz w:val="28"/>
          <w:szCs w:val="28"/>
        </w:rPr>
        <w:t xml:space="preserve"> </w:t>
      </w:r>
      <w:r>
        <w:rPr>
          <w:sz w:val="28"/>
          <w:szCs w:val="28"/>
        </w:rPr>
        <w:t>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8F5BBF" w:rsidRDefault="008F5BBF" w:rsidP="008F5BBF">
      <w:pPr>
        <w:pStyle w:val="Default"/>
        <w:jc w:val="center"/>
        <w:rPr>
          <w:sz w:val="28"/>
          <w:szCs w:val="28"/>
        </w:rPr>
      </w:pPr>
      <w:r>
        <w:rPr>
          <w:sz w:val="28"/>
          <w:szCs w:val="28"/>
        </w:rPr>
        <w:t>2.2.6. Методические рекомендации по составлению конспекта</w:t>
      </w:r>
    </w:p>
    <w:p w:rsidR="008F5BBF" w:rsidRDefault="008F5BBF" w:rsidP="008F5BBF">
      <w:pPr>
        <w:pStyle w:val="Default"/>
        <w:ind w:firstLine="709"/>
        <w:jc w:val="both"/>
        <w:rPr>
          <w:sz w:val="28"/>
          <w:szCs w:val="28"/>
        </w:rPr>
      </w:pPr>
      <w:r>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8F5BBF" w:rsidRDefault="008F5BBF" w:rsidP="008F5BBF">
      <w:pPr>
        <w:pStyle w:val="Default"/>
        <w:ind w:firstLine="709"/>
        <w:jc w:val="both"/>
        <w:rPr>
          <w:sz w:val="28"/>
          <w:szCs w:val="28"/>
        </w:rPr>
      </w:pPr>
      <w:r>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8F5BBF" w:rsidRDefault="008F5BBF" w:rsidP="008F5BBF">
      <w:pPr>
        <w:pStyle w:val="Default"/>
        <w:ind w:firstLine="709"/>
        <w:jc w:val="both"/>
        <w:rPr>
          <w:sz w:val="28"/>
          <w:szCs w:val="28"/>
        </w:rPr>
      </w:pPr>
      <w:r>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8F5BBF" w:rsidRDefault="008F5BBF" w:rsidP="008F5BBF">
      <w:pPr>
        <w:pStyle w:val="Default"/>
        <w:ind w:firstLine="709"/>
        <w:jc w:val="both"/>
        <w:rPr>
          <w:sz w:val="28"/>
          <w:szCs w:val="28"/>
        </w:rPr>
      </w:pPr>
      <w:r>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8F5BBF" w:rsidRDefault="008F5BBF" w:rsidP="008F5BBF">
      <w:pPr>
        <w:pStyle w:val="Default"/>
        <w:ind w:firstLine="709"/>
        <w:jc w:val="both"/>
        <w:rPr>
          <w:sz w:val="28"/>
          <w:szCs w:val="28"/>
        </w:rPr>
      </w:pPr>
      <w:r>
        <w:rPr>
          <w:sz w:val="28"/>
          <w:szCs w:val="28"/>
        </w:rPr>
        <w:t>Этапы работы:</w:t>
      </w:r>
    </w:p>
    <w:p w:rsidR="008F5BBF" w:rsidRDefault="008F5BBF" w:rsidP="008F5BBF">
      <w:pPr>
        <w:pStyle w:val="Default"/>
        <w:ind w:firstLine="709"/>
        <w:jc w:val="both"/>
        <w:rPr>
          <w:sz w:val="28"/>
          <w:szCs w:val="28"/>
        </w:rPr>
      </w:pPr>
      <w:r>
        <w:rPr>
          <w:sz w:val="28"/>
          <w:szCs w:val="28"/>
        </w:rPr>
        <w:t>1) составьте план прочитанного текста;</w:t>
      </w:r>
    </w:p>
    <w:p w:rsidR="008F5BBF" w:rsidRDefault="008F5BBF" w:rsidP="008F5BBF">
      <w:pPr>
        <w:pStyle w:val="Default"/>
        <w:ind w:firstLine="709"/>
        <w:jc w:val="both"/>
        <w:rPr>
          <w:sz w:val="28"/>
          <w:szCs w:val="28"/>
        </w:rPr>
      </w:pPr>
      <w:r>
        <w:rPr>
          <w:sz w:val="28"/>
          <w:szCs w:val="28"/>
        </w:rPr>
        <w:lastRenderedPageBreak/>
        <w:t>2) сформулируйте каждый пункт плана в виде вопроса;</w:t>
      </w:r>
    </w:p>
    <w:p w:rsidR="008F5BBF" w:rsidRDefault="008F5BBF" w:rsidP="008F5BBF">
      <w:pPr>
        <w:pStyle w:val="Default"/>
        <w:ind w:firstLine="709"/>
        <w:jc w:val="both"/>
        <w:rPr>
          <w:sz w:val="28"/>
          <w:szCs w:val="28"/>
        </w:rPr>
      </w:pPr>
      <w:r>
        <w:rPr>
          <w:sz w:val="28"/>
          <w:szCs w:val="28"/>
        </w:rPr>
        <w:t>3) запишите ответы на поставленные вопросы.</w:t>
      </w:r>
    </w:p>
    <w:p w:rsidR="008F5BBF" w:rsidRDefault="008F5BBF" w:rsidP="008F5BBF">
      <w:pPr>
        <w:pStyle w:val="Default"/>
        <w:ind w:firstLine="709"/>
        <w:jc w:val="both"/>
        <w:rPr>
          <w:sz w:val="28"/>
          <w:szCs w:val="28"/>
        </w:rPr>
      </w:pPr>
      <w:r>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8F5BBF" w:rsidRDefault="008F5BBF" w:rsidP="008F5BBF">
      <w:pPr>
        <w:pStyle w:val="Default"/>
        <w:ind w:firstLine="709"/>
        <w:jc w:val="both"/>
        <w:rPr>
          <w:sz w:val="28"/>
          <w:szCs w:val="28"/>
        </w:rPr>
      </w:pPr>
      <w:r>
        <w:rPr>
          <w:sz w:val="28"/>
          <w:szCs w:val="28"/>
        </w:rPr>
        <w:t>Этапы работы:</w:t>
      </w:r>
    </w:p>
    <w:p w:rsidR="008F5BBF" w:rsidRDefault="008F5BBF" w:rsidP="008F5BBF">
      <w:pPr>
        <w:pStyle w:val="Default"/>
        <w:ind w:firstLine="709"/>
        <w:jc w:val="both"/>
        <w:rPr>
          <w:sz w:val="28"/>
          <w:szCs w:val="28"/>
        </w:rPr>
      </w:pPr>
      <w:r>
        <w:rPr>
          <w:sz w:val="28"/>
          <w:szCs w:val="28"/>
        </w:rPr>
        <w:t>1) составьте план прочитанного текста;</w:t>
      </w:r>
    </w:p>
    <w:p w:rsidR="008F5BBF" w:rsidRDefault="008F5BBF" w:rsidP="008F5BBF">
      <w:pPr>
        <w:pStyle w:val="Default"/>
        <w:ind w:firstLine="709"/>
        <w:jc w:val="both"/>
        <w:rPr>
          <w:sz w:val="28"/>
          <w:szCs w:val="28"/>
        </w:rPr>
      </w:pPr>
      <w:r>
        <w:rPr>
          <w:sz w:val="28"/>
          <w:szCs w:val="28"/>
        </w:rPr>
        <w:t>2) сформулируйте кратко и доказательно каждый пункт плана в виде тезиса, выберите разумную и эффективную форму записи;</w:t>
      </w:r>
    </w:p>
    <w:p w:rsidR="008F5BBF" w:rsidRDefault="008F5BBF" w:rsidP="008F5BBF">
      <w:pPr>
        <w:pStyle w:val="Default"/>
        <w:ind w:firstLine="709"/>
        <w:jc w:val="both"/>
        <w:rPr>
          <w:sz w:val="28"/>
          <w:szCs w:val="28"/>
        </w:rPr>
      </w:pPr>
      <w:r>
        <w:rPr>
          <w:sz w:val="28"/>
          <w:szCs w:val="28"/>
        </w:rPr>
        <w:t>3) запишите тезис.</w:t>
      </w:r>
    </w:p>
    <w:p w:rsidR="008F5BBF" w:rsidRDefault="008F5BBF" w:rsidP="008F5BBF">
      <w:pPr>
        <w:pStyle w:val="Default"/>
        <w:ind w:firstLine="709"/>
        <w:jc w:val="both"/>
        <w:rPr>
          <w:sz w:val="28"/>
          <w:szCs w:val="28"/>
        </w:rPr>
      </w:pPr>
      <w:r>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8F5BBF" w:rsidRDefault="008F5BBF" w:rsidP="008F5BBF">
      <w:pPr>
        <w:pStyle w:val="Default"/>
        <w:ind w:firstLine="709"/>
        <w:jc w:val="both"/>
        <w:rPr>
          <w:sz w:val="28"/>
          <w:szCs w:val="28"/>
        </w:rPr>
      </w:pPr>
      <w:r>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8F5BBF" w:rsidRDefault="008F5BBF" w:rsidP="008F5BBF">
      <w:pPr>
        <w:pStyle w:val="Default"/>
        <w:ind w:firstLine="709"/>
        <w:jc w:val="both"/>
        <w:rPr>
          <w:sz w:val="28"/>
          <w:szCs w:val="28"/>
        </w:rPr>
      </w:pPr>
      <w:r>
        <w:rPr>
          <w:sz w:val="28"/>
          <w:szCs w:val="28"/>
        </w:rPr>
        <w:t>Этапы работы:</w:t>
      </w:r>
    </w:p>
    <w:p w:rsidR="008F5BBF" w:rsidRDefault="008F5BBF" w:rsidP="008F5BBF">
      <w:pPr>
        <w:ind w:firstLine="709"/>
        <w:jc w:val="both"/>
        <w:rPr>
          <w:sz w:val="28"/>
          <w:szCs w:val="28"/>
        </w:rPr>
      </w:pPr>
      <w:r>
        <w:rPr>
          <w:sz w:val="28"/>
          <w:szCs w:val="28"/>
        </w:rPr>
        <w:t>1) прочитайте текст, отметьте в нем основное содержание, главные мысли, выделите те цитаты, которые вой дут в конспект;</w:t>
      </w:r>
    </w:p>
    <w:p w:rsidR="008F5BBF" w:rsidRDefault="008F5BBF" w:rsidP="008F5BBF">
      <w:pPr>
        <w:pStyle w:val="Default"/>
        <w:ind w:firstLine="709"/>
        <w:jc w:val="both"/>
        <w:rPr>
          <w:sz w:val="28"/>
          <w:szCs w:val="28"/>
        </w:rPr>
      </w:pPr>
      <w:r>
        <w:rPr>
          <w:sz w:val="28"/>
          <w:szCs w:val="28"/>
        </w:rPr>
        <w:t>2) пользуясь правилами сокращения цитат, вы пишите их в тетрадь;</w:t>
      </w:r>
    </w:p>
    <w:p w:rsidR="008F5BBF" w:rsidRDefault="008F5BBF" w:rsidP="008F5BBF">
      <w:pPr>
        <w:pStyle w:val="Default"/>
        <w:ind w:firstLine="709"/>
        <w:jc w:val="both"/>
        <w:rPr>
          <w:sz w:val="28"/>
          <w:szCs w:val="28"/>
        </w:rPr>
      </w:pPr>
      <w:r>
        <w:rPr>
          <w:sz w:val="28"/>
          <w:szCs w:val="28"/>
        </w:rPr>
        <w:t>3) прочтите написанный текст, сверьте его с оригиналом;</w:t>
      </w:r>
    </w:p>
    <w:p w:rsidR="008F5BBF" w:rsidRDefault="008F5BBF" w:rsidP="008F5BBF">
      <w:pPr>
        <w:pStyle w:val="Default"/>
        <w:ind w:firstLine="709"/>
        <w:jc w:val="both"/>
        <w:rPr>
          <w:sz w:val="28"/>
          <w:szCs w:val="28"/>
        </w:rPr>
      </w:pPr>
      <w:r>
        <w:rPr>
          <w:sz w:val="28"/>
          <w:szCs w:val="28"/>
        </w:rPr>
        <w:t>4) сделайте общий вывод.</w:t>
      </w:r>
    </w:p>
    <w:p w:rsidR="008F5BBF" w:rsidRDefault="008F5BBF" w:rsidP="008F5BBF">
      <w:pPr>
        <w:pStyle w:val="Default"/>
        <w:ind w:firstLine="709"/>
        <w:jc w:val="both"/>
        <w:rPr>
          <w:sz w:val="28"/>
          <w:szCs w:val="28"/>
        </w:rPr>
      </w:pPr>
      <w:r>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8F5BBF" w:rsidRDefault="008F5BBF" w:rsidP="008F5BBF">
      <w:pPr>
        <w:pStyle w:val="Default"/>
        <w:ind w:firstLine="709"/>
        <w:jc w:val="both"/>
        <w:rPr>
          <w:sz w:val="28"/>
          <w:szCs w:val="28"/>
        </w:rPr>
      </w:pPr>
      <w:r>
        <w:rPr>
          <w:sz w:val="28"/>
          <w:szCs w:val="28"/>
        </w:rPr>
        <w:t>Этапы работы:</w:t>
      </w:r>
    </w:p>
    <w:p w:rsidR="008F5BBF" w:rsidRDefault="008F5BBF" w:rsidP="008F5BBF">
      <w:pPr>
        <w:pStyle w:val="Default"/>
        <w:ind w:firstLine="709"/>
        <w:jc w:val="both"/>
        <w:rPr>
          <w:sz w:val="28"/>
          <w:szCs w:val="28"/>
        </w:rPr>
      </w:pPr>
      <w:r>
        <w:rPr>
          <w:sz w:val="28"/>
          <w:szCs w:val="28"/>
        </w:rPr>
        <w:t>1) работая с источниками, изучите их и глубоко осмыслите;</w:t>
      </w:r>
    </w:p>
    <w:p w:rsidR="008F5BBF" w:rsidRDefault="008F5BBF" w:rsidP="008F5BBF">
      <w:pPr>
        <w:pStyle w:val="Default"/>
        <w:ind w:firstLine="709"/>
        <w:jc w:val="both"/>
        <w:rPr>
          <w:sz w:val="28"/>
          <w:szCs w:val="28"/>
        </w:rPr>
      </w:pPr>
      <w:r>
        <w:rPr>
          <w:sz w:val="28"/>
          <w:szCs w:val="28"/>
        </w:rPr>
        <w:t>2) сделайте необходимые выписки основных мыслей, цитат, составьте тезисы;</w:t>
      </w:r>
    </w:p>
    <w:p w:rsidR="008F5BBF" w:rsidRDefault="008F5BBF" w:rsidP="008F5BBF">
      <w:pPr>
        <w:pStyle w:val="Default"/>
        <w:ind w:firstLine="709"/>
        <w:jc w:val="both"/>
        <w:rPr>
          <w:sz w:val="28"/>
          <w:szCs w:val="28"/>
        </w:rPr>
      </w:pPr>
      <w:r>
        <w:rPr>
          <w:sz w:val="28"/>
          <w:szCs w:val="28"/>
        </w:rPr>
        <w:t>3) используя подготовленный материал, сформулируйте основные положения по теме.</w:t>
      </w:r>
    </w:p>
    <w:p w:rsidR="008F5BBF" w:rsidRDefault="008F5BBF" w:rsidP="008F5BBF">
      <w:pPr>
        <w:pStyle w:val="Default"/>
        <w:ind w:firstLine="709"/>
        <w:jc w:val="both"/>
        <w:rPr>
          <w:sz w:val="28"/>
          <w:szCs w:val="28"/>
        </w:rPr>
      </w:pPr>
      <w:r>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8F5BBF" w:rsidRDefault="008F5BBF" w:rsidP="008F5BBF">
      <w:pPr>
        <w:pStyle w:val="Default"/>
        <w:ind w:firstLine="709"/>
        <w:jc w:val="both"/>
        <w:rPr>
          <w:sz w:val="28"/>
          <w:szCs w:val="28"/>
        </w:rPr>
      </w:pPr>
      <w:r>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8F5BBF" w:rsidRDefault="008F5BBF" w:rsidP="008F5BBF">
      <w:pPr>
        <w:pStyle w:val="Default"/>
        <w:ind w:firstLine="709"/>
        <w:jc w:val="both"/>
        <w:rPr>
          <w:sz w:val="28"/>
          <w:szCs w:val="28"/>
        </w:rPr>
      </w:pPr>
      <w:r>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8F5BBF" w:rsidRDefault="008F5BBF" w:rsidP="008F5BBF">
      <w:pPr>
        <w:pStyle w:val="Default"/>
        <w:ind w:firstLine="709"/>
        <w:jc w:val="both"/>
        <w:rPr>
          <w:sz w:val="28"/>
          <w:szCs w:val="28"/>
        </w:rPr>
      </w:pPr>
      <w:r>
        <w:rPr>
          <w:sz w:val="28"/>
          <w:szCs w:val="28"/>
        </w:rPr>
        <w:lastRenderedPageBreak/>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8F5BBF" w:rsidRDefault="008F5BBF" w:rsidP="008F5BBF">
      <w:pPr>
        <w:pStyle w:val="Default"/>
        <w:ind w:firstLine="709"/>
        <w:jc w:val="both"/>
        <w:rPr>
          <w:sz w:val="28"/>
          <w:szCs w:val="28"/>
        </w:rPr>
      </w:pPr>
      <w:r>
        <w:rPr>
          <w:sz w:val="28"/>
          <w:szCs w:val="28"/>
        </w:rPr>
        <w:t>Этапы работы:</w:t>
      </w:r>
    </w:p>
    <w:p w:rsidR="008F5BBF" w:rsidRDefault="008F5BBF" w:rsidP="008F5BBF">
      <w:pPr>
        <w:pStyle w:val="Default"/>
        <w:ind w:firstLine="709"/>
        <w:jc w:val="both"/>
        <w:rPr>
          <w:sz w:val="28"/>
          <w:szCs w:val="28"/>
        </w:rPr>
      </w:pPr>
      <w:r>
        <w:rPr>
          <w:sz w:val="28"/>
          <w:szCs w:val="28"/>
        </w:rPr>
        <w:t>1) изучите несколько источников и сделайте из них выборку материала по определенной теме или хронологии;</w:t>
      </w:r>
    </w:p>
    <w:p w:rsidR="008F5BBF" w:rsidRDefault="008F5BBF" w:rsidP="008F5BBF">
      <w:pPr>
        <w:pStyle w:val="Default"/>
        <w:spacing w:after="36"/>
        <w:ind w:firstLine="709"/>
        <w:jc w:val="both"/>
        <w:rPr>
          <w:sz w:val="28"/>
          <w:szCs w:val="28"/>
        </w:rPr>
      </w:pPr>
      <w:r>
        <w:rPr>
          <w:sz w:val="28"/>
          <w:szCs w:val="28"/>
        </w:rPr>
        <w:t>2) мысленно оформите прочитанный материал в форме плана;</w:t>
      </w:r>
    </w:p>
    <w:p w:rsidR="008F5BBF" w:rsidRDefault="008F5BBF" w:rsidP="008F5BBF">
      <w:pPr>
        <w:pStyle w:val="Default"/>
        <w:spacing w:after="36"/>
        <w:ind w:firstLine="709"/>
        <w:jc w:val="both"/>
        <w:rPr>
          <w:sz w:val="28"/>
          <w:szCs w:val="28"/>
        </w:rPr>
      </w:pPr>
      <w:r>
        <w:rPr>
          <w:sz w:val="28"/>
          <w:szCs w:val="28"/>
        </w:rPr>
        <w:t>3) пользуясь этим планом, коротко, своими словами изложите осознанный материал;</w:t>
      </w:r>
    </w:p>
    <w:p w:rsidR="008F5BBF" w:rsidRDefault="008F5BBF" w:rsidP="008F5BBF">
      <w:pPr>
        <w:pStyle w:val="Default"/>
        <w:ind w:firstLine="709"/>
        <w:jc w:val="both"/>
        <w:rPr>
          <w:sz w:val="28"/>
          <w:szCs w:val="28"/>
        </w:rPr>
      </w:pPr>
      <w:r>
        <w:rPr>
          <w:sz w:val="28"/>
          <w:szCs w:val="28"/>
        </w:rPr>
        <w:t>4) составьте перечень основных мыслей, содержащихся в тексте, в форме простого плана.</w:t>
      </w:r>
    </w:p>
    <w:p w:rsidR="008F5BBF" w:rsidRDefault="008F5BBF" w:rsidP="008F5BBF">
      <w:pPr>
        <w:pStyle w:val="Default"/>
        <w:ind w:firstLine="709"/>
        <w:jc w:val="both"/>
        <w:rPr>
          <w:sz w:val="28"/>
          <w:szCs w:val="28"/>
        </w:rPr>
      </w:pPr>
      <w:r>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8F5BBF" w:rsidRDefault="008F5BBF" w:rsidP="008F5BBF">
      <w:pPr>
        <w:pStyle w:val="Default"/>
        <w:ind w:firstLine="709"/>
        <w:jc w:val="both"/>
        <w:rPr>
          <w:sz w:val="28"/>
          <w:szCs w:val="28"/>
        </w:rPr>
      </w:pPr>
      <w:r>
        <w:rPr>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8F5BBF" w:rsidRDefault="008F5BBF" w:rsidP="008F5BBF">
      <w:pPr>
        <w:ind w:firstLine="709"/>
        <w:jc w:val="both"/>
        <w:rPr>
          <w:sz w:val="28"/>
          <w:szCs w:val="28"/>
        </w:rPr>
      </w:pPr>
      <w:r>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20395A" w:rsidRDefault="0020395A" w:rsidP="008F5BBF">
      <w:pPr>
        <w:suppressAutoHyphens w:val="0"/>
        <w:jc w:val="center"/>
        <w:rPr>
          <w:sz w:val="28"/>
          <w:szCs w:val="28"/>
        </w:rPr>
      </w:pPr>
    </w:p>
    <w:p w:rsidR="008F5BBF" w:rsidRPr="002C7D21" w:rsidRDefault="0020395A" w:rsidP="008F5BBF">
      <w:pPr>
        <w:suppressAutoHyphens w:val="0"/>
        <w:jc w:val="center"/>
        <w:rPr>
          <w:sz w:val="28"/>
          <w:szCs w:val="28"/>
        </w:rPr>
      </w:pPr>
      <w:r>
        <w:rPr>
          <w:sz w:val="28"/>
          <w:szCs w:val="28"/>
        </w:rPr>
        <w:t>2.2.6</w:t>
      </w:r>
      <w:r w:rsidR="008F5BBF" w:rsidRPr="002C7D21">
        <w:rPr>
          <w:sz w:val="28"/>
          <w:szCs w:val="28"/>
        </w:rPr>
        <w:t>. Требования к оформлению рефератов</w:t>
      </w:r>
    </w:p>
    <w:p w:rsidR="008F5BBF" w:rsidRPr="00A038AF" w:rsidRDefault="008F5BBF" w:rsidP="008F5BBF">
      <w:pPr>
        <w:tabs>
          <w:tab w:val="left" w:pos="4270"/>
        </w:tabs>
        <w:ind w:firstLine="709"/>
        <w:jc w:val="both"/>
        <w:rPr>
          <w:sz w:val="28"/>
          <w:szCs w:val="28"/>
        </w:rPr>
      </w:pPr>
      <w:r w:rsidRPr="00A038AF">
        <w:rPr>
          <w:bCs/>
          <w:color w:val="000000"/>
          <w:sz w:val="28"/>
          <w:szCs w:val="28"/>
          <w:shd w:val="clear" w:color="auto" w:fill="FFFFFF"/>
        </w:rPr>
        <w:t>При написании реферата необходимо следовать следующим правилам:</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8F5BBF" w:rsidRPr="00C0265D" w:rsidRDefault="008F5BBF" w:rsidP="008F5BBF">
      <w:pPr>
        <w:shd w:val="clear" w:color="auto" w:fill="FFFFFF"/>
        <w:tabs>
          <w:tab w:val="left" w:pos="4270"/>
        </w:tabs>
        <w:ind w:firstLine="709"/>
        <w:jc w:val="both"/>
        <w:rPr>
          <w:color w:val="000000"/>
          <w:sz w:val="28"/>
          <w:szCs w:val="28"/>
        </w:rPr>
      </w:pPr>
      <w:r w:rsidRPr="00C0265D">
        <w:rPr>
          <w:bCs/>
          <w:color w:val="000000"/>
          <w:sz w:val="28"/>
        </w:rPr>
        <w:t>Содержание</w:t>
      </w:r>
      <w:r w:rsidRPr="00C0265D">
        <w:rPr>
          <w:color w:val="000000"/>
          <w:sz w:val="28"/>
        </w:rPr>
        <w:t xml:space="preserve"> </w:t>
      </w:r>
      <w:r w:rsidRPr="00C0265D">
        <w:rPr>
          <w:color w:val="000000"/>
          <w:sz w:val="28"/>
          <w:szCs w:val="28"/>
        </w:rPr>
        <w:t>реферата ограничивается 2-3 параграфами (§§).</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В</w:t>
      </w:r>
      <w:r w:rsidRPr="00C0265D">
        <w:rPr>
          <w:bCs/>
          <w:color w:val="000000"/>
          <w:sz w:val="28"/>
        </w:rPr>
        <w:t>о введении</w:t>
      </w:r>
      <w:r w:rsidRPr="00C0265D">
        <w:rPr>
          <w:color w:val="000000"/>
          <w:sz w:val="28"/>
        </w:rPr>
        <w:t xml:space="preserve"> </w:t>
      </w:r>
      <w:r w:rsidRPr="00C0265D">
        <w:rPr>
          <w:color w:val="000000"/>
          <w:sz w:val="28"/>
          <w:szCs w:val="28"/>
          <w:shd w:val="clear" w:color="auto" w:fill="FFFFFF"/>
        </w:rPr>
        <w:t xml:space="preserve">логичным будет обосновать выбор темы реферата, </w:t>
      </w:r>
      <w:r w:rsidRPr="00C0265D">
        <w:rPr>
          <w:color w:val="000000"/>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w:t>
      </w:r>
      <w:r>
        <w:rPr>
          <w:color w:val="000000"/>
          <w:sz w:val="28"/>
          <w:szCs w:val="28"/>
        </w:rPr>
        <w:t xml:space="preserve"> </w:t>
      </w:r>
      <w:r w:rsidRPr="00C0265D">
        <w:rPr>
          <w:color w:val="000000"/>
          <w:sz w:val="28"/>
          <w:szCs w:val="28"/>
        </w:rPr>
        <w:t>целом (1 абз.), что конкретно содержит источник по данной теме (2-3 предложения).</w:t>
      </w:r>
    </w:p>
    <w:p w:rsidR="008F5BBF" w:rsidRPr="00C0265D" w:rsidRDefault="008F5BBF" w:rsidP="008F5BBF">
      <w:pPr>
        <w:shd w:val="clear" w:color="auto" w:fill="FFFFFF"/>
        <w:tabs>
          <w:tab w:val="left" w:pos="4270"/>
        </w:tabs>
        <w:ind w:firstLine="709"/>
        <w:jc w:val="both"/>
        <w:rPr>
          <w:color w:val="000000"/>
          <w:sz w:val="28"/>
          <w:szCs w:val="28"/>
        </w:rPr>
      </w:pPr>
      <w:r w:rsidRPr="00C0265D">
        <w:rPr>
          <w:bCs/>
          <w:color w:val="000000"/>
          <w:sz w:val="28"/>
        </w:rPr>
        <w:lastRenderedPageBreak/>
        <w:t xml:space="preserve">В основной части </w:t>
      </w:r>
      <w:r w:rsidRPr="00C0265D">
        <w:rPr>
          <w:color w:val="000000"/>
          <w:sz w:val="28"/>
          <w:szCs w:val="28"/>
          <w:shd w:val="clear" w:color="auto" w:fill="FFFFFF"/>
        </w:rPr>
        <w:t xml:space="preserve">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w:t>
      </w:r>
      <w:r>
        <w:rPr>
          <w:color w:val="000000"/>
          <w:sz w:val="28"/>
          <w:szCs w:val="28"/>
          <w:shd w:val="clear" w:color="auto" w:fill="FFFFFF"/>
        </w:rPr>
        <w:t>параграфам</w:t>
      </w:r>
      <w:r w:rsidRPr="00C0265D">
        <w:rPr>
          <w:color w:val="000000"/>
          <w:sz w:val="28"/>
          <w:szCs w:val="28"/>
          <w:shd w:val="clear" w:color="auto" w:fill="FFFFFF"/>
        </w:rPr>
        <w:t xml:space="preserve"> главы (объем 0,5–1 лист). В содержании не обозначается.</w:t>
      </w:r>
    </w:p>
    <w:p w:rsidR="008F5BBF" w:rsidRPr="00C0265D" w:rsidRDefault="008F5BBF" w:rsidP="008F5BBF">
      <w:pPr>
        <w:shd w:val="clear" w:color="auto" w:fill="FFFFFF"/>
        <w:tabs>
          <w:tab w:val="left" w:pos="4270"/>
        </w:tabs>
        <w:ind w:firstLine="709"/>
        <w:jc w:val="both"/>
        <w:rPr>
          <w:color w:val="000000"/>
          <w:sz w:val="28"/>
          <w:szCs w:val="28"/>
        </w:rPr>
      </w:pPr>
      <w:r w:rsidRPr="00C0265D">
        <w:rPr>
          <w:bCs/>
          <w:color w:val="000000"/>
          <w:sz w:val="28"/>
        </w:rPr>
        <w:t xml:space="preserve">Заключение </w:t>
      </w:r>
      <w:r w:rsidRPr="00C0265D">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8F5BBF" w:rsidRPr="00C0265D" w:rsidRDefault="008F5BBF" w:rsidP="008F5BBF">
      <w:pPr>
        <w:shd w:val="clear" w:color="auto" w:fill="FFFFFF"/>
        <w:tabs>
          <w:tab w:val="left" w:pos="4270"/>
        </w:tabs>
        <w:ind w:firstLine="709"/>
        <w:jc w:val="both"/>
        <w:rPr>
          <w:color w:val="000000"/>
          <w:sz w:val="28"/>
          <w:szCs w:val="28"/>
        </w:rPr>
      </w:pPr>
      <w:r>
        <w:rPr>
          <w:bCs/>
          <w:color w:val="000000"/>
          <w:sz w:val="28"/>
        </w:rPr>
        <w:t>Библиографический список</w:t>
      </w:r>
      <w:r w:rsidRPr="00C0265D">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8F5BBF" w:rsidRPr="00C0265D" w:rsidRDefault="008F5BBF" w:rsidP="008F5BBF">
      <w:pPr>
        <w:shd w:val="clear" w:color="auto" w:fill="FFFFFF"/>
        <w:tabs>
          <w:tab w:val="left" w:pos="4270"/>
        </w:tabs>
        <w:ind w:firstLine="709"/>
        <w:jc w:val="both"/>
        <w:rPr>
          <w:color w:val="000000"/>
          <w:sz w:val="28"/>
          <w:szCs w:val="28"/>
          <w:shd w:val="clear" w:color="auto" w:fill="FFFFFF"/>
        </w:rPr>
      </w:pPr>
      <w:r w:rsidRPr="00C0265D">
        <w:rPr>
          <w:color w:val="000000"/>
          <w:sz w:val="28"/>
          <w:szCs w:val="28"/>
        </w:rPr>
        <w:t>В</w:t>
      </w:r>
      <w:r w:rsidRPr="00C0265D">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C0265D">
        <w:rPr>
          <w:color w:val="000000"/>
          <w:sz w:val="28"/>
        </w:rPr>
        <w:t xml:space="preserve"> </w:t>
      </w:r>
      <w:r w:rsidRPr="00C0265D">
        <w:rPr>
          <w:bCs/>
          <w:color w:val="000000"/>
          <w:sz w:val="28"/>
        </w:rPr>
        <w:t>«Цитата…»</w:t>
      </w:r>
      <w:r>
        <w:rPr>
          <w:bCs/>
          <w:color w:val="000000"/>
          <w:sz w:val="28"/>
          <w:vertAlign w:val="superscript"/>
        </w:rPr>
        <w:t>1</w:t>
      </w:r>
      <w:r w:rsidRPr="00C0265D">
        <w:rPr>
          <w:color w:val="000000"/>
          <w:sz w:val="28"/>
          <w:szCs w:val="28"/>
          <w:shd w:val="clear" w:color="auto" w:fill="FFFFFF"/>
        </w:rPr>
        <w:t>.</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 xml:space="preserve">Библиографическое описание книги в списке использованной литературы оформляется в соответствии с </w:t>
      </w:r>
      <w:r>
        <w:rPr>
          <w:color w:val="000000"/>
          <w:sz w:val="28"/>
          <w:szCs w:val="28"/>
        </w:rPr>
        <w:t>установленными в Институте правилами.</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 xml:space="preserve">При использовании материалов из </w:t>
      </w:r>
      <w:r w:rsidRPr="007B1937">
        <w:rPr>
          <w:color w:val="000000"/>
          <w:sz w:val="28"/>
          <w:szCs w:val="28"/>
        </w:rPr>
        <w:t xml:space="preserve">информационно-телекоммуникационной сети </w:t>
      </w:r>
      <w:r>
        <w:rPr>
          <w:color w:val="000000"/>
          <w:sz w:val="28"/>
          <w:szCs w:val="28"/>
        </w:rPr>
        <w:t>«</w:t>
      </w:r>
      <w:r w:rsidRPr="007B1937">
        <w:rPr>
          <w:color w:val="000000"/>
          <w:sz w:val="28"/>
          <w:szCs w:val="28"/>
        </w:rPr>
        <w:t>Интернет</w:t>
      </w:r>
      <w:r>
        <w:rPr>
          <w:color w:val="000000"/>
          <w:sz w:val="28"/>
          <w:szCs w:val="28"/>
        </w:rPr>
        <w:t xml:space="preserve">» </w:t>
      </w:r>
      <w:r w:rsidRPr="00C0265D">
        <w:rPr>
          <w:color w:val="000000"/>
          <w:sz w:val="28"/>
          <w:szCs w:val="28"/>
        </w:rPr>
        <w:t>необходимо оформить ссылку на использованный сайт.</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 xml:space="preserve">Тематика рефератов </w:t>
      </w:r>
      <w:r>
        <w:rPr>
          <w:color w:val="000000"/>
          <w:sz w:val="28"/>
          <w:szCs w:val="28"/>
        </w:rPr>
        <w:t>указывается в фондах оценочных средств по дисциплине (модулю)</w:t>
      </w:r>
      <w:r w:rsidRPr="00C0265D">
        <w:rPr>
          <w:color w:val="000000"/>
          <w:sz w:val="28"/>
          <w:szCs w:val="28"/>
        </w:rPr>
        <w:t xml:space="preserve"> и предоставляется </w:t>
      </w:r>
      <w:r w:rsidRPr="00C0265D">
        <w:rPr>
          <w:bCs/>
          <w:sz w:val="28"/>
          <w:szCs w:val="28"/>
        </w:rPr>
        <w:t>обучающимся</w:t>
      </w:r>
      <w:r w:rsidRPr="00C0265D">
        <w:rPr>
          <w:color w:val="000000"/>
          <w:sz w:val="28"/>
          <w:szCs w:val="28"/>
        </w:rPr>
        <w:t xml:space="preserve"> самим </w:t>
      </w:r>
      <w:r>
        <w:rPr>
          <w:color w:val="000000"/>
          <w:sz w:val="28"/>
          <w:szCs w:val="28"/>
        </w:rPr>
        <w:t>педагогическим работником.</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C0265D">
          <w:rPr>
            <w:color w:val="000000"/>
            <w:sz w:val="28"/>
            <w:szCs w:val="28"/>
          </w:rPr>
          <w:t>2 см</w:t>
        </w:r>
      </w:smartTag>
      <w:r w:rsidRPr="00C0265D">
        <w:rPr>
          <w:color w:val="000000"/>
          <w:sz w:val="28"/>
          <w:szCs w:val="28"/>
        </w:rPr>
        <w:t xml:space="preserve">, </w:t>
      </w:r>
      <w:r w:rsidRPr="00AA077C">
        <w:rPr>
          <w:color w:val="000000"/>
          <w:sz w:val="28"/>
          <w:szCs w:val="28"/>
        </w:rPr>
        <w:t>левое</w:t>
      </w:r>
      <w:r w:rsidRPr="00C0265D">
        <w:rPr>
          <w:color w:val="000000"/>
          <w:sz w:val="28"/>
          <w:szCs w:val="28"/>
        </w:rPr>
        <w:t xml:space="preserve"> – </w:t>
      </w:r>
      <w:smartTag w:uri="urn:schemas-microsoft-com:office:smarttags" w:element="metricconverter">
        <w:smartTagPr>
          <w:attr w:name="ProductID" w:val="3 см"/>
        </w:smartTagPr>
        <w:r w:rsidRPr="00C0265D">
          <w:rPr>
            <w:color w:val="000000"/>
            <w:sz w:val="28"/>
            <w:szCs w:val="28"/>
          </w:rPr>
          <w:t>3 см</w:t>
        </w:r>
      </w:smartTag>
      <w:r w:rsidRPr="00C0265D">
        <w:rPr>
          <w:color w:val="000000"/>
          <w:sz w:val="28"/>
          <w:szCs w:val="28"/>
        </w:rPr>
        <w:t xml:space="preserve">, </w:t>
      </w:r>
      <w:r w:rsidRPr="00AA077C">
        <w:rPr>
          <w:color w:val="000000"/>
          <w:sz w:val="28"/>
          <w:szCs w:val="28"/>
        </w:rPr>
        <w:t xml:space="preserve">правое – </w:t>
      </w:r>
      <w:smartTag w:uri="urn:schemas-microsoft-com:office:smarttags" w:element="metricconverter">
        <w:smartTagPr>
          <w:attr w:name="ProductID" w:val="1 см"/>
        </w:smartTagPr>
        <w:r w:rsidRPr="00AA077C">
          <w:rPr>
            <w:color w:val="000000"/>
            <w:sz w:val="28"/>
            <w:szCs w:val="28"/>
          </w:rPr>
          <w:t>1 см</w:t>
        </w:r>
      </w:smartTag>
      <w:r w:rsidRPr="00AA077C">
        <w:rPr>
          <w:color w:val="000000"/>
          <w:sz w:val="28"/>
          <w:szCs w:val="28"/>
        </w:rPr>
        <w:t>,</w:t>
      </w:r>
      <w:r w:rsidRPr="00C0265D">
        <w:rPr>
          <w:color w:val="000000"/>
          <w:sz w:val="28"/>
          <w:szCs w:val="28"/>
        </w:rPr>
        <w:t xml:space="preserve"> шрифт Times New Roman, размер шрифта – 14, интервал – 1,5, абзац – 1,25, выравнивание по ширине. Объем реферата 15-20</w:t>
      </w:r>
      <w:r>
        <w:rPr>
          <w:color w:val="000000"/>
          <w:sz w:val="28"/>
          <w:szCs w:val="28"/>
        </w:rPr>
        <w:t xml:space="preserve"> </w:t>
      </w:r>
      <w:r w:rsidRPr="00C0265D">
        <w:rPr>
          <w:color w:val="000000"/>
          <w:sz w:val="28"/>
          <w:szCs w:val="28"/>
        </w:rPr>
        <w:t xml:space="preserve">листов. Нумерация страниц обязательна. Номер страницы ставится по центру вверху страницы. </w:t>
      </w:r>
      <w:r w:rsidRPr="00591B1E">
        <w:rPr>
          <w:bCs/>
          <w:iCs/>
          <w:color w:val="000000"/>
          <w:sz w:val="28"/>
        </w:rPr>
        <w:t>Титульный лист</w:t>
      </w:r>
      <w:r w:rsidRPr="00C0265D">
        <w:rPr>
          <w:color w:val="000000"/>
          <w:sz w:val="28"/>
        </w:rPr>
        <w:t xml:space="preserve"> </w:t>
      </w:r>
      <w:r w:rsidRPr="00C0265D">
        <w:rPr>
          <w:color w:val="000000"/>
          <w:sz w:val="28"/>
          <w:szCs w:val="28"/>
        </w:rPr>
        <w:t>не нумеруется.</w:t>
      </w:r>
    </w:p>
    <w:p w:rsidR="008F5BBF" w:rsidRPr="00C0265D" w:rsidRDefault="008F5BBF" w:rsidP="008F5BBF">
      <w:pPr>
        <w:shd w:val="clear" w:color="auto" w:fill="FFFFFF"/>
        <w:tabs>
          <w:tab w:val="left" w:pos="4270"/>
        </w:tabs>
        <w:ind w:firstLine="709"/>
        <w:jc w:val="both"/>
        <w:rPr>
          <w:color w:val="000000"/>
          <w:sz w:val="28"/>
          <w:szCs w:val="28"/>
        </w:rPr>
      </w:pPr>
      <w:r w:rsidRPr="00C0265D">
        <w:rPr>
          <w:color w:val="000000"/>
          <w:sz w:val="28"/>
          <w:szCs w:val="28"/>
        </w:rPr>
        <w:t xml:space="preserve">Рефераты сдаются </w:t>
      </w:r>
      <w:r>
        <w:rPr>
          <w:color w:val="000000"/>
          <w:sz w:val="28"/>
          <w:szCs w:val="28"/>
        </w:rPr>
        <w:t>педагогическому работнику</w:t>
      </w:r>
      <w:r w:rsidRPr="00C0265D">
        <w:rPr>
          <w:color w:val="000000"/>
          <w:sz w:val="28"/>
          <w:szCs w:val="28"/>
        </w:rPr>
        <w:t xml:space="preserve"> в указанный срок. Реферат не будет зачтен в следующих случаях:</w:t>
      </w:r>
    </w:p>
    <w:p w:rsidR="008F5BBF" w:rsidRPr="00C0265D" w:rsidRDefault="008F5BBF" w:rsidP="008F5BBF">
      <w:pPr>
        <w:tabs>
          <w:tab w:val="left" w:pos="4270"/>
        </w:tabs>
        <w:ind w:firstLine="709"/>
        <w:jc w:val="both"/>
        <w:rPr>
          <w:sz w:val="28"/>
          <w:szCs w:val="28"/>
        </w:rPr>
      </w:pPr>
      <w:r w:rsidRPr="00C0265D">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8F5BBF" w:rsidRPr="00C0265D" w:rsidRDefault="008F5BBF" w:rsidP="008F5BBF">
      <w:pPr>
        <w:tabs>
          <w:tab w:val="left" w:pos="4270"/>
        </w:tabs>
        <w:ind w:firstLine="709"/>
        <w:jc w:val="both"/>
        <w:rPr>
          <w:sz w:val="28"/>
          <w:szCs w:val="28"/>
        </w:rPr>
      </w:pPr>
      <w:r w:rsidRPr="00C0265D">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8F5BBF" w:rsidRDefault="008F5BBF" w:rsidP="008F5BBF">
      <w:pPr>
        <w:shd w:val="clear" w:color="auto" w:fill="FFFFFF"/>
        <w:tabs>
          <w:tab w:val="left" w:pos="4270"/>
        </w:tabs>
        <w:ind w:firstLine="709"/>
        <w:jc w:val="both"/>
        <w:rPr>
          <w:sz w:val="28"/>
          <w:szCs w:val="28"/>
        </w:rPr>
      </w:pPr>
      <w:r w:rsidRPr="00C0265D">
        <w:rPr>
          <w:sz w:val="28"/>
          <w:szCs w:val="28"/>
        </w:rPr>
        <w:t xml:space="preserve">Возвращенный </w:t>
      </w:r>
      <w:r w:rsidRPr="00C0265D">
        <w:rPr>
          <w:bCs/>
          <w:sz w:val="28"/>
          <w:szCs w:val="28"/>
        </w:rPr>
        <w:t>обучающемуся</w:t>
      </w:r>
      <w:r w:rsidRPr="00C0265D">
        <w:rPr>
          <w:sz w:val="28"/>
          <w:szCs w:val="28"/>
        </w:rPr>
        <w:t xml:space="preserve"> реферат должен быть исправлен в соответствии </w:t>
      </w:r>
      <w:r>
        <w:rPr>
          <w:sz w:val="28"/>
          <w:szCs w:val="28"/>
        </w:rPr>
        <w:t>с рекомендациями педагогического работника.</w:t>
      </w:r>
    </w:p>
    <w:p w:rsidR="008F5BBF" w:rsidRDefault="008F5BBF" w:rsidP="008F5BBF">
      <w:pPr>
        <w:shd w:val="clear" w:color="auto" w:fill="FFFFFF"/>
        <w:tabs>
          <w:tab w:val="left" w:pos="4270"/>
        </w:tabs>
        <w:ind w:firstLine="709"/>
        <w:jc w:val="both"/>
        <w:rPr>
          <w:sz w:val="28"/>
          <w:szCs w:val="28"/>
        </w:rPr>
      </w:pPr>
    </w:p>
    <w:p w:rsidR="008F5BBF" w:rsidRDefault="0020395A" w:rsidP="008F5BBF">
      <w:pPr>
        <w:widowControl w:val="0"/>
        <w:jc w:val="center"/>
        <w:rPr>
          <w:sz w:val="28"/>
          <w:szCs w:val="28"/>
        </w:rPr>
      </w:pPr>
      <w:r>
        <w:rPr>
          <w:sz w:val="28"/>
          <w:szCs w:val="28"/>
        </w:rPr>
        <w:t>2.2.7</w:t>
      </w:r>
      <w:r w:rsidR="008F5BBF" w:rsidRPr="002C7D21">
        <w:rPr>
          <w:sz w:val="28"/>
          <w:szCs w:val="28"/>
        </w:rPr>
        <w:t>. Требования к подготовке доклада</w:t>
      </w:r>
    </w:p>
    <w:p w:rsidR="008F5BBF" w:rsidRPr="00C0265D" w:rsidRDefault="008F5BBF" w:rsidP="008F5BBF">
      <w:pPr>
        <w:shd w:val="clear" w:color="auto" w:fill="FFFFFF"/>
        <w:tabs>
          <w:tab w:val="left" w:pos="4270"/>
        </w:tabs>
        <w:ind w:firstLine="709"/>
        <w:jc w:val="both"/>
        <w:rPr>
          <w:sz w:val="28"/>
          <w:szCs w:val="28"/>
        </w:rPr>
      </w:pPr>
    </w:p>
    <w:p w:rsidR="008F5BBF" w:rsidRPr="00503558" w:rsidRDefault="008F5BBF" w:rsidP="008F5BBF">
      <w:pPr>
        <w:tabs>
          <w:tab w:val="left" w:pos="851"/>
        </w:tabs>
        <w:ind w:firstLine="709"/>
        <w:jc w:val="both"/>
        <w:rPr>
          <w:bCs/>
          <w:sz w:val="28"/>
          <w:szCs w:val="28"/>
        </w:rPr>
      </w:pPr>
      <w:r w:rsidRPr="00503558">
        <w:rPr>
          <w:bCs/>
          <w:sz w:val="28"/>
          <w:szCs w:val="28"/>
        </w:rPr>
        <w:t xml:space="preserve">Доклад - вид </w:t>
      </w:r>
      <w:r>
        <w:rPr>
          <w:bCs/>
          <w:sz w:val="28"/>
          <w:szCs w:val="28"/>
        </w:rPr>
        <w:t>СР</w:t>
      </w:r>
      <w:r w:rsidRPr="00503558">
        <w:rPr>
          <w:bCs/>
          <w:sz w:val="28"/>
          <w:szCs w:val="28"/>
        </w:rPr>
        <w:t xml:space="preserve">, </w:t>
      </w:r>
      <w:r>
        <w:rPr>
          <w:bCs/>
          <w:sz w:val="28"/>
          <w:szCs w:val="28"/>
        </w:rPr>
        <w:t xml:space="preserve">который </w:t>
      </w:r>
      <w:r w:rsidRPr="00503558">
        <w:rPr>
          <w:bCs/>
          <w:sz w:val="28"/>
          <w:szCs w:val="28"/>
        </w:rPr>
        <w:t xml:space="preserve">способствует формированию навыков исследовательской </w:t>
      </w:r>
      <w:r>
        <w:rPr>
          <w:bCs/>
          <w:sz w:val="28"/>
          <w:szCs w:val="28"/>
        </w:rPr>
        <w:t>работы, расширяет познавательный</w:t>
      </w:r>
      <w:r w:rsidRPr="00503558">
        <w:rPr>
          <w:bCs/>
          <w:sz w:val="28"/>
          <w:szCs w:val="28"/>
        </w:rPr>
        <w:t xml:space="preserve"> интерес, приучает критически мыслить.</w:t>
      </w:r>
    </w:p>
    <w:p w:rsidR="008F5BBF" w:rsidRPr="00503558" w:rsidRDefault="008F5BBF" w:rsidP="008F5BBF">
      <w:pPr>
        <w:tabs>
          <w:tab w:val="left" w:pos="851"/>
        </w:tabs>
        <w:ind w:firstLine="709"/>
        <w:jc w:val="both"/>
        <w:rPr>
          <w:bCs/>
          <w:sz w:val="28"/>
          <w:szCs w:val="28"/>
        </w:rPr>
      </w:pPr>
      <w:r w:rsidRPr="00503558">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8F5BBF" w:rsidRPr="00503558" w:rsidRDefault="008F5BBF" w:rsidP="008F5BBF">
      <w:pPr>
        <w:tabs>
          <w:tab w:val="left" w:pos="851"/>
        </w:tabs>
        <w:ind w:firstLine="709"/>
        <w:jc w:val="both"/>
        <w:rPr>
          <w:bCs/>
          <w:sz w:val="28"/>
          <w:szCs w:val="28"/>
        </w:rPr>
      </w:pPr>
      <w:r w:rsidRPr="00503558">
        <w:rPr>
          <w:bCs/>
          <w:sz w:val="28"/>
          <w:szCs w:val="28"/>
        </w:rPr>
        <w:t>Отличительными признаками доклада являются:</w:t>
      </w:r>
    </w:p>
    <w:p w:rsidR="008F5BBF" w:rsidRPr="00503558" w:rsidRDefault="008F5BBF" w:rsidP="008F5BBF">
      <w:pPr>
        <w:tabs>
          <w:tab w:val="left" w:pos="851"/>
        </w:tabs>
        <w:ind w:firstLine="709"/>
        <w:jc w:val="both"/>
        <w:rPr>
          <w:bCs/>
          <w:sz w:val="28"/>
          <w:szCs w:val="28"/>
        </w:rPr>
      </w:pPr>
      <w:r w:rsidRPr="00503558">
        <w:rPr>
          <w:bCs/>
          <w:sz w:val="28"/>
          <w:szCs w:val="28"/>
        </w:rPr>
        <w:t>- передача в устной форме информации;</w:t>
      </w:r>
    </w:p>
    <w:p w:rsidR="008F5BBF" w:rsidRPr="00503558" w:rsidRDefault="008F5BBF" w:rsidP="008F5BBF">
      <w:pPr>
        <w:tabs>
          <w:tab w:val="left" w:pos="851"/>
        </w:tabs>
        <w:ind w:firstLine="709"/>
        <w:jc w:val="both"/>
        <w:rPr>
          <w:bCs/>
          <w:sz w:val="28"/>
          <w:szCs w:val="28"/>
        </w:rPr>
      </w:pPr>
      <w:r w:rsidRPr="00503558">
        <w:rPr>
          <w:bCs/>
          <w:sz w:val="28"/>
          <w:szCs w:val="28"/>
        </w:rPr>
        <w:t>- публичный характер выступления;</w:t>
      </w:r>
    </w:p>
    <w:p w:rsidR="008F5BBF" w:rsidRPr="00503558" w:rsidRDefault="008F5BBF" w:rsidP="008F5BBF">
      <w:pPr>
        <w:tabs>
          <w:tab w:val="left" w:pos="851"/>
        </w:tabs>
        <w:ind w:firstLine="709"/>
        <w:jc w:val="both"/>
        <w:rPr>
          <w:bCs/>
          <w:sz w:val="28"/>
          <w:szCs w:val="28"/>
        </w:rPr>
      </w:pPr>
      <w:r w:rsidRPr="00503558">
        <w:rPr>
          <w:bCs/>
          <w:sz w:val="28"/>
          <w:szCs w:val="28"/>
        </w:rPr>
        <w:t>-</w:t>
      </w:r>
      <w:r>
        <w:rPr>
          <w:bCs/>
          <w:sz w:val="28"/>
          <w:szCs w:val="28"/>
        </w:rPr>
        <w:t xml:space="preserve"> </w:t>
      </w:r>
      <w:r w:rsidRPr="00503558">
        <w:rPr>
          <w:bCs/>
          <w:sz w:val="28"/>
          <w:szCs w:val="28"/>
        </w:rPr>
        <w:t>стилевая однородность доклада;</w:t>
      </w:r>
    </w:p>
    <w:p w:rsidR="008F5BBF" w:rsidRPr="00503558" w:rsidRDefault="008F5BBF" w:rsidP="008F5BBF">
      <w:pPr>
        <w:tabs>
          <w:tab w:val="left" w:pos="851"/>
        </w:tabs>
        <w:ind w:firstLine="709"/>
        <w:jc w:val="both"/>
        <w:rPr>
          <w:bCs/>
          <w:sz w:val="28"/>
          <w:szCs w:val="28"/>
        </w:rPr>
      </w:pPr>
      <w:r w:rsidRPr="00503558">
        <w:rPr>
          <w:bCs/>
          <w:sz w:val="28"/>
          <w:szCs w:val="28"/>
        </w:rPr>
        <w:t>-</w:t>
      </w:r>
      <w:r>
        <w:rPr>
          <w:bCs/>
          <w:sz w:val="28"/>
          <w:szCs w:val="28"/>
        </w:rPr>
        <w:t xml:space="preserve"> </w:t>
      </w:r>
      <w:r w:rsidRPr="00503558">
        <w:rPr>
          <w:bCs/>
          <w:sz w:val="28"/>
          <w:szCs w:val="28"/>
        </w:rPr>
        <w:t>четкие формулировки и сотрудничество докладчика и аудитории;</w:t>
      </w:r>
    </w:p>
    <w:p w:rsidR="008F5BBF" w:rsidRPr="00503558" w:rsidRDefault="008F5BBF" w:rsidP="008F5BBF">
      <w:pPr>
        <w:tabs>
          <w:tab w:val="left" w:pos="851"/>
        </w:tabs>
        <w:ind w:firstLine="709"/>
        <w:jc w:val="both"/>
        <w:rPr>
          <w:bCs/>
          <w:sz w:val="28"/>
          <w:szCs w:val="28"/>
        </w:rPr>
      </w:pPr>
      <w:r w:rsidRPr="00503558">
        <w:rPr>
          <w:bCs/>
          <w:sz w:val="28"/>
          <w:szCs w:val="28"/>
        </w:rPr>
        <w:t>- умение в сжатой форме изложить ключевые положения исследуемого вопроса и сделать выводы.</w:t>
      </w:r>
    </w:p>
    <w:p w:rsidR="008F5BBF" w:rsidRDefault="008F5BBF" w:rsidP="002D6617">
      <w:pPr>
        <w:tabs>
          <w:tab w:val="num" w:pos="2160"/>
        </w:tabs>
        <w:ind w:firstLine="1702"/>
        <w:jc w:val="both"/>
        <w:rPr>
          <w:bCs/>
          <w:sz w:val="28"/>
          <w:szCs w:val="28"/>
        </w:rPr>
      </w:pPr>
    </w:p>
    <w:p w:rsidR="00827459" w:rsidRDefault="0020395A" w:rsidP="00827459">
      <w:pPr>
        <w:widowControl w:val="0"/>
        <w:tabs>
          <w:tab w:val="left" w:pos="4110"/>
        </w:tabs>
        <w:autoSpaceDE w:val="0"/>
        <w:autoSpaceDN w:val="0"/>
        <w:adjustRightInd w:val="0"/>
        <w:jc w:val="center"/>
        <w:rPr>
          <w:bCs/>
          <w:sz w:val="28"/>
          <w:szCs w:val="28"/>
        </w:rPr>
      </w:pPr>
      <w:r>
        <w:rPr>
          <w:bCs/>
          <w:sz w:val="28"/>
          <w:szCs w:val="28"/>
        </w:rPr>
        <w:t>2.2.8</w:t>
      </w:r>
      <w:r w:rsidR="00827459" w:rsidRPr="002C7D21">
        <w:rPr>
          <w:bCs/>
          <w:sz w:val="28"/>
          <w:szCs w:val="28"/>
        </w:rPr>
        <w:t>. Подготовка к выполнению тестового задания</w:t>
      </w:r>
    </w:p>
    <w:p w:rsidR="00827459" w:rsidRPr="002C7D21" w:rsidRDefault="00827459" w:rsidP="00827459">
      <w:pPr>
        <w:widowControl w:val="0"/>
        <w:tabs>
          <w:tab w:val="left" w:pos="4110"/>
        </w:tabs>
        <w:autoSpaceDE w:val="0"/>
        <w:autoSpaceDN w:val="0"/>
        <w:adjustRightInd w:val="0"/>
        <w:ind w:firstLine="709"/>
        <w:jc w:val="both"/>
        <w:rPr>
          <w:bCs/>
          <w:sz w:val="28"/>
          <w:szCs w:val="28"/>
        </w:rPr>
      </w:pP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 xml:space="preserve">Рассчитывать выполнение заданий нужно всегда так, чтобы осталось время на проверку и доработку (примерно 1/3-1/4 запланированного </w:t>
      </w:r>
      <w:r w:rsidRPr="00503558">
        <w:rPr>
          <w:bCs/>
          <w:sz w:val="28"/>
          <w:szCs w:val="28"/>
        </w:rPr>
        <w:lastRenderedPageBreak/>
        <w:t xml:space="preserve">времени). Тогда вероятность </w:t>
      </w:r>
      <w:r>
        <w:rPr>
          <w:bCs/>
          <w:sz w:val="28"/>
          <w:szCs w:val="28"/>
        </w:rPr>
        <w:t>ошибок</w:t>
      </w:r>
      <w:r w:rsidRPr="00503558">
        <w:rPr>
          <w:bCs/>
          <w:sz w:val="28"/>
          <w:szCs w:val="28"/>
        </w:rPr>
        <w:t xml:space="preserve">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827459" w:rsidRPr="00503558" w:rsidRDefault="00827459" w:rsidP="00827459">
      <w:pPr>
        <w:widowControl w:val="0"/>
        <w:autoSpaceDE w:val="0"/>
        <w:autoSpaceDN w:val="0"/>
        <w:adjustRightInd w:val="0"/>
        <w:ind w:firstLine="709"/>
        <w:jc w:val="both"/>
        <w:rPr>
          <w:bCs/>
          <w:sz w:val="28"/>
          <w:szCs w:val="28"/>
        </w:rPr>
      </w:pPr>
      <w:r w:rsidRPr="00503558">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503558">
        <w:rPr>
          <w:sz w:val="28"/>
          <w:szCs w:val="28"/>
        </w:rPr>
        <w:t xml:space="preserve"> Положительным результатом тестирования можно считать </w:t>
      </w:r>
      <w:r w:rsidRPr="00503558">
        <w:rPr>
          <w:bCs/>
          <w:sz w:val="28"/>
          <w:szCs w:val="28"/>
        </w:rPr>
        <w:t>50-100% правильных ответов</w:t>
      </w:r>
      <w:r w:rsidRPr="00503558">
        <w:rPr>
          <w:sz w:val="28"/>
          <w:szCs w:val="28"/>
        </w:rPr>
        <w:t>.</w:t>
      </w:r>
    </w:p>
    <w:sectPr w:rsidR="00827459" w:rsidRPr="00503558"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8AE" w:rsidRDefault="008768AE" w:rsidP="00407266">
      <w:r>
        <w:separator/>
      </w:r>
    </w:p>
  </w:endnote>
  <w:endnote w:type="continuationSeparator" w:id="0">
    <w:p w:rsidR="008768AE" w:rsidRDefault="008768AE"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8AE" w:rsidRDefault="008768AE" w:rsidP="00407266">
      <w:r>
        <w:separator/>
      </w:r>
    </w:p>
  </w:footnote>
  <w:footnote w:type="continuationSeparator" w:id="0">
    <w:p w:rsidR="008768AE" w:rsidRDefault="008768AE"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41" w:rsidRDefault="00C170DD" w:rsidP="00407266">
    <w:pPr>
      <w:pStyle w:val="a3"/>
      <w:jc w:val="center"/>
    </w:pPr>
    <w:r>
      <w:fldChar w:fldCharType="begin"/>
    </w:r>
    <w:r w:rsidR="006B0FC8">
      <w:instrText>PAGE   \* MERGEFORMAT</w:instrText>
    </w:r>
    <w:r>
      <w:fldChar w:fldCharType="separate"/>
    </w:r>
    <w:r w:rsidR="000A54F9">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476"/>
    <w:multiLevelType w:val="hybridMultilevel"/>
    <w:tmpl w:val="24DEB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D12EB"/>
    <w:multiLevelType w:val="hybridMultilevel"/>
    <w:tmpl w:val="FAF05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B96A82"/>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2B3770"/>
    <w:multiLevelType w:val="hybridMultilevel"/>
    <w:tmpl w:val="05947578"/>
    <w:lvl w:ilvl="0" w:tplc="2EA61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B93431"/>
    <w:multiLevelType w:val="hybridMultilevel"/>
    <w:tmpl w:val="2A6829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99D6165"/>
    <w:multiLevelType w:val="hybridMultilevel"/>
    <w:tmpl w:val="4552C5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D454F1"/>
    <w:multiLevelType w:val="hybridMultilevel"/>
    <w:tmpl w:val="CD5AAF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B41197"/>
    <w:multiLevelType w:val="hybridMultilevel"/>
    <w:tmpl w:val="E9867B16"/>
    <w:lvl w:ilvl="0" w:tplc="0419000F">
      <w:start w:val="1"/>
      <w:numFmt w:val="decimal"/>
      <w:lvlText w:val="%1."/>
      <w:lvlJc w:val="left"/>
      <w:pPr>
        <w:tabs>
          <w:tab w:val="num" w:pos="1575"/>
        </w:tabs>
        <w:ind w:left="1575" w:hanging="495"/>
      </w:pPr>
    </w:lvl>
    <w:lvl w:ilvl="1" w:tplc="04190019">
      <w:start w:val="1"/>
      <w:numFmt w:val="lowerLetter"/>
      <w:lvlText w:val="%2."/>
      <w:lvlJc w:val="left"/>
      <w:pPr>
        <w:tabs>
          <w:tab w:val="num" w:pos="2236"/>
        </w:tabs>
        <w:ind w:left="2236" w:hanging="360"/>
      </w:pPr>
    </w:lvl>
    <w:lvl w:ilvl="2" w:tplc="0419001B">
      <w:start w:val="1"/>
      <w:numFmt w:val="lowerRoman"/>
      <w:lvlText w:val="%3."/>
      <w:lvlJc w:val="right"/>
      <w:pPr>
        <w:tabs>
          <w:tab w:val="num" w:pos="2956"/>
        </w:tabs>
        <w:ind w:left="2956" w:hanging="180"/>
      </w:pPr>
    </w:lvl>
    <w:lvl w:ilvl="3" w:tplc="0419000F">
      <w:start w:val="1"/>
      <w:numFmt w:val="decimal"/>
      <w:lvlText w:val="%4."/>
      <w:lvlJc w:val="left"/>
      <w:pPr>
        <w:tabs>
          <w:tab w:val="num" w:pos="3676"/>
        </w:tabs>
        <w:ind w:left="3676" w:hanging="360"/>
      </w:pPr>
    </w:lvl>
    <w:lvl w:ilvl="4" w:tplc="04190019">
      <w:start w:val="1"/>
      <w:numFmt w:val="lowerLetter"/>
      <w:lvlText w:val="%5."/>
      <w:lvlJc w:val="left"/>
      <w:pPr>
        <w:tabs>
          <w:tab w:val="num" w:pos="4396"/>
        </w:tabs>
        <w:ind w:left="4396" w:hanging="360"/>
      </w:pPr>
    </w:lvl>
    <w:lvl w:ilvl="5" w:tplc="0419001B">
      <w:start w:val="1"/>
      <w:numFmt w:val="lowerRoman"/>
      <w:lvlText w:val="%6."/>
      <w:lvlJc w:val="right"/>
      <w:pPr>
        <w:tabs>
          <w:tab w:val="num" w:pos="5116"/>
        </w:tabs>
        <w:ind w:left="5116" w:hanging="180"/>
      </w:pPr>
    </w:lvl>
    <w:lvl w:ilvl="6" w:tplc="0419000F">
      <w:start w:val="1"/>
      <w:numFmt w:val="decimal"/>
      <w:lvlText w:val="%7."/>
      <w:lvlJc w:val="left"/>
      <w:pPr>
        <w:tabs>
          <w:tab w:val="num" w:pos="5836"/>
        </w:tabs>
        <w:ind w:left="5836" w:hanging="360"/>
      </w:pPr>
    </w:lvl>
    <w:lvl w:ilvl="7" w:tplc="04190019">
      <w:start w:val="1"/>
      <w:numFmt w:val="lowerLetter"/>
      <w:lvlText w:val="%8."/>
      <w:lvlJc w:val="left"/>
      <w:pPr>
        <w:tabs>
          <w:tab w:val="num" w:pos="6556"/>
        </w:tabs>
        <w:ind w:left="6556" w:hanging="360"/>
      </w:pPr>
    </w:lvl>
    <w:lvl w:ilvl="8" w:tplc="0419001B">
      <w:start w:val="1"/>
      <w:numFmt w:val="lowerRoman"/>
      <w:lvlText w:val="%9."/>
      <w:lvlJc w:val="right"/>
      <w:pPr>
        <w:tabs>
          <w:tab w:val="num" w:pos="7276"/>
        </w:tabs>
        <w:ind w:left="7276" w:hanging="180"/>
      </w:pPr>
    </w:lvl>
  </w:abstractNum>
  <w:abstractNum w:abstractNumId="11">
    <w:nsid w:val="2DDB5895"/>
    <w:multiLevelType w:val="hybridMultilevel"/>
    <w:tmpl w:val="385EE310"/>
    <w:lvl w:ilvl="0" w:tplc="0419000F">
      <w:start w:val="1"/>
      <w:numFmt w:val="decimal"/>
      <w:lvlText w:val="%1."/>
      <w:lvlJc w:val="left"/>
      <w:pPr>
        <w:tabs>
          <w:tab w:val="num" w:pos="709"/>
        </w:tabs>
        <w:ind w:left="709" w:hanging="34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15">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16">
    <w:nsid w:val="3FFC6B55"/>
    <w:multiLevelType w:val="hybridMultilevel"/>
    <w:tmpl w:val="BC2685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0373E51"/>
    <w:multiLevelType w:val="hybridMultilevel"/>
    <w:tmpl w:val="24DEB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C21737"/>
    <w:multiLevelType w:val="hybridMultilevel"/>
    <w:tmpl w:val="CE44AA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437A2A"/>
    <w:multiLevelType w:val="hybridMultilevel"/>
    <w:tmpl w:val="DFDEFA8C"/>
    <w:lvl w:ilvl="0" w:tplc="0419000F">
      <w:start w:val="1"/>
      <w:numFmt w:val="decimal"/>
      <w:lvlText w:val="%1."/>
      <w:lvlJc w:val="left"/>
      <w:pPr>
        <w:tabs>
          <w:tab w:val="num" w:pos="709"/>
        </w:tabs>
        <w:ind w:left="709" w:hanging="34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8BD2C0F"/>
    <w:multiLevelType w:val="hybridMultilevel"/>
    <w:tmpl w:val="F1EEFEC6"/>
    <w:lvl w:ilvl="0" w:tplc="BEC04B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98B2A1D"/>
    <w:multiLevelType w:val="hybridMultilevel"/>
    <w:tmpl w:val="CE44AA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6412CF"/>
    <w:multiLevelType w:val="hybridMultilevel"/>
    <w:tmpl w:val="CD5AAF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C2367AB"/>
    <w:multiLevelType w:val="hybridMultilevel"/>
    <w:tmpl w:val="CBE0CFC8"/>
    <w:lvl w:ilvl="0" w:tplc="0419000F">
      <w:start w:val="1"/>
      <w:numFmt w:val="decimal"/>
      <w:lvlText w:val="%1."/>
      <w:lvlJc w:val="left"/>
      <w:pPr>
        <w:tabs>
          <w:tab w:val="num" w:pos="709"/>
        </w:tabs>
        <w:ind w:left="709" w:hanging="34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173383D"/>
    <w:multiLevelType w:val="hybridMultilevel"/>
    <w:tmpl w:val="52EEC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7D1B81"/>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837CAE"/>
    <w:multiLevelType w:val="hybridMultilevel"/>
    <w:tmpl w:val="D3563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CA3E38"/>
    <w:multiLevelType w:val="hybridMultilevel"/>
    <w:tmpl w:val="01BA9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2A1819"/>
    <w:multiLevelType w:val="hybridMultilevel"/>
    <w:tmpl w:val="4612733E"/>
    <w:lvl w:ilvl="0" w:tplc="BEC04B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8CA50C3"/>
    <w:multiLevelType w:val="hybridMultilevel"/>
    <w:tmpl w:val="DB5E5C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C97A3F"/>
    <w:multiLevelType w:val="hybridMultilevel"/>
    <w:tmpl w:val="FC0C14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EF874ED"/>
    <w:multiLevelType w:val="hybridMultilevel"/>
    <w:tmpl w:val="D564D952"/>
    <w:lvl w:ilvl="0" w:tplc="0419000F">
      <w:start w:val="1"/>
      <w:numFmt w:val="decimal"/>
      <w:lvlText w:val="%1."/>
      <w:lvlJc w:val="left"/>
      <w:pPr>
        <w:tabs>
          <w:tab w:val="num" w:pos="1572"/>
        </w:tabs>
        <w:ind w:left="1572"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4">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7C7A02"/>
    <w:multiLevelType w:val="hybridMultilevel"/>
    <w:tmpl w:val="FAF05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B35615C"/>
    <w:multiLevelType w:val="hybridMultilevel"/>
    <w:tmpl w:val="B442C4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C8139ED"/>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D0F6BF0"/>
    <w:multiLevelType w:val="hybridMultilevel"/>
    <w:tmpl w:val="E32EE0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1"/>
  </w:num>
  <w:num w:numId="7">
    <w:abstractNumId w:val="27"/>
  </w:num>
  <w:num w:numId="8">
    <w:abstractNumId w:val="1"/>
  </w:num>
  <w:num w:numId="9">
    <w:abstractNumId w:val="7"/>
  </w:num>
  <w:num w:numId="10">
    <w:abstractNumId w:val="38"/>
  </w:num>
  <w:num w:numId="11">
    <w:abstractNumId w:val="26"/>
  </w:num>
  <w:num w:numId="12">
    <w:abstractNumId w:val="17"/>
  </w:num>
  <w:num w:numId="13">
    <w:abstractNumId w:val="18"/>
  </w:num>
  <w:num w:numId="14">
    <w:abstractNumId w:val="35"/>
  </w:num>
  <w:num w:numId="15">
    <w:abstractNumId w:val="22"/>
  </w:num>
  <w:num w:numId="16">
    <w:abstractNumId w:val="29"/>
  </w:num>
  <w:num w:numId="17">
    <w:abstractNumId w:val="20"/>
  </w:num>
  <w:num w:numId="18">
    <w:abstractNumId w:val="15"/>
  </w:num>
  <w:num w:numId="19">
    <w:abstractNumId w:val="4"/>
  </w:num>
  <w:num w:numId="20">
    <w:abstractNumId w:val="31"/>
  </w:num>
  <w:num w:numId="21">
    <w:abstractNumId w:val="40"/>
  </w:num>
  <w:num w:numId="22">
    <w:abstractNumId w:val="28"/>
  </w:num>
  <w:num w:numId="23">
    <w:abstractNumId w:val="30"/>
  </w:num>
  <w:num w:numId="24">
    <w:abstractNumId w:val="24"/>
  </w:num>
  <w:num w:numId="25">
    <w:abstractNumId w:val="16"/>
  </w:num>
  <w:num w:numId="26">
    <w:abstractNumId w:val="25"/>
  </w:num>
  <w:num w:numId="27">
    <w:abstractNumId w:val="6"/>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0"/>
  </w:num>
  <w:num w:numId="31">
    <w:abstractNumId w:val="19"/>
  </w:num>
  <w:num w:numId="32">
    <w:abstractNumId w:val="11"/>
  </w:num>
  <w:num w:numId="33">
    <w:abstractNumId w:val="34"/>
  </w:num>
  <w:num w:numId="34">
    <w:abstractNumId w:val="36"/>
  </w:num>
  <w:num w:numId="35">
    <w:abstractNumId w:val="12"/>
  </w:num>
  <w:num w:numId="36">
    <w:abstractNumId w:val="23"/>
  </w:num>
  <w:num w:numId="37">
    <w:abstractNumId w:val="39"/>
  </w:num>
  <w:num w:numId="38">
    <w:abstractNumId w:val="32"/>
  </w:num>
  <w:num w:numId="39">
    <w:abstractNumId w:val="13"/>
  </w:num>
  <w:num w:numId="40">
    <w:abstractNumId w:val="5"/>
  </w:num>
  <w:num w:numId="41">
    <w:abstractNumId w:val="9"/>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65E"/>
    <w:rsid w:val="0002746F"/>
    <w:rsid w:val="00054567"/>
    <w:rsid w:val="000616A2"/>
    <w:rsid w:val="000A52C1"/>
    <w:rsid w:val="000A54F9"/>
    <w:rsid w:val="000C6EC5"/>
    <w:rsid w:val="001761F8"/>
    <w:rsid w:val="00196EE5"/>
    <w:rsid w:val="001D74AE"/>
    <w:rsid w:val="0020347A"/>
    <w:rsid w:val="0020395A"/>
    <w:rsid w:val="0025447E"/>
    <w:rsid w:val="00272176"/>
    <w:rsid w:val="002D6617"/>
    <w:rsid w:val="002E630F"/>
    <w:rsid w:val="003A465E"/>
    <w:rsid w:val="003B36F4"/>
    <w:rsid w:val="003D334A"/>
    <w:rsid w:val="00407266"/>
    <w:rsid w:val="004146AE"/>
    <w:rsid w:val="004F19E1"/>
    <w:rsid w:val="005B73CB"/>
    <w:rsid w:val="006B0FC8"/>
    <w:rsid w:val="00763D6D"/>
    <w:rsid w:val="00773207"/>
    <w:rsid w:val="007C6CD6"/>
    <w:rsid w:val="007C728F"/>
    <w:rsid w:val="007D14CB"/>
    <w:rsid w:val="00827459"/>
    <w:rsid w:val="0083014C"/>
    <w:rsid w:val="008768AE"/>
    <w:rsid w:val="008A3C2A"/>
    <w:rsid w:val="008F5BBF"/>
    <w:rsid w:val="009602FB"/>
    <w:rsid w:val="00975E7B"/>
    <w:rsid w:val="009C204A"/>
    <w:rsid w:val="009D3637"/>
    <w:rsid w:val="00A16129"/>
    <w:rsid w:val="00AD7655"/>
    <w:rsid w:val="00AE14D6"/>
    <w:rsid w:val="00AE3C0E"/>
    <w:rsid w:val="00AF5AF3"/>
    <w:rsid w:val="00B549D5"/>
    <w:rsid w:val="00B64686"/>
    <w:rsid w:val="00B706AA"/>
    <w:rsid w:val="00BC36DA"/>
    <w:rsid w:val="00BF7541"/>
    <w:rsid w:val="00C10C25"/>
    <w:rsid w:val="00C170DD"/>
    <w:rsid w:val="00C6510E"/>
    <w:rsid w:val="00CA30CD"/>
    <w:rsid w:val="00D14479"/>
    <w:rsid w:val="00DC425E"/>
    <w:rsid w:val="00E1717B"/>
    <w:rsid w:val="00E46A91"/>
    <w:rsid w:val="00EC689A"/>
    <w:rsid w:val="00F358CA"/>
    <w:rsid w:val="00F37733"/>
    <w:rsid w:val="00F43A4A"/>
    <w:rsid w:val="00FB018B"/>
    <w:rsid w:val="00FC3ED7"/>
    <w:rsid w:val="00FD78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266"/>
    <w:pPr>
      <w:tabs>
        <w:tab w:val="center" w:pos="4677"/>
        <w:tab w:val="right" w:pos="9355"/>
      </w:tabs>
    </w:pPr>
    <w:rPr>
      <w:rFonts w:eastAsia="Times New Roman"/>
      <w:lang/>
    </w:rPr>
  </w:style>
  <w:style w:type="character" w:customStyle="1" w:styleId="a4">
    <w:name w:val="Верхний колонтитул Знак"/>
    <w:link w:val="a3"/>
    <w:uiPriority w:val="99"/>
    <w:locked/>
    <w:rsid w:val="00407266"/>
    <w:rPr>
      <w:rFonts w:ascii="Times New Roman" w:eastAsia="Times New Roman" w:hAnsi="Times New Roman" w:cs="Times New Roman"/>
      <w:sz w:val="24"/>
      <w:szCs w:val="24"/>
      <w:lang w:eastAsia="ar-SA" w:bidi="ar-SA"/>
    </w:rPr>
  </w:style>
  <w:style w:type="paragraph" w:styleId="a5">
    <w:name w:val="footer"/>
    <w:basedOn w:val="a"/>
    <w:link w:val="a6"/>
    <w:uiPriority w:val="99"/>
    <w:rsid w:val="00407266"/>
    <w:pPr>
      <w:tabs>
        <w:tab w:val="center" w:pos="4677"/>
        <w:tab w:val="right" w:pos="9355"/>
      </w:tabs>
    </w:pPr>
    <w:rPr>
      <w:rFonts w:eastAsia="Times New Roman"/>
      <w:lang/>
    </w:rPr>
  </w:style>
  <w:style w:type="character" w:customStyle="1" w:styleId="a6">
    <w:name w:val="Нижний колонтитул Знак"/>
    <w:link w:val="a5"/>
    <w:uiPriority w:val="99"/>
    <w:locked/>
    <w:rsid w:val="00407266"/>
    <w:rPr>
      <w:rFonts w:ascii="Times New Roman" w:eastAsia="Times New Roman" w:hAnsi="Times New Roman" w:cs="Times New Roman"/>
      <w:sz w:val="24"/>
      <w:szCs w:val="24"/>
      <w:lang w:eastAsia="ar-SA" w:bidi="ar-SA"/>
    </w:rPr>
  </w:style>
  <w:style w:type="paragraph" w:styleId="a7">
    <w:name w:val="List Paragraph"/>
    <w:basedOn w:val="a"/>
    <w:uiPriority w:val="99"/>
    <w:qFormat/>
    <w:rsid w:val="00B706AA"/>
    <w:pPr>
      <w:suppressAutoHyphens w:val="0"/>
      <w:spacing w:after="240" w:line="480" w:lineRule="auto"/>
      <w:ind w:left="720" w:firstLine="360"/>
    </w:pPr>
    <w:rPr>
      <w:rFonts w:ascii="Constantia" w:hAnsi="Constantia" w:cs="Constantia"/>
      <w:sz w:val="22"/>
      <w:szCs w:val="22"/>
      <w:lang w:val="en-US" w:eastAsia="en-US"/>
    </w:rPr>
  </w:style>
  <w:style w:type="paragraph" w:styleId="a8">
    <w:name w:val="Normal (Web)"/>
    <w:aliases w:val="Обычный (Web)"/>
    <w:basedOn w:val="a"/>
    <w:uiPriority w:val="99"/>
    <w:rsid w:val="00B706AA"/>
    <w:pPr>
      <w:suppressAutoHyphens w:val="0"/>
      <w:spacing w:before="100" w:beforeAutospacing="1" w:after="100" w:afterAutospacing="1"/>
    </w:pPr>
    <w:rPr>
      <w:rFonts w:eastAsia="Times New Roman"/>
      <w:lang w:eastAsia="ru-RU"/>
    </w:rPr>
  </w:style>
  <w:style w:type="paragraph" w:customStyle="1" w:styleId="text">
    <w:name w:val="text"/>
    <w:basedOn w:val="a"/>
    <w:rsid w:val="00B706AA"/>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styleId="a9">
    <w:name w:val="Strong"/>
    <w:qFormat/>
    <w:locked/>
    <w:rsid w:val="002D6617"/>
    <w:rPr>
      <w:b/>
      <w:bCs/>
    </w:rPr>
  </w:style>
  <w:style w:type="paragraph" w:customStyle="1" w:styleId="Default">
    <w:name w:val="Default"/>
    <w:rsid w:val="002D6617"/>
    <w:pPr>
      <w:autoSpaceDE w:val="0"/>
      <w:autoSpaceDN w:val="0"/>
      <w:adjustRightInd w:val="0"/>
    </w:pPr>
    <w:rPr>
      <w:rFonts w:ascii="Times New Roman" w:eastAsia="Times New Roman" w:hAnsi="Times New Roman"/>
      <w:color w:val="000000"/>
      <w:sz w:val="24"/>
      <w:szCs w:val="24"/>
    </w:rPr>
  </w:style>
  <w:style w:type="character" w:customStyle="1" w:styleId="2">
    <w:name w:val="Основной текст (2)_"/>
    <w:link w:val="21"/>
    <w:rsid w:val="008F5BBF"/>
    <w:rPr>
      <w:b/>
      <w:bCs/>
      <w:i/>
      <w:iCs/>
      <w:sz w:val="22"/>
      <w:szCs w:val="22"/>
      <w:shd w:val="clear" w:color="auto" w:fill="FFFFFF"/>
    </w:rPr>
  </w:style>
  <w:style w:type="paragraph" w:customStyle="1" w:styleId="21">
    <w:name w:val="Основной текст (2)1"/>
    <w:basedOn w:val="a"/>
    <w:link w:val="2"/>
    <w:rsid w:val="008F5BBF"/>
    <w:pPr>
      <w:widowControl w:val="0"/>
      <w:shd w:val="clear" w:color="auto" w:fill="FFFFFF"/>
      <w:suppressAutoHyphens w:val="0"/>
      <w:spacing w:line="274" w:lineRule="exact"/>
      <w:jc w:val="both"/>
    </w:pPr>
    <w:rPr>
      <w:rFonts w:ascii="Calibri" w:hAnsi="Calibri"/>
      <w:b/>
      <w:bCs/>
      <w:i/>
      <w:iCs/>
      <w:sz w:val="22"/>
      <w:szCs w:val="22"/>
      <w:shd w:val="clear" w:color="auto" w:fill="FFFFFF"/>
      <w:lang/>
    </w:rPr>
  </w:style>
  <w:style w:type="character" w:customStyle="1" w:styleId="20">
    <w:name w:val="Основной текст (2)"/>
    <w:rsid w:val="008F5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547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24</Pages>
  <Words>7597</Words>
  <Characters>43308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VEPI</Company>
  <LinksUpToDate>false</LinksUpToDate>
  <CharactersWithSpaces>50804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22</cp:revision>
  <dcterms:created xsi:type="dcterms:W3CDTF">2018-04-13T07:48:00Z</dcterms:created>
  <dcterms:modified xsi:type="dcterms:W3CDTF">2019-12-12T15:49:00Z</dcterms:modified>
</cp:coreProperties>
</file>