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015F5A" w:rsidRDefault="007E4AE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7E4A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251654144;visibility:visible">
            <v:imagedata r:id="rId7" o:title="" gain="69719f"/>
            <w10:wrap type="square"/>
          </v:shape>
        </w:pic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015F5A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015F5A" w:rsidRDefault="007E4AE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21.55pt;width:229.15pt;height:136.5pt;z-index:251655168">
            <v:imagedata r:id="rId8" o:title="подпись Жильников"/>
          </v:shape>
        </w:pict>
      </w:r>
      <w:r w:rsidR="00D8465F" w:rsidRPr="00015F5A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015F5A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.Б.25</w:t>
      </w:r>
      <w:r w:rsidR="00E12992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</w:t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Социальная психология</w:t>
      </w: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0D7" w:rsidRPr="00015F5A" w:rsidRDefault="00B320D7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Воронеж 201</w:t>
      </w:r>
      <w:r w:rsidR="00106418" w:rsidRPr="00015F5A">
        <w:rPr>
          <w:rFonts w:ascii="Times New Roman" w:hAnsi="Times New Roman"/>
          <w:bCs/>
          <w:sz w:val="28"/>
          <w:szCs w:val="28"/>
        </w:rPr>
        <w:t>8</w:t>
      </w:r>
    </w:p>
    <w:p w:rsidR="002B3DDE" w:rsidRPr="00015F5A" w:rsidRDefault="00D8465F" w:rsidP="002B3DDE">
      <w:pPr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hAnsi="Times New Roman"/>
          <w:bCs/>
          <w:sz w:val="28"/>
          <w:szCs w:val="28"/>
        </w:rPr>
        <w:br w:type="page"/>
      </w:r>
      <w:r w:rsidR="00915972" w:rsidRPr="00015F5A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915972" w:rsidRPr="00015F5A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</w:t>
      </w:r>
      <w:proofErr w:type="gramStart"/>
      <w:r w:rsidR="00915972" w:rsidRPr="00015F5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915972" w:rsidRPr="00015F5A">
        <w:rPr>
          <w:rFonts w:ascii="Times New Roman" w:eastAsia="Times New Roman" w:hAnsi="Times New Roman"/>
          <w:sz w:val="28"/>
          <w:szCs w:val="28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915972" w:rsidRPr="00015F5A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915972" w:rsidRPr="00015F5A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«Психология», год начала подготовки – 2018.</w:t>
      </w:r>
    </w:p>
    <w:p w:rsidR="002B3DDE" w:rsidRPr="00015F5A" w:rsidRDefault="002B3DDE" w:rsidP="002B3DDE">
      <w:pPr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B3DDE" w:rsidRPr="00015F5A" w:rsidRDefault="002B3DDE" w:rsidP="002B3DDE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2B3DDE" w:rsidRPr="00015F5A" w:rsidRDefault="007E4AEF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7E4AEF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5.9pt;margin-top:1.05pt;width:473.2pt;height:42.25pt;z-index:251658240">
            <v:imagedata r:id="rId9" o:title="псих скан"/>
          </v:shape>
        </w:pic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7E4AEF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198pt;margin-top:10.85pt;width:115.95pt;height:42.85pt;z-index:251656192;visibility:visible">
            <v:imagedata r:id="rId10" o:title="Абдалина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2B3DDE" w:rsidRPr="00015F5A" w:rsidRDefault="007E4AEF" w:rsidP="002B3DDE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_x0000_s1032" type="#_x0000_t75" style="position:absolute;margin-left:207.5pt;margin-top:2.2pt;width:134.5pt;height:34.25pt;z-index:251657216">
            <v:imagedata r:id="rId11" o:title="Жигулин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>Доцент                                                                                                А.А. Жигулин</w:t>
      </w:r>
    </w:p>
    <w:p w:rsidR="00D8465F" w:rsidRPr="00015F5A" w:rsidRDefault="00D8465F" w:rsidP="002B3DDE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1A5BB6" w:rsidP="00423937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D8465F" w:rsidRPr="00015F5A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D8465F" w:rsidRPr="00015F5A" w:rsidRDefault="00D8465F" w:rsidP="0042393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015F5A">
        <w:rPr>
          <w:rFonts w:ascii="Times New Roman" w:hAnsi="Times New Roman"/>
          <w:sz w:val="28"/>
          <w:szCs w:val="28"/>
        </w:rPr>
        <w:t xml:space="preserve">Целью изучения дисциплины «Социальная психология» </w:t>
      </w:r>
      <w:r w:rsidRPr="00015F5A">
        <w:rPr>
          <w:rFonts w:ascii="Times New Roman" w:eastAsia="Times New Roman" w:hAnsi="Times New Roman"/>
          <w:sz w:val="28"/>
          <w:szCs w:val="28"/>
        </w:rPr>
        <w:t>является</w:t>
      </w:r>
      <w:r w:rsidRPr="00015F5A">
        <w:rPr>
          <w:rFonts w:ascii="Times New Roman" w:hAnsi="Times New Roman"/>
          <w:sz w:val="28"/>
          <w:szCs w:val="28"/>
        </w:rPr>
        <w:t xml:space="preserve"> развитие у обучающихся способности к самоорганизации и самообразованию, просветительской деятельности среди населения с целью повышения уровня психологической культуры общества,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  <w:proofErr w:type="gramEnd"/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015F5A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2.1. Расширить представление о различных подходах к оценке социальных, этнических, конфессиональных и культурных различий, базовых процедурах анализа проблем человека, социализации индивида; </w:t>
      </w:r>
      <w:r w:rsidR="00E65A74" w:rsidRPr="00E65A74">
        <w:rPr>
          <w:rFonts w:ascii="Times New Roman" w:hAnsi="Times New Roman"/>
          <w:sz w:val="28"/>
          <w:szCs w:val="28"/>
        </w:rPr>
        <w:t>основны</w:t>
      </w:r>
      <w:r w:rsidR="00E65A74">
        <w:rPr>
          <w:rFonts w:ascii="Times New Roman" w:hAnsi="Times New Roman"/>
          <w:sz w:val="28"/>
          <w:szCs w:val="28"/>
        </w:rPr>
        <w:t>х</w:t>
      </w:r>
      <w:r w:rsidR="00E65A74" w:rsidRPr="00E65A74">
        <w:rPr>
          <w:rFonts w:ascii="Times New Roman" w:hAnsi="Times New Roman"/>
          <w:sz w:val="28"/>
          <w:szCs w:val="28"/>
        </w:rPr>
        <w:t xml:space="preserve"> этап</w:t>
      </w:r>
      <w:r w:rsidR="00E65A74">
        <w:rPr>
          <w:rFonts w:ascii="Times New Roman" w:hAnsi="Times New Roman"/>
          <w:sz w:val="28"/>
          <w:szCs w:val="28"/>
        </w:rPr>
        <w:t>ах</w:t>
      </w:r>
      <w:r w:rsidR="00E65A74" w:rsidRPr="00E65A74">
        <w:rPr>
          <w:rFonts w:ascii="Times New Roman" w:hAnsi="Times New Roman"/>
          <w:sz w:val="28"/>
          <w:szCs w:val="28"/>
        </w:rPr>
        <w:t xml:space="preserve">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основны</w:t>
      </w:r>
      <w:r w:rsidR="00E65A74">
        <w:rPr>
          <w:rFonts w:ascii="Times New Roman" w:hAnsi="Times New Roman"/>
          <w:sz w:val="28"/>
          <w:szCs w:val="28"/>
        </w:rPr>
        <w:t>х</w:t>
      </w:r>
      <w:r w:rsidR="00E65A74" w:rsidRPr="00E65A74">
        <w:rPr>
          <w:rFonts w:ascii="Times New Roman" w:hAnsi="Times New Roman"/>
          <w:sz w:val="28"/>
          <w:szCs w:val="28"/>
        </w:rPr>
        <w:t xml:space="preserve"> тип</w:t>
      </w:r>
      <w:r w:rsidR="00E65A74">
        <w:rPr>
          <w:rFonts w:ascii="Times New Roman" w:hAnsi="Times New Roman"/>
          <w:sz w:val="28"/>
          <w:szCs w:val="28"/>
        </w:rPr>
        <w:t>ах</w:t>
      </w:r>
      <w:r w:rsidR="00E65A74" w:rsidRPr="00E65A74">
        <w:rPr>
          <w:rFonts w:ascii="Times New Roman" w:hAnsi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способы их разрешения с учетом возможностей применения психологических методик</w:t>
      </w:r>
      <w:r w:rsidR="00E65A74">
        <w:rPr>
          <w:rFonts w:ascii="Times New Roman" w:hAnsi="Times New Roman"/>
          <w:sz w:val="28"/>
          <w:szCs w:val="28"/>
        </w:rPr>
        <w:t>;</w:t>
      </w: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2.2. 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Pr="00015F5A">
        <w:rPr>
          <w:rFonts w:ascii="Times New Roman" w:hAnsi="Times New Roman"/>
          <w:sz w:val="28"/>
          <w:szCs w:val="28"/>
        </w:rPr>
        <w:t xml:space="preserve"> способност</w:t>
      </w:r>
      <w:r w:rsidR="001A5BB6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sz w:val="28"/>
          <w:szCs w:val="28"/>
        </w:rPr>
        <w:t xml:space="preserve"> к самоорганизации и самообразованию, просветительской деятельности среди населения с целью повышения уровня психологической культуры общества; </w:t>
      </w:r>
      <w:r w:rsidR="00E65A74" w:rsidRPr="00E65A74">
        <w:rPr>
          <w:rFonts w:ascii="Times New Roman" w:hAnsi="Times New Roman"/>
          <w:sz w:val="28"/>
          <w:szCs w:val="28"/>
        </w:rPr>
        <w:t>организовывать работу с персоналом организации с целью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E65A74">
        <w:rPr>
          <w:rFonts w:ascii="Times New Roman" w:hAnsi="Times New Roman"/>
          <w:sz w:val="28"/>
          <w:szCs w:val="28"/>
        </w:rPr>
        <w:t>;</w:t>
      </w: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1A5BB6" w:rsidRPr="00015F5A">
        <w:rPr>
          <w:rFonts w:ascii="Times New Roman" w:hAnsi="Times New Roman"/>
          <w:sz w:val="28"/>
          <w:szCs w:val="28"/>
        </w:rPr>
        <w:t>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="001A5BB6" w:rsidRPr="00015F5A">
        <w:rPr>
          <w:rFonts w:ascii="Times New Roman" w:hAnsi="Times New Roman"/>
          <w:sz w:val="28"/>
          <w:szCs w:val="28"/>
        </w:rPr>
        <w:t xml:space="preserve"> </w:t>
      </w:r>
      <w:r w:rsidR="001A5BB6">
        <w:rPr>
          <w:rFonts w:ascii="Times New Roman" w:hAnsi="Times New Roman"/>
          <w:sz w:val="28"/>
          <w:szCs w:val="28"/>
        </w:rPr>
        <w:t xml:space="preserve">навыков </w:t>
      </w:r>
      <w:r w:rsidRPr="00015F5A">
        <w:rPr>
          <w:rFonts w:ascii="Times New Roman" w:hAnsi="Times New Roman"/>
          <w:sz w:val="28"/>
          <w:szCs w:val="28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</w:t>
      </w:r>
      <w:r w:rsidR="00E65A74">
        <w:rPr>
          <w:rFonts w:ascii="Times New Roman" w:hAnsi="Times New Roman"/>
          <w:sz w:val="28"/>
          <w:szCs w:val="28"/>
        </w:rPr>
        <w:t xml:space="preserve"> областях социальной психологии; </w:t>
      </w:r>
      <w:r w:rsidR="00E65A74" w:rsidRPr="00E65A74">
        <w:rPr>
          <w:rFonts w:ascii="Times New Roman" w:hAnsi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E65A74">
        <w:rPr>
          <w:rFonts w:ascii="Times New Roman" w:hAnsi="Times New Roman"/>
          <w:sz w:val="28"/>
          <w:szCs w:val="28"/>
        </w:rPr>
        <w:t>.</w:t>
      </w:r>
      <w:proofErr w:type="gramEnd"/>
    </w:p>
    <w:p w:rsidR="00915972" w:rsidRPr="00015F5A" w:rsidRDefault="00915972" w:rsidP="00915972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972" w:rsidRPr="00015F5A" w:rsidRDefault="00915972" w:rsidP="00915972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915972" w:rsidRPr="00015F5A" w:rsidRDefault="00915972" w:rsidP="00915972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</w:rPr>
        <w:t>Д</w:t>
      </w:r>
      <w:r w:rsidRPr="00015F5A">
        <w:rPr>
          <w:rFonts w:ascii="Times New Roman" w:hAnsi="Times New Roman"/>
          <w:sz w:val="28"/>
          <w:szCs w:val="28"/>
          <w:lang w:eastAsia="en-US"/>
        </w:rPr>
        <w:t xml:space="preserve">исциплина «Социальная психология» относится к базовой части учебного плана. </w:t>
      </w:r>
    </w:p>
    <w:p w:rsidR="00915972" w:rsidRPr="00015F5A" w:rsidRDefault="00915972" w:rsidP="0091597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015F5A">
        <w:rPr>
          <w:rFonts w:ascii="Times New Roman" w:hAnsi="Times New Roman"/>
          <w:sz w:val="28"/>
          <w:szCs w:val="28"/>
        </w:rPr>
        <w:t xml:space="preserve">«Философия», </w:t>
      </w:r>
      <w:r w:rsidRPr="00015F5A">
        <w:rPr>
          <w:rFonts w:ascii="Times New Roman" w:hAnsi="Times New Roman"/>
          <w:sz w:val="28"/>
          <w:szCs w:val="28"/>
        </w:rPr>
        <w:lastRenderedPageBreak/>
        <w:t>«Профессиональная этика», «Введение в профессию».</w:t>
      </w: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Перечень последующих дисциплин, для которых необходимы знания, умения и навыки, формируемые данной дисциплиной: </w:t>
      </w:r>
      <w:r w:rsidRPr="00015F5A">
        <w:rPr>
          <w:rFonts w:ascii="Times New Roman" w:hAnsi="Times New Roman"/>
          <w:sz w:val="28"/>
          <w:szCs w:val="28"/>
        </w:rPr>
        <w:t>«Психология лич</w:t>
      </w:r>
      <w:r w:rsidR="00E65A74">
        <w:rPr>
          <w:rFonts w:ascii="Times New Roman" w:hAnsi="Times New Roman"/>
          <w:sz w:val="28"/>
          <w:szCs w:val="28"/>
        </w:rPr>
        <w:t>ности», «Социализация личности», «</w:t>
      </w:r>
      <w:r w:rsidR="00E65A74" w:rsidRPr="00E65A74">
        <w:rPr>
          <w:rFonts w:ascii="Times New Roman" w:hAnsi="Times New Roman"/>
          <w:sz w:val="28"/>
          <w:szCs w:val="28"/>
        </w:rPr>
        <w:t>Психология самореализации, самоактуализации</w:t>
      </w:r>
      <w:r w:rsidR="00E65A74">
        <w:rPr>
          <w:rFonts w:ascii="Times New Roman" w:hAnsi="Times New Roman"/>
          <w:sz w:val="28"/>
          <w:szCs w:val="28"/>
        </w:rPr>
        <w:t>», «</w:t>
      </w:r>
      <w:r w:rsidR="00E65A74" w:rsidRPr="00E65A74">
        <w:rPr>
          <w:rFonts w:ascii="Times New Roman" w:hAnsi="Times New Roman"/>
          <w:sz w:val="28"/>
          <w:szCs w:val="28"/>
        </w:rPr>
        <w:t>Психологические основы профессиональной ориентации и профессиональной консультации</w:t>
      </w:r>
      <w:r w:rsidR="00E65A74">
        <w:rPr>
          <w:rFonts w:ascii="Times New Roman" w:hAnsi="Times New Roman"/>
          <w:sz w:val="28"/>
          <w:szCs w:val="28"/>
        </w:rPr>
        <w:t>», «Социальная психология личности» и др.</w:t>
      </w:r>
    </w:p>
    <w:p w:rsidR="00915972" w:rsidRPr="00015F5A" w:rsidRDefault="00915972" w:rsidP="00915972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72" w:rsidRPr="00015F5A" w:rsidRDefault="007852D8" w:rsidP="007852D8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Процесс изучения дисциплины (модуля) «</w:t>
      </w:r>
      <w:r w:rsidRPr="00015F5A">
        <w:rPr>
          <w:rFonts w:ascii="Times New Roman" w:eastAsia="Times New Roman" w:hAnsi="Times New Roman"/>
          <w:bCs/>
          <w:sz w:val="28"/>
          <w:szCs w:val="28"/>
        </w:rPr>
        <w:t>Социальная психология</w:t>
      </w:r>
      <w:r w:rsidRPr="00015F5A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74524E" w:rsidRPr="00015F5A" w:rsidRDefault="0074524E" w:rsidP="00423937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6"/>
        <w:gridCol w:w="1559"/>
        <w:gridCol w:w="1985"/>
        <w:gridCol w:w="1559"/>
      </w:tblGrid>
      <w:tr w:rsidR="00D47C65" w:rsidRPr="00015F5A" w:rsidTr="00915972">
        <w:tc>
          <w:tcPr>
            <w:tcW w:w="648" w:type="dxa"/>
            <w:vMerge w:val="restart"/>
          </w:tcPr>
          <w:p w:rsidR="00D47C65" w:rsidRPr="00015F5A" w:rsidRDefault="00D47C65" w:rsidP="00915972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85433578"/>
            <w:bookmarkStart w:id="1" w:name="_Toc385491864"/>
            <w:r w:rsidRPr="00015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47C65" w:rsidRPr="00015F5A" w:rsidTr="00915972">
        <w:tc>
          <w:tcPr>
            <w:tcW w:w="648" w:type="dxa"/>
            <w:vMerge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1A5BB6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</w:t>
            </w: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самообразования и планирования собственной деятельности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</w:tcPr>
          <w:p w:rsidR="00D47C65" w:rsidRPr="00FE0BC4" w:rsidRDefault="00D47C65" w:rsidP="001A5BB6">
            <w:pPr>
              <w:pStyle w:val="a9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E0BC4">
              <w:rPr>
                <w:rFonts w:ascii="Times New Roman" w:hAnsi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исследований в области социальной психологии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right="-16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применять общепрофессио нальные знания и умения в различных научных и научно-практических областях социальной психологии 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</w:t>
            </w: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психологии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механизмы межличностного познания и понимания; условия эффективного общения, повышения уровня психологической культуры общества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создавать условия для эффективного общения,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B932BE" w:rsidRDefault="00B932BE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системой приемов и способов повышения уровня психологической культуры общества</w:t>
            </w:r>
          </w:p>
        </w:tc>
      </w:tr>
      <w:tr w:rsidR="00E65A74" w:rsidRPr="00015F5A" w:rsidTr="001A5BB6">
        <w:tc>
          <w:tcPr>
            <w:tcW w:w="648" w:type="dxa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65A74" w:rsidRPr="00015F5A" w:rsidRDefault="00E65A74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5A74" w:rsidRPr="001924D0" w:rsidRDefault="00E65A74" w:rsidP="00FB5AA1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способностью к проведению работ с персоналом организации с целью отбора кадров и создания</w:t>
            </w:r>
          </w:p>
          <w:p w:rsidR="00E65A74" w:rsidRPr="001924D0" w:rsidRDefault="00E65A74" w:rsidP="00FB5AA1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основные этапы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5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организовывать работу с персоналом организации с целью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E65A74" w:rsidRPr="00015F5A" w:rsidTr="001A5BB6">
        <w:tc>
          <w:tcPr>
            <w:tcW w:w="648" w:type="dxa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65A74" w:rsidRPr="00015F5A" w:rsidRDefault="00E65A74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5A74" w:rsidRPr="001924D0" w:rsidRDefault="00E65A74" w:rsidP="00FB5AA1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способностью к реализации психологических технологий, ориентированных на личностный рост</w:t>
            </w:r>
          </w:p>
          <w:p w:rsidR="00E65A74" w:rsidRPr="001924D0" w:rsidRDefault="00E65A74" w:rsidP="00FB5AA1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сотрудников организации и охрану здоровья индивидов и групп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основные типы проблем, затрудняющих эффективное функционирование персонала современных организаций, и способы их </w:t>
            </w: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с учетом возможностей применения психологических методик</w:t>
            </w:r>
          </w:p>
        </w:tc>
        <w:tc>
          <w:tcPr>
            <w:tcW w:w="1985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навыками реализации психологических технологий, ориентированных на личностный рост сотрудников организации и охрану здоровья индивидов и </w:t>
            </w: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015F5A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015F5A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015F5A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015F5A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276"/>
        <w:gridCol w:w="1276"/>
      </w:tblGrid>
      <w:tr w:rsidR="001D5E63" w:rsidRPr="00015F5A" w:rsidTr="001D5E63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1D5E63" w:rsidRPr="00015F5A" w:rsidRDefault="001D5E63" w:rsidP="00FD0DC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1D5E63" w:rsidP="001D5E63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1D5E63" w:rsidRPr="00015F5A" w:rsidTr="001D5E63">
        <w:trPr>
          <w:trHeight w:val="29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D5E63" w:rsidRPr="00015F5A" w:rsidRDefault="00D27801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1D5E63" w:rsidRPr="00015F5A" w:rsidTr="001D5E63">
        <w:trPr>
          <w:trHeight w:val="586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</w:t>
            </w:r>
            <w:proofErr w:type="gramStart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  <w:r w:rsidR="00254EEC" w:rsidRPr="0001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</w:t>
            </w:r>
            <w:proofErr w:type="gramStart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gramEnd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D5E63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915972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СР</w:t>
            </w:r>
            <w:proofErr w:type="gramEnd"/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4524E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(КР,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1D5E63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1D5E63" w:rsidRPr="00015F5A" w:rsidRDefault="001D5E63" w:rsidP="00D278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</w:t>
            </w:r>
            <w:r w:rsidR="00D27801" w:rsidRPr="00015F5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254EEC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D5E63" w:rsidRPr="00015F5A" w:rsidRDefault="00254EEC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559"/>
        <w:gridCol w:w="1276"/>
      </w:tblGrid>
      <w:tr w:rsidR="00DB6605" w:rsidRPr="00015F5A" w:rsidTr="00CB0C85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B6605" w:rsidRPr="00015F5A" w:rsidTr="00CB0C85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6605" w:rsidRPr="00015F5A" w:rsidTr="00DB6605">
        <w:trPr>
          <w:trHeight w:val="207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B6605" w:rsidRPr="00015F5A" w:rsidTr="00DB6605">
        <w:trPr>
          <w:trHeight w:val="29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B6605" w:rsidRPr="00015F5A" w:rsidRDefault="00EA711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B6605" w:rsidRPr="00015F5A" w:rsidTr="00DB6605">
        <w:trPr>
          <w:trHeight w:val="586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</w:t>
            </w:r>
            <w:proofErr w:type="gramStart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</w:t>
            </w:r>
            <w:proofErr w:type="gramStart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gramEnd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B6605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915972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СР</w:t>
            </w:r>
            <w:proofErr w:type="gramEnd"/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E5001"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B6605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DB660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(КР,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Э)</w:t>
            </w:r>
          </w:p>
        </w:tc>
      </w:tr>
      <w:tr w:rsidR="00DB6605" w:rsidRPr="00015F5A" w:rsidTr="00DB6605">
        <w:trPr>
          <w:trHeight w:val="142"/>
        </w:trPr>
        <w:tc>
          <w:tcPr>
            <w:tcW w:w="3338" w:type="dxa"/>
            <w:vMerge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DB6605" w:rsidRPr="00015F5A" w:rsidRDefault="00EA711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A7112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EA7112" w:rsidRPr="00015F5A" w:rsidTr="00DB6605">
        <w:trPr>
          <w:trHeight w:val="142"/>
        </w:trPr>
        <w:tc>
          <w:tcPr>
            <w:tcW w:w="3338" w:type="dxa"/>
            <w:vMerge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015F5A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015F5A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015F5A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7"/>
        <w:gridCol w:w="1485"/>
        <w:gridCol w:w="456"/>
        <w:gridCol w:w="510"/>
        <w:gridCol w:w="612"/>
        <w:gridCol w:w="1120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A74" w:rsidRPr="00015F5A" w:rsidTr="00F2496F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 xml:space="preserve">Тема 1. Оформление </w:t>
            </w:r>
            <w:proofErr w:type="gramStart"/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  <w:proofErr w:type="gramStart"/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4. Первые отечественные и западные социально-психологические</w:t>
            </w:r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E40965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1. Оформление социальной психологии в самостоятельную науку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563A6" w:rsidRPr="00015F5A" w:rsidRDefault="009563A6" w:rsidP="009563A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63A6"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Pr="00015F5A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9563A6" w:rsidRDefault="009563A6" w:rsidP="009563A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 xml:space="preserve"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</w:t>
      </w:r>
      <w:proofErr w:type="gramStart"/>
      <w:r w:rsidR="009563A6" w:rsidRPr="00015F5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9563A6" w:rsidRPr="00015F5A">
        <w:rPr>
          <w:rFonts w:ascii="Times New Roman" w:hAnsi="Times New Roman" w:cs="Times New Roman"/>
          <w:sz w:val="28"/>
          <w:szCs w:val="28"/>
        </w:rPr>
        <w:t xml:space="preserve"> научения; феноменологический подход; социально-когнитивный подход.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5. Соотношение категорий общение и деятельность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5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</w:t>
      </w:r>
      <w:proofErr w:type="gramStart"/>
      <w:r w:rsidR="009563A6" w:rsidRPr="00015F5A">
        <w:rPr>
          <w:rFonts w:ascii="Times New Roman" w:hAnsi="Times New Roman" w:cs="Times New Roman"/>
          <w:sz w:val="28"/>
          <w:szCs w:val="28"/>
        </w:rPr>
        <w:t>символического</w:t>
      </w:r>
      <w:proofErr w:type="gramEnd"/>
      <w:r w:rsidR="009563A6" w:rsidRPr="00015F5A">
        <w:rPr>
          <w:rFonts w:ascii="Times New Roman" w:hAnsi="Times New Roman" w:cs="Times New Roman"/>
          <w:sz w:val="28"/>
          <w:szCs w:val="28"/>
        </w:rPr>
        <w:t xml:space="preserve"> интеракционизма». Взаимодействие как организация совместной деятельности. 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феномена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смысл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10.  Когнитивный диссонанс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36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318AC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/>
          <w:sz w:val="28"/>
          <w:szCs w:val="28"/>
        </w:rPr>
        <w:t>7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="009318AC"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5BB6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/>
          <w:sz w:val="28"/>
          <w:szCs w:val="28"/>
        </w:rPr>
        <w:t>16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9318AC" w:rsidRPr="00015F5A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015F5A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62"/>
        <w:gridCol w:w="1485"/>
        <w:gridCol w:w="456"/>
        <w:gridCol w:w="510"/>
        <w:gridCol w:w="608"/>
        <w:gridCol w:w="1089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5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A74" w:rsidRPr="00015F5A" w:rsidTr="00F2496F">
        <w:trPr>
          <w:cantSplit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Оформление </w:t>
            </w:r>
            <w:proofErr w:type="gramStart"/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  <w:proofErr w:type="gramStart"/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4. Первые отечественные и западные социально-психологические</w:t>
            </w:r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E40965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1. Оформление социальной психологии в самостоятельную науку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F0BF6" w:rsidRPr="00015F5A" w:rsidRDefault="00BF0BF6" w:rsidP="00BF0B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BF0BF6" w:rsidRDefault="00BF0BF6" w:rsidP="00BF0B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</w:t>
      </w:r>
      <w:proofErr w:type="gramStart"/>
      <w:r w:rsidRPr="00015F5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015F5A">
        <w:rPr>
          <w:rFonts w:ascii="Times New Roman" w:hAnsi="Times New Roman" w:cs="Times New Roman"/>
          <w:sz w:val="28"/>
          <w:szCs w:val="28"/>
        </w:rPr>
        <w:t xml:space="preserve"> научения; феноменологический подход; социально-когнитивный подход.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5. Соотношение категорий общение и деятельность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</w:t>
      </w:r>
      <w:proofErr w:type="gramStart"/>
      <w:r w:rsidRPr="00015F5A">
        <w:rPr>
          <w:rFonts w:ascii="Times New Roman" w:hAnsi="Times New Roman" w:cs="Times New Roman"/>
          <w:sz w:val="28"/>
          <w:szCs w:val="28"/>
        </w:rPr>
        <w:t>символического</w:t>
      </w:r>
      <w:proofErr w:type="gramEnd"/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 xml:space="preserve">интеракционизма». Взаимодействие как организация совместной деятельности. 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феномена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смысл </w:t>
      </w:r>
      <w:proofErr w:type="gramStart"/>
      <w:r w:rsidRPr="00EA7E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EA7EA4">
        <w:rPr>
          <w:rFonts w:ascii="Times New Roman" w:hAnsi="Times New Roman" w:cs="Times New Roman"/>
          <w:sz w:val="28"/>
          <w:szCs w:val="28"/>
        </w:rPr>
        <w:t xml:space="preserve">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49A9">
        <w:rPr>
          <w:rFonts w:ascii="Times New Roman" w:hAnsi="Times New Roman" w:cs="Times New Roman"/>
          <w:sz w:val="28"/>
          <w:szCs w:val="28"/>
        </w:rPr>
        <w:t>24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10.  Когнитивный диссонанс – </w:t>
      </w:r>
      <w:r w:rsidR="003049A9">
        <w:rPr>
          <w:rFonts w:ascii="Times New Roman" w:hAnsi="Times New Roman" w:cs="Times New Roman"/>
          <w:sz w:val="28"/>
          <w:szCs w:val="28"/>
        </w:rPr>
        <w:t>35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/>
          <w:sz w:val="28"/>
          <w:szCs w:val="28"/>
        </w:rPr>
        <w:t>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2472AE" w:rsidRPr="00015F5A" w:rsidRDefault="002472AE" w:rsidP="002472AE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015F5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2472AE" w:rsidRPr="00015F5A" w:rsidRDefault="002472AE" w:rsidP="002472AE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CB0C85" w:rsidRPr="00015F5A" w:rsidRDefault="002472AE" w:rsidP="002472AE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015F5A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015F5A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015F5A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401"/>
        <w:gridCol w:w="1674"/>
        <w:gridCol w:w="2782"/>
      </w:tblGrid>
      <w:tr w:rsidR="00D8465F" w:rsidRPr="00015F5A" w:rsidTr="0074524E">
        <w:trPr>
          <w:trHeight w:val="828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015F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15F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/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з.)</w:t>
            </w:r>
          </w:p>
        </w:tc>
        <w:tc>
          <w:tcPr>
            <w:tcW w:w="1898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</w:t>
            </w:r>
            <w:proofErr w:type="gramStart"/>
            <w:r w:rsidRPr="00015F5A">
              <w:rPr>
                <w:rFonts w:ascii="Times New Roman" w:hAnsi="Times New Roman"/>
                <w:sz w:val="24"/>
              </w:rPr>
              <w:t>р(</w:t>
            </w:r>
            <w:proofErr w:type="gramEnd"/>
            <w:r w:rsidRPr="00015F5A">
              <w:rPr>
                <w:rFonts w:ascii="Times New Roman" w:hAnsi="Times New Roman"/>
                <w:sz w:val="24"/>
              </w:rPr>
              <w:t>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015F5A" w:rsidTr="0074524E">
        <w:trPr>
          <w:trHeight w:val="243"/>
        </w:trPr>
        <w:tc>
          <w:tcPr>
            <w:tcW w:w="352" w:type="pct"/>
            <w:vAlign w:val="center"/>
          </w:tcPr>
          <w:p w:rsidR="006A1106" w:rsidRPr="00015F5A" w:rsidRDefault="006A1106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015F5A" w:rsidRDefault="00B7643D" w:rsidP="003D2F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</w:t>
            </w:r>
            <w:r w:rsidR="00CB0C85" w:rsidRPr="00015F5A">
              <w:rPr>
                <w:rFonts w:ascii="Times New Roman" w:hAnsi="Times New Roman"/>
                <w:sz w:val="24"/>
              </w:rPr>
              <w:t>,</w:t>
            </w:r>
            <w:r w:rsidRPr="00015F5A">
              <w:rPr>
                <w:rFonts w:ascii="Times New Roman" w:hAnsi="Times New Roman"/>
                <w:sz w:val="24"/>
              </w:rPr>
              <w:t>4</w:t>
            </w:r>
            <w:r w:rsidR="00CB0C85" w:rsidRPr="00015F5A">
              <w:rPr>
                <w:rFonts w:ascii="Times New Roman" w:hAnsi="Times New Roman"/>
                <w:sz w:val="24"/>
              </w:rPr>
              <w:t xml:space="preserve"> </w:t>
            </w:r>
            <w:r w:rsidR="003D2FAE" w:rsidRPr="00015F5A">
              <w:rPr>
                <w:rFonts w:ascii="Times New Roman" w:hAnsi="Times New Roman"/>
                <w:sz w:val="24"/>
              </w:rPr>
              <w:t>/</w:t>
            </w:r>
            <w:r w:rsidR="006A1106" w:rsidRPr="00015F5A">
              <w:rPr>
                <w:rFonts w:ascii="Times New Roman" w:hAnsi="Times New Roman"/>
                <w:sz w:val="24"/>
              </w:rPr>
              <w:t xml:space="preserve"> </w:t>
            </w:r>
            <w:r w:rsidR="0069774D" w:rsidRPr="00015F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8" w:type="pct"/>
            <w:vAlign w:val="center"/>
          </w:tcPr>
          <w:p w:rsidR="006A1106" w:rsidRPr="00015F5A" w:rsidRDefault="00CB0C85" w:rsidP="002472A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Алтунина, И. Р.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И. Р. Алтунина, Р. С. Немов ; под ред. Р. С. Немова. — 2-е изд.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427 с. — (Серия : Бакалавр.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978-5-534-01317-7.</w:t>
            </w:r>
          </w:p>
        </w:tc>
        <w:tc>
          <w:tcPr>
            <w:tcW w:w="970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</w:t>
            </w:r>
            <w:proofErr w:type="gramStart"/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B0C85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https://biblio-online.ru/book/socialnaya-psihologiya-399747</w:t>
            </w:r>
          </w:p>
        </w:tc>
      </w:tr>
      <w:tr w:rsidR="00D8465F" w:rsidRPr="00015F5A" w:rsidTr="0074524E">
        <w:trPr>
          <w:trHeight w:val="225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98" w:type="pct"/>
            <w:vAlign w:val="center"/>
          </w:tcPr>
          <w:p w:rsidR="00D8465F" w:rsidRPr="00015F5A" w:rsidRDefault="00CB0C85" w:rsidP="002472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Семечкин, Н. И.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Н. И. Семечкин.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379 с. — (Серия : Бакалавр.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978-5-534-03814-9.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015F5A" w:rsidRDefault="00D8465F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015F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015F5A">
              <w:rPr>
                <w:rFonts w:ascii="Times New Roman" w:hAnsi="Times New Roman"/>
                <w:sz w:val="24"/>
                <w:szCs w:val="24"/>
              </w:rPr>
              <w:t>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D8465F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</w:t>
            </w:r>
            <w:r w:rsidR="00CB0C85"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https://biblio-online.ru/book/socialnaya-psihologiya-405019</w:t>
            </w:r>
          </w:p>
        </w:tc>
      </w:tr>
    </w:tbl>
    <w:p w:rsidR="0074524E" w:rsidRPr="00015F5A" w:rsidRDefault="0074524E" w:rsidP="002472AE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</w:rPr>
      </w:pP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1173"/>
        <w:gridCol w:w="3381"/>
        <w:gridCol w:w="1630"/>
        <w:gridCol w:w="2782"/>
      </w:tblGrid>
      <w:tr w:rsidR="00D8465F" w:rsidRPr="00015F5A" w:rsidTr="0074524E">
        <w:trPr>
          <w:trHeight w:val="828"/>
        </w:trPr>
        <w:tc>
          <w:tcPr>
            <w:tcW w:w="42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015F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15F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76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/ з.)</w:t>
            </w:r>
          </w:p>
        </w:tc>
        <w:tc>
          <w:tcPr>
            <w:tcW w:w="1871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</w:t>
            </w:r>
            <w:proofErr w:type="gramStart"/>
            <w:r w:rsidRPr="00015F5A">
              <w:rPr>
                <w:rFonts w:ascii="Times New Roman" w:hAnsi="Times New Roman"/>
                <w:sz w:val="24"/>
              </w:rPr>
              <w:t>р(</w:t>
            </w:r>
            <w:proofErr w:type="gramEnd"/>
            <w:r w:rsidRPr="00015F5A">
              <w:rPr>
                <w:rFonts w:ascii="Times New Roman" w:hAnsi="Times New Roman"/>
                <w:sz w:val="24"/>
              </w:rPr>
              <w:t>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015F5A" w:rsidTr="0074524E">
        <w:trPr>
          <w:trHeight w:val="2271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Сарычев, С. В.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С. В. Сарычев, О. В. Чернышова.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127 с. — (Серия :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Университеты России).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978-5-534-03250-5.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</w:t>
            </w:r>
            <w:proofErr w:type="gramStart"/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9774D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https://biblio-online.ru/book/socialnaya-psihologiya-402710</w:t>
            </w:r>
          </w:p>
        </w:tc>
      </w:tr>
      <w:tr w:rsidR="006A75E6" w:rsidRPr="00015F5A" w:rsidTr="0074524E">
        <w:trPr>
          <w:trHeight w:val="426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Свенцицкий, А. Л.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бакалавров / А. Л. Свенцицкий. — 2-е изд., пер.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408 с. — (Серия : Бакалавр.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978-5-9916-3211-9.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https://biblio-online.ru/book/socialnaya-psihologiya-404469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15F5A" w:rsidRPr="00015F5A" w:rsidTr="001A5BB6"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015F5A" w:rsidRPr="00015F5A" w:rsidTr="001A5BB6">
        <w:trPr>
          <w:trHeight w:val="34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015F5A" w:rsidRPr="00015F5A" w:rsidTr="001A5BB6">
        <w:trPr>
          <w:trHeight w:val="52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015F5A">
        <w:rPr>
          <w:rFonts w:ascii="Times New Roman" w:hAnsi="Times New Roman"/>
          <w:b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015F5A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015F5A">
        <w:rPr>
          <w:rFonts w:ascii="Times New Roman" w:hAnsi="Times New Roman"/>
          <w:sz w:val="28"/>
          <w:szCs w:val="28"/>
        </w:rPr>
        <w:t>При осуществлении образовательного процесса по дисциплине применя</w:t>
      </w:r>
      <w:r w:rsidR="003049A9">
        <w:rPr>
          <w:rFonts w:ascii="Times New Roman" w:hAnsi="Times New Roman"/>
          <w:sz w:val="28"/>
          <w:szCs w:val="28"/>
        </w:rPr>
        <w:t>ются</w:t>
      </w:r>
      <w:r w:rsidRPr="00015F5A">
        <w:rPr>
          <w:rFonts w:ascii="Times New Roman" w:hAnsi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</w:t>
      </w:r>
      <w:proofErr w:type="gramEnd"/>
      <w:r w:rsidRPr="00015F5A">
        <w:rPr>
          <w:rFonts w:ascii="Times New Roman" w:hAnsi="Times New Roman"/>
          <w:sz w:val="28"/>
          <w:szCs w:val="28"/>
        </w:rPr>
        <w:t xml:space="preserve"> (семинар, организованный через Интернет). </w:t>
      </w:r>
      <w:r w:rsidRPr="00015F5A">
        <w:rPr>
          <w:rFonts w:ascii="Times New Roman" w:hAnsi="Times New Roman"/>
          <w:sz w:val="28"/>
          <w:szCs w:val="24"/>
        </w:rPr>
        <w:t xml:space="preserve"> 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015F5A" w:rsidRPr="00015F5A" w:rsidRDefault="00015F5A" w:rsidP="00015F5A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015F5A" w:rsidRPr="00015F5A" w:rsidRDefault="00015F5A" w:rsidP="00015F5A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1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2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3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015F5A" w:rsidRPr="00015F5A" w:rsidRDefault="007E4AEF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4" w:history="1">
              <w:r w:rsidR="00015F5A" w:rsidRPr="00015F5A">
                <w:rPr>
                  <w:rFonts w:ascii="Times New Roman" w:hAnsi="Times New Roman"/>
                  <w:sz w:val="24"/>
                  <w:u w:val="single"/>
                  <w:lang w:eastAsia="en-US"/>
                </w:rPr>
                <w:t>https://www.krugosvet.ru</w:t>
              </w:r>
            </w:hyperlink>
            <w:r w:rsidR="00015F5A" w:rsidRPr="00015F5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15F5A" w:rsidRPr="00015F5A" w:rsidRDefault="00015F5A" w:rsidP="00015F5A">
      <w:pPr>
        <w:ind w:firstLine="0"/>
        <w:rPr>
          <w:rFonts w:ascii="Times New Roman" w:hAnsi="Times New Roman"/>
          <w:sz w:val="24"/>
          <w:szCs w:val="24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015F5A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Инновационные: </w:t>
      </w:r>
      <w:r w:rsidRPr="00015F5A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D8465F" w:rsidRPr="00015F5A" w:rsidRDefault="00015F5A" w:rsidP="003049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015F5A">
        <w:rPr>
          <w:rFonts w:ascii="Times New Roman" w:hAnsi="Times New Roman"/>
          <w:sz w:val="28"/>
          <w:szCs w:val="28"/>
          <w:lang w:eastAsia="ar-SA"/>
        </w:rPr>
        <w:t>Интерактивные</w:t>
      </w:r>
      <w:proofErr w:type="gramEnd"/>
      <w:r w:rsidRPr="00015F5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015F5A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015F5A">
        <w:rPr>
          <w:rFonts w:ascii="Times New Roman" w:hAnsi="Times New Roman"/>
          <w:sz w:val="28"/>
          <w:szCs w:val="28"/>
        </w:rPr>
        <w:t xml:space="preserve">мозговой штурм и др. </w:t>
      </w:r>
      <w:r w:rsidR="00D8465F" w:rsidRPr="00015F5A">
        <w:rPr>
          <w:rFonts w:ascii="Times New Roman" w:hAnsi="Times New Roman"/>
          <w:sz w:val="28"/>
          <w:szCs w:val="28"/>
        </w:rPr>
        <w:t xml:space="preserve"> </w:t>
      </w:r>
    </w:p>
    <w:p w:rsidR="00D8465F" w:rsidRPr="00015F5A" w:rsidRDefault="00D8465F" w:rsidP="001F1D2A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015F5A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015F5A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F60AE1" w:rsidRPr="00F60AE1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60AE1" w:rsidRPr="00F60AE1" w:rsidTr="002D7F0D">
        <w:trPr>
          <w:trHeight w:val="440"/>
        </w:trPr>
        <w:tc>
          <w:tcPr>
            <w:tcW w:w="252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2"/>
                <w:lang w:eastAsia="ar-SA"/>
              </w:rPr>
              <w:t xml:space="preserve">№ 200 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2"/>
                <w:lang w:eastAsia="ar-SA"/>
              </w:rPr>
              <w:t>(2 этаж № 5)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2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proofErr w:type="gramStart"/>
            <w:r w:rsidRPr="00F60AE1">
              <w:rPr>
                <w:rFonts w:ascii="Times New Roman" w:hAnsi="Times New Roman"/>
                <w:sz w:val="24"/>
                <w:szCs w:val="22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F60AE1" w:rsidRPr="00F60AE1" w:rsidRDefault="00F60AE1" w:rsidP="00F60AE1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</w:t>
            </w: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F60AE1" w:rsidRPr="00F60AE1" w:rsidTr="002D7F0D">
        <w:trPr>
          <w:trHeight w:val="240"/>
        </w:trPr>
        <w:tc>
          <w:tcPr>
            <w:tcW w:w="252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№ 101 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>(1 этаж № 8)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</w:t>
            </w:r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 xml:space="preserve">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>обучающихся</w:t>
            </w:r>
            <w:proofErr w:type="gramEnd"/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F60AE1" w:rsidRPr="00F60AE1" w:rsidRDefault="00F60AE1" w:rsidP="00F60AE1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</w:t>
            </w: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1С</w:t>
            </w: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F60AE1" w:rsidRPr="00F60AE1" w:rsidTr="002D7F0D">
        <w:trPr>
          <w:trHeight w:val="240"/>
        </w:trPr>
        <w:tc>
          <w:tcPr>
            <w:tcW w:w="252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F60AE1" w:rsidRPr="00F60AE1" w:rsidRDefault="00F60AE1" w:rsidP="00F60AE1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0AE1" w:rsidRPr="00F60AE1" w:rsidTr="002D7F0D">
        <w:trPr>
          <w:trHeight w:val="240"/>
        </w:trPr>
        <w:tc>
          <w:tcPr>
            <w:tcW w:w="252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F60AE1" w:rsidRPr="00F60AE1" w:rsidRDefault="00F60AE1" w:rsidP="00F60AE1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</w:t>
            </w:r>
            <w:proofErr w:type="gramStart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F60A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3049A9" w:rsidRDefault="003049A9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5F5A" w:rsidRPr="00015F5A" w:rsidRDefault="00015F5A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5F5A">
        <w:rPr>
          <w:rFonts w:ascii="Times New Roman" w:eastAsia="Times New Roman" w:hAnsi="Times New Roman"/>
          <w:b/>
          <w:sz w:val="28"/>
          <w:szCs w:val="28"/>
        </w:rPr>
        <w:lastRenderedPageBreak/>
        <w:t>12. Оценочные материалы для дисциплины (модуля)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015F5A" w:rsidRPr="00015F5A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5F5A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B56FCE" w:rsidRPr="00015F5A" w:rsidTr="0033326E">
        <w:tc>
          <w:tcPr>
            <w:tcW w:w="562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56FCE" w:rsidRPr="00015F5A" w:rsidTr="0033326E">
        <w:trPr>
          <w:trHeight w:val="1134"/>
        </w:trPr>
        <w:tc>
          <w:tcPr>
            <w:tcW w:w="562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Акту</w:t>
            </w:r>
            <w:bookmarkStart w:id="3" w:name="_GoBack"/>
            <w:bookmarkEnd w:id="3"/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ализация литературы</w:t>
            </w:r>
          </w:p>
        </w:tc>
        <w:tc>
          <w:tcPr>
            <w:tcW w:w="1643" w:type="dxa"/>
            <w:vAlign w:val="center"/>
          </w:tcPr>
          <w:p w:rsidR="00B56FCE" w:rsidRPr="00015F5A" w:rsidRDefault="007E4AEF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4" type="#_x0000_t75" style="position:absolute;left:0;text-align:left;margin-left:-1.25pt;margin-top:49.3pt;width:84.45pt;height:34.25pt;z-index:251659264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3794F" w:rsidRPr="00015F5A" w:rsidTr="0033326E">
        <w:trPr>
          <w:trHeight w:val="1134"/>
        </w:trPr>
        <w:tc>
          <w:tcPr>
            <w:tcW w:w="562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D379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3794F" w:rsidRPr="00015F5A" w:rsidRDefault="007E4AEF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9" type="#_x0000_t75" style="position:absolute;left:0;text-align:left;margin-left:-.8pt;margin-top:47.7pt;width:84.45pt;height:34.25pt;z-index:251661312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3794F" w:rsidRPr="00015F5A" w:rsidTr="0033326E">
        <w:trPr>
          <w:trHeight w:val="1134"/>
        </w:trPr>
        <w:tc>
          <w:tcPr>
            <w:tcW w:w="562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2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3794F" w:rsidRPr="00015F5A" w:rsidRDefault="007E4AEF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8" type="#_x0000_t75" style="position:absolute;left:0;text-align:left;margin-left:-.8pt;margin-top:50.8pt;width:84.45pt;height:34.25pt;z-index:251660288;mso-position-horizontal-relative:text;mso-position-vertical-relative:text">
                  <v:imagedata r:id="rId11" o:title="Жигулин"/>
                </v:shape>
              </w:pict>
            </w:r>
          </w:p>
        </w:tc>
      </w:tr>
    </w:tbl>
    <w:p w:rsidR="00D8465F" w:rsidRPr="00015F5A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015F5A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C4" w:rsidRDefault="00FE0BC4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FE0BC4" w:rsidRDefault="00FE0BC4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C4" w:rsidRDefault="00FE0BC4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FE0BC4" w:rsidRDefault="00FE0BC4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7E4AE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BB6" w:rsidRDefault="001A5BB6">
    <w:pPr>
      <w:pStyle w:val="a3"/>
    </w:pPr>
  </w:p>
  <w:p w:rsidR="001A5BB6" w:rsidRDefault="001A5B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7E4AEF" w:rsidP="004B3B8A">
    <w:pPr>
      <w:pStyle w:val="a3"/>
      <w:jc w:val="center"/>
    </w:pPr>
    <w:r>
      <w:fldChar w:fldCharType="begin"/>
    </w:r>
    <w:r w:rsidR="00E40965">
      <w:instrText>PAGE   \* MERGEFORMAT</w:instrText>
    </w:r>
    <w:r>
      <w:fldChar w:fldCharType="separate"/>
    </w:r>
    <w:r w:rsidR="00B320D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606291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650288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1C007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485A8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0535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FAA4A4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73B43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0DC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6F7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74715D39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29"/>
  </w:num>
  <w:num w:numId="11">
    <w:abstractNumId w:val="18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17"/>
  </w:num>
  <w:num w:numId="18">
    <w:abstractNumId w:val="22"/>
  </w:num>
  <w:num w:numId="19">
    <w:abstractNumId w:val="7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30"/>
  </w:num>
  <w:num w:numId="26">
    <w:abstractNumId w:val="11"/>
  </w:num>
  <w:num w:numId="27">
    <w:abstractNumId w:val="5"/>
  </w:num>
  <w:num w:numId="28">
    <w:abstractNumId w:val="27"/>
  </w:num>
  <w:num w:numId="29">
    <w:abstractNumId w:val="9"/>
  </w:num>
  <w:num w:numId="30">
    <w:abstractNumId w:val="16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15BAD"/>
    <w:rsid w:val="00015F5A"/>
    <w:rsid w:val="0001659D"/>
    <w:rsid w:val="00023019"/>
    <w:rsid w:val="000332D6"/>
    <w:rsid w:val="000408C4"/>
    <w:rsid w:val="0004694C"/>
    <w:rsid w:val="00060B53"/>
    <w:rsid w:val="00065E7D"/>
    <w:rsid w:val="00081D24"/>
    <w:rsid w:val="00090FF8"/>
    <w:rsid w:val="000926A2"/>
    <w:rsid w:val="000A4A5D"/>
    <w:rsid w:val="000B3C1D"/>
    <w:rsid w:val="000C04D0"/>
    <w:rsid w:val="000C3439"/>
    <w:rsid w:val="000C5CB0"/>
    <w:rsid w:val="000D16C6"/>
    <w:rsid w:val="000D2E29"/>
    <w:rsid w:val="000D40A0"/>
    <w:rsid w:val="000D7DB2"/>
    <w:rsid w:val="000E5001"/>
    <w:rsid w:val="000F77F8"/>
    <w:rsid w:val="00106418"/>
    <w:rsid w:val="0010646D"/>
    <w:rsid w:val="00117BC4"/>
    <w:rsid w:val="0014029E"/>
    <w:rsid w:val="00143133"/>
    <w:rsid w:val="00160E5B"/>
    <w:rsid w:val="001659F3"/>
    <w:rsid w:val="00180B23"/>
    <w:rsid w:val="001A3963"/>
    <w:rsid w:val="001A58CB"/>
    <w:rsid w:val="001A5BB6"/>
    <w:rsid w:val="001B29E7"/>
    <w:rsid w:val="001C7777"/>
    <w:rsid w:val="001D4045"/>
    <w:rsid w:val="001D5E63"/>
    <w:rsid w:val="001E08E0"/>
    <w:rsid w:val="001E5EE9"/>
    <w:rsid w:val="001F1D2A"/>
    <w:rsid w:val="00213C5C"/>
    <w:rsid w:val="0022298C"/>
    <w:rsid w:val="00230B75"/>
    <w:rsid w:val="002320CB"/>
    <w:rsid w:val="0024001A"/>
    <w:rsid w:val="0024677B"/>
    <w:rsid w:val="002472AE"/>
    <w:rsid w:val="00254EEC"/>
    <w:rsid w:val="002559DC"/>
    <w:rsid w:val="00260C56"/>
    <w:rsid w:val="002659BA"/>
    <w:rsid w:val="00272515"/>
    <w:rsid w:val="002816FD"/>
    <w:rsid w:val="0029307D"/>
    <w:rsid w:val="002B3DDE"/>
    <w:rsid w:val="002B5F66"/>
    <w:rsid w:val="002E0D2C"/>
    <w:rsid w:val="002F773C"/>
    <w:rsid w:val="003049A9"/>
    <w:rsid w:val="00304E2A"/>
    <w:rsid w:val="00320103"/>
    <w:rsid w:val="00327EBD"/>
    <w:rsid w:val="003412FA"/>
    <w:rsid w:val="003421DC"/>
    <w:rsid w:val="003501B4"/>
    <w:rsid w:val="003544FA"/>
    <w:rsid w:val="00356AC8"/>
    <w:rsid w:val="0037597A"/>
    <w:rsid w:val="00381E6E"/>
    <w:rsid w:val="003C0B4C"/>
    <w:rsid w:val="003D1632"/>
    <w:rsid w:val="003D246F"/>
    <w:rsid w:val="003D2FAE"/>
    <w:rsid w:val="003E4E18"/>
    <w:rsid w:val="003F4ADA"/>
    <w:rsid w:val="004017FC"/>
    <w:rsid w:val="00412B52"/>
    <w:rsid w:val="00423937"/>
    <w:rsid w:val="004244CF"/>
    <w:rsid w:val="00437FF1"/>
    <w:rsid w:val="00470BCD"/>
    <w:rsid w:val="00476962"/>
    <w:rsid w:val="00490109"/>
    <w:rsid w:val="0049577A"/>
    <w:rsid w:val="00495A81"/>
    <w:rsid w:val="00496382"/>
    <w:rsid w:val="004B3B8A"/>
    <w:rsid w:val="004F56D9"/>
    <w:rsid w:val="00514039"/>
    <w:rsid w:val="00530F8A"/>
    <w:rsid w:val="005637AC"/>
    <w:rsid w:val="00564C05"/>
    <w:rsid w:val="00573B94"/>
    <w:rsid w:val="00575623"/>
    <w:rsid w:val="005828B1"/>
    <w:rsid w:val="005C07B8"/>
    <w:rsid w:val="005C5CBD"/>
    <w:rsid w:val="005D54A1"/>
    <w:rsid w:val="005D5F27"/>
    <w:rsid w:val="005F5B1C"/>
    <w:rsid w:val="00606181"/>
    <w:rsid w:val="0063504B"/>
    <w:rsid w:val="00637109"/>
    <w:rsid w:val="00644FB0"/>
    <w:rsid w:val="006469E8"/>
    <w:rsid w:val="00664329"/>
    <w:rsid w:val="00673C08"/>
    <w:rsid w:val="00675E6A"/>
    <w:rsid w:val="0067762A"/>
    <w:rsid w:val="00690CEC"/>
    <w:rsid w:val="00696053"/>
    <w:rsid w:val="0069774D"/>
    <w:rsid w:val="006A1106"/>
    <w:rsid w:val="006A226E"/>
    <w:rsid w:val="006A75E6"/>
    <w:rsid w:val="006C765D"/>
    <w:rsid w:val="006E43D5"/>
    <w:rsid w:val="00704B68"/>
    <w:rsid w:val="0074524E"/>
    <w:rsid w:val="00746208"/>
    <w:rsid w:val="007610F8"/>
    <w:rsid w:val="007807FE"/>
    <w:rsid w:val="007852D8"/>
    <w:rsid w:val="007861D4"/>
    <w:rsid w:val="00791B00"/>
    <w:rsid w:val="007925D2"/>
    <w:rsid w:val="007A1F3B"/>
    <w:rsid w:val="007D14CB"/>
    <w:rsid w:val="007E4AEF"/>
    <w:rsid w:val="007F01BC"/>
    <w:rsid w:val="00803043"/>
    <w:rsid w:val="00832F78"/>
    <w:rsid w:val="00837822"/>
    <w:rsid w:val="008467A6"/>
    <w:rsid w:val="00847600"/>
    <w:rsid w:val="00887AEB"/>
    <w:rsid w:val="008A0EDB"/>
    <w:rsid w:val="008B78BC"/>
    <w:rsid w:val="008D4D6D"/>
    <w:rsid w:val="008E4900"/>
    <w:rsid w:val="008F0659"/>
    <w:rsid w:val="0090126E"/>
    <w:rsid w:val="00906DD6"/>
    <w:rsid w:val="00907C07"/>
    <w:rsid w:val="00910B93"/>
    <w:rsid w:val="00915972"/>
    <w:rsid w:val="00927AE7"/>
    <w:rsid w:val="00930532"/>
    <w:rsid w:val="009318AC"/>
    <w:rsid w:val="009331CD"/>
    <w:rsid w:val="0093487E"/>
    <w:rsid w:val="00951106"/>
    <w:rsid w:val="00954C0A"/>
    <w:rsid w:val="009563A6"/>
    <w:rsid w:val="0096643E"/>
    <w:rsid w:val="00971647"/>
    <w:rsid w:val="00981123"/>
    <w:rsid w:val="009838B3"/>
    <w:rsid w:val="009B4075"/>
    <w:rsid w:val="009B78F7"/>
    <w:rsid w:val="009D0B10"/>
    <w:rsid w:val="009E4445"/>
    <w:rsid w:val="009E683D"/>
    <w:rsid w:val="009F0BF4"/>
    <w:rsid w:val="009F62D0"/>
    <w:rsid w:val="00A04499"/>
    <w:rsid w:val="00A045CC"/>
    <w:rsid w:val="00A11402"/>
    <w:rsid w:val="00A22743"/>
    <w:rsid w:val="00A4668F"/>
    <w:rsid w:val="00A818A4"/>
    <w:rsid w:val="00A845FB"/>
    <w:rsid w:val="00AA4DFC"/>
    <w:rsid w:val="00AE2468"/>
    <w:rsid w:val="00AF5521"/>
    <w:rsid w:val="00AF56D8"/>
    <w:rsid w:val="00AF63B5"/>
    <w:rsid w:val="00B320D7"/>
    <w:rsid w:val="00B3607D"/>
    <w:rsid w:val="00B56FCE"/>
    <w:rsid w:val="00B7643D"/>
    <w:rsid w:val="00B838FB"/>
    <w:rsid w:val="00B9094D"/>
    <w:rsid w:val="00B92C41"/>
    <w:rsid w:val="00B932BE"/>
    <w:rsid w:val="00B932D4"/>
    <w:rsid w:val="00B93F28"/>
    <w:rsid w:val="00BB2261"/>
    <w:rsid w:val="00BB44F0"/>
    <w:rsid w:val="00BC2507"/>
    <w:rsid w:val="00BE2186"/>
    <w:rsid w:val="00BE7017"/>
    <w:rsid w:val="00BE7896"/>
    <w:rsid w:val="00BF0BF6"/>
    <w:rsid w:val="00BF3F88"/>
    <w:rsid w:val="00BF69B6"/>
    <w:rsid w:val="00C21DD4"/>
    <w:rsid w:val="00C2672D"/>
    <w:rsid w:val="00C6140E"/>
    <w:rsid w:val="00C81B26"/>
    <w:rsid w:val="00C909D0"/>
    <w:rsid w:val="00CA7C6A"/>
    <w:rsid w:val="00CB0C85"/>
    <w:rsid w:val="00CB3BD8"/>
    <w:rsid w:val="00CB4C32"/>
    <w:rsid w:val="00CD0E52"/>
    <w:rsid w:val="00CD637B"/>
    <w:rsid w:val="00CE41EA"/>
    <w:rsid w:val="00D27801"/>
    <w:rsid w:val="00D3794F"/>
    <w:rsid w:val="00D47C65"/>
    <w:rsid w:val="00D5598A"/>
    <w:rsid w:val="00D60070"/>
    <w:rsid w:val="00D67E4E"/>
    <w:rsid w:val="00D8465F"/>
    <w:rsid w:val="00D8529D"/>
    <w:rsid w:val="00DB6605"/>
    <w:rsid w:val="00DC00C3"/>
    <w:rsid w:val="00DE086F"/>
    <w:rsid w:val="00DE3340"/>
    <w:rsid w:val="00DE6F7C"/>
    <w:rsid w:val="00E00472"/>
    <w:rsid w:val="00E12992"/>
    <w:rsid w:val="00E13F46"/>
    <w:rsid w:val="00E171B1"/>
    <w:rsid w:val="00E32DEB"/>
    <w:rsid w:val="00E40965"/>
    <w:rsid w:val="00E65A74"/>
    <w:rsid w:val="00E85242"/>
    <w:rsid w:val="00E95DD6"/>
    <w:rsid w:val="00E9637D"/>
    <w:rsid w:val="00EA7112"/>
    <w:rsid w:val="00EC57E0"/>
    <w:rsid w:val="00ED48DC"/>
    <w:rsid w:val="00F1513E"/>
    <w:rsid w:val="00F16261"/>
    <w:rsid w:val="00F2496F"/>
    <w:rsid w:val="00F34A65"/>
    <w:rsid w:val="00F47754"/>
    <w:rsid w:val="00F50A04"/>
    <w:rsid w:val="00F60AE1"/>
    <w:rsid w:val="00F70515"/>
    <w:rsid w:val="00F82378"/>
    <w:rsid w:val="00FA0AA8"/>
    <w:rsid w:val="00FC4E96"/>
    <w:rsid w:val="00FD0DCC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qFormat/>
    <w:rsid w:val="00887AE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24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91</cp:revision>
  <cp:lastPrinted>2019-09-25T09:41:00Z</cp:lastPrinted>
  <dcterms:created xsi:type="dcterms:W3CDTF">2018-11-01T13:04:00Z</dcterms:created>
  <dcterms:modified xsi:type="dcterms:W3CDTF">2019-11-20T16:02:00Z</dcterms:modified>
</cp:coreProperties>
</file>