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9424"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sz w:val="24"/>
          <w:szCs w:val="20"/>
          <w:lang w:eastAsia="ru-RU"/>
        </w:rPr>
      </w:pPr>
      <w:r w:rsidRPr="0015214A">
        <w:rPr>
          <w:rFonts w:ascii="Times New Roman" w:eastAsia="Calibri" w:hAnsi="Times New Roman" w:cs="Times New Roman"/>
          <w:noProof/>
          <w:sz w:val="24"/>
          <w:szCs w:val="20"/>
          <w:lang w:eastAsia="ru-RU"/>
        </w:rPr>
        <w:drawing>
          <wp:anchor distT="0" distB="0" distL="114300" distR="114300" simplePos="0" relativeHeight="251659264" behindDoc="0" locked="0" layoutInCell="1" allowOverlap="1" wp14:anchorId="1D5D4FED" wp14:editId="1FD00015">
            <wp:simplePos x="0" y="0"/>
            <wp:positionH relativeFrom="column">
              <wp:posOffset>2743200</wp:posOffset>
            </wp:positionH>
            <wp:positionV relativeFrom="paragraph">
              <wp:posOffset>-342900</wp:posOffset>
            </wp:positionV>
            <wp:extent cx="429260" cy="685800"/>
            <wp:effectExtent l="0" t="0" r="8890"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_нов"/>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50816"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sz w:val="24"/>
          <w:szCs w:val="20"/>
          <w:lang w:eastAsia="ru-RU"/>
        </w:rPr>
      </w:pPr>
    </w:p>
    <w:p w14:paraId="1EC41A1F"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b/>
          <w:sz w:val="24"/>
          <w:szCs w:val="20"/>
          <w:lang w:eastAsia="ru-RU"/>
        </w:rPr>
      </w:pPr>
      <w:r w:rsidRPr="0015214A">
        <w:rPr>
          <w:rFonts w:ascii="Times New Roman" w:eastAsia="Calibri" w:hAnsi="Times New Roman" w:cs="Times New Roman"/>
          <w:b/>
          <w:sz w:val="24"/>
          <w:szCs w:val="20"/>
          <w:lang w:eastAsia="ru-RU"/>
        </w:rPr>
        <w:t>Автономная некоммерческая образовательная организация</w:t>
      </w:r>
    </w:p>
    <w:p w14:paraId="642AE0D7"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b/>
          <w:sz w:val="24"/>
          <w:szCs w:val="20"/>
          <w:lang w:eastAsia="ru-RU"/>
        </w:rPr>
      </w:pPr>
      <w:r w:rsidRPr="0015214A">
        <w:rPr>
          <w:rFonts w:ascii="Times New Roman" w:eastAsia="Calibri" w:hAnsi="Times New Roman" w:cs="Times New Roman"/>
          <w:b/>
          <w:sz w:val="24"/>
          <w:szCs w:val="20"/>
          <w:lang w:eastAsia="ru-RU"/>
        </w:rPr>
        <w:t>высшего образования</w:t>
      </w:r>
    </w:p>
    <w:p w14:paraId="5C00802E" w14:textId="52C7385F" w:rsidR="002E5D44" w:rsidRPr="0015214A" w:rsidRDefault="002E5D44" w:rsidP="002E5D44">
      <w:pPr>
        <w:autoSpaceDE w:val="0"/>
        <w:autoSpaceDN w:val="0"/>
        <w:spacing w:after="0" w:line="240" w:lineRule="auto"/>
        <w:jc w:val="center"/>
        <w:rPr>
          <w:rFonts w:ascii="Times New Roman" w:eastAsia="Calibri" w:hAnsi="Times New Roman" w:cs="Times New Roman"/>
          <w:b/>
          <w:sz w:val="24"/>
          <w:szCs w:val="20"/>
          <w:lang w:eastAsia="ru-RU"/>
        </w:rPr>
      </w:pPr>
      <w:r w:rsidRPr="0015214A">
        <w:rPr>
          <w:rFonts w:ascii="Times New Roman" w:eastAsia="Calibri" w:hAnsi="Times New Roman" w:cs="Times New Roman"/>
          <w:b/>
          <w:sz w:val="24"/>
          <w:szCs w:val="20"/>
          <w:lang w:eastAsia="ru-RU"/>
        </w:rPr>
        <w:t>«Воронежский экономико-правовой институт»</w:t>
      </w:r>
    </w:p>
    <w:p w14:paraId="1A424A04"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b/>
          <w:sz w:val="24"/>
          <w:szCs w:val="20"/>
          <w:lang w:eastAsia="ru-RU"/>
        </w:rPr>
      </w:pPr>
      <w:r w:rsidRPr="0015214A">
        <w:rPr>
          <w:rFonts w:ascii="Times New Roman" w:eastAsia="Calibri" w:hAnsi="Times New Roman" w:cs="Times New Roman"/>
          <w:b/>
          <w:sz w:val="24"/>
          <w:szCs w:val="20"/>
          <w:lang w:eastAsia="ru-RU"/>
        </w:rPr>
        <w:t>(АНОО ВО «ВЭПИ»)</w:t>
      </w:r>
    </w:p>
    <w:p w14:paraId="7C1E451B"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04E0BDB" w14:textId="77777777" w:rsidR="002E5D44" w:rsidRPr="0015214A" w:rsidRDefault="002E5D44" w:rsidP="002E5D44">
      <w:pPr>
        <w:autoSpaceDE w:val="0"/>
        <w:autoSpaceDN w:val="0"/>
        <w:adjustRightInd w:val="0"/>
        <w:spacing w:after="0" w:line="240" w:lineRule="auto"/>
        <w:ind w:firstLine="5760"/>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УТВЕРЖДАЮ</w:t>
      </w:r>
    </w:p>
    <w:p w14:paraId="3D298B87" w14:textId="77777777" w:rsidR="002E5D44" w:rsidRPr="0015214A" w:rsidRDefault="002E5D44" w:rsidP="002E5D44">
      <w:pPr>
        <w:autoSpaceDE w:val="0"/>
        <w:autoSpaceDN w:val="0"/>
        <w:adjustRightInd w:val="0"/>
        <w:spacing w:after="0" w:line="240" w:lineRule="auto"/>
        <w:ind w:firstLine="5760"/>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 xml:space="preserve">Ректор АНОО ВО «ВЭПИ» </w:t>
      </w:r>
    </w:p>
    <w:p w14:paraId="7DDA9201" w14:textId="77777777" w:rsidR="002E5D44" w:rsidRPr="0015214A" w:rsidRDefault="002E5D44" w:rsidP="002E5D44">
      <w:pPr>
        <w:autoSpaceDE w:val="0"/>
        <w:autoSpaceDN w:val="0"/>
        <w:adjustRightInd w:val="0"/>
        <w:spacing w:after="0" w:line="240" w:lineRule="auto"/>
        <w:ind w:firstLine="5760"/>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______________С.Л. Иголкин</w:t>
      </w:r>
    </w:p>
    <w:p w14:paraId="45203A02" w14:textId="77777777" w:rsidR="002E5D44" w:rsidRPr="0015214A" w:rsidRDefault="002E5D44" w:rsidP="002E5D44">
      <w:pPr>
        <w:autoSpaceDE w:val="0"/>
        <w:autoSpaceDN w:val="0"/>
        <w:adjustRightInd w:val="0"/>
        <w:spacing w:after="0" w:line="240" w:lineRule="auto"/>
        <w:ind w:firstLine="5760"/>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«___» ____________ 20___ г.</w:t>
      </w:r>
    </w:p>
    <w:p w14:paraId="005E2C22"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7CFB9D1"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71859E0"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C3CAB29"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7E7F13FD"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6C2ED7C7"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C18EBB2"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4316F5FD"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62E7BB15"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5214A">
        <w:rPr>
          <w:rFonts w:ascii="Times New Roman" w:eastAsia="Calibri" w:hAnsi="Times New Roman" w:cs="Times New Roman"/>
          <w:b/>
          <w:sz w:val="28"/>
          <w:szCs w:val="28"/>
          <w:lang w:eastAsia="ru-RU"/>
        </w:rPr>
        <w:t>ОТЧЕТ О САМООБСЛЕДОВАНИИ</w:t>
      </w:r>
    </w:p>
    <w:p w14:paraId="6F00FC1A"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 xml:space="preserve">Филиала Автономной некоммерческой образовательной организации высшего образования </w:t>
      </w:r>
    </w:p>
    <w:p w14:paraId="13D46BBB" w14:textId="72F59A77" w:rsidR="002E5D44" w:rsidRPr="002E5D44" w:rsidRDefault="002E5D44" w:rsidP="002E5D44">
      <w:pPr>
        <w:autoSpaceDE w:val="0"/>
        <w:autoSpaceDN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 xml:space="preserve">«Воронежский экономико-правовой институт» в г. </w:t>
      </w:r>
      <w:r>
        <w:rPr>
          <w:rFonts w:ascii="Times New Roman" w:eastAsia="Calibri" w:hAnsi="Times New Roman" w:cs="Times New Roman"/>
          <w:sz w:val="28"/>
          <w:szCs w:val="28"/>
          <w:lang w:eastAsia="ru-RU"/>
        </w:rPr>
        <w:t>Старый Оскол</w:t>
      </w:r>
    </w:p>
    <w:p w14:paraId="5735A931" w14:textId="63B11423" w:rsidR="002E5D44" w:rsidRPr="00642C8E"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(за 2019 год)</w:t>
      </w:r>
    </w:p>
    <w:p w14:paraId="40A8A8D9"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16263D3"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69C6B12"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49C46E13"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0FBFB542"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48995D19"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E9563CB"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0422492D"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25E0270"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B905A47"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4BE43C98"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0DF57527"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1C9C1C28"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BF0ECD8"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4BAEACA"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1CE3CCC"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7FFF29C9"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7AF2EF63"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4D6B468" w14:textId="77777777" w:rsidR="002E5D44" w:rsidRPr="0015214A" w:rsidRDefault="002E5D44" w:rsidP="002E5D4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t>Воронеж</w:t>
      </w:r>
    </w:p>
    <w:p w14:paraId="4BD3D4F8"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sz w:val="28"/>
          <w:szCs w:val="20"/>
        </w:rPr>
      </w:pPr>
      <w:r w:rsidRPr="0015214A">
        <w:rPr>
          <w:rFonts w:ascii="Times New Roman" w:eastAsia="Calibri" w:hAnsi="Times New Roman" w:cs="Times New Roman"/>
          <w:sz w:val="28"/>
          <w:szCs w:val="20"/>
        </w:rPr>
        <w:t>2020</w:t>
      </w:r>
    </w:p>
    <w:p w14:paraId="189E0A1C"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sz w:val="28"/>
          <w:szCs w:val="28"/>
          <w:lang w:eastAsia="ru-RU"/>
        </w:rPr>
      </w:pPr>
    </w:p>
    <w:p w14:paraId="01F689C0" w14:textId="77777777" w:rsidR="002E5D44" w:rsidRPr="0015214A" w:rsidRDefault="002E5D44" w:rsidP="002E5D44">
      <w:pPr>
        <w:spacing w:after="200" w:line="276" w:lineRule="auto"/>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br w:type="page"/>
      </w:r>
    </w:p>
    <w:p w14:paraId="6A0F395A"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lastRenderedPageBreak/>
        <w:t>СОДЕРЖАНИЕ</w:t>
      </w:r>
    </w:p>
    <w:p w14:paraId="65183126" w14:textId="77777777" w:rsidR="002E5D44" w:rsidRPr="0015214A" w:rsidRDefault="002E5D44" w:rsidP="002E5D44">
      <w:pPr>
        <w:autoSpaceDE w:val="0"/>
        <w:autoSpaceDN w:val="0"/>
        <w:spacing w:after="0" w:line="240" w:lineRule="auto"/>
        <w:ind w:left="720"/>
        <w:jc w:val="center"/>
        <w:rPr>
          <w:rFonts w:ascii="Times New Roman" w:eastAsia="Calibri" w:hAnsi="Times New Roman" w:cs="Times New Roman"/>
          <w:sz w:val="28"/>
          <w:szCs w:val="28"/>
          <w:lang w:eastAsia="ru-RU"/>
        </w:rPr>
      </w:pPr>
    </w:p>
    <w:p w14:paraId="6C226E85" w14:textId="77777777" w:rsidR="002E5D44" w:rsidRPr="00D904AF" w:rsidRDefault="002E5D44" w:rsidP="002E5D44">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1. Общие сведения об образовательной организации</w:t>
      </w:r>
      <w:r w:rsidRPr="00D904AF">
        <w:rPr>
          <w:rFonts w:ascii="Times New Roman" w:eastAsia="Calibri" w:hAnsi="Times New Roman" w:cs="Times New Roman"/>
          <w:sz w:val="28"/>
          <w:szCs w:val="28"/>
          <w:lang w:eastAsia="ru-RU"/>
        </w:rPr>
        <w:tab/>
        <w:t>3</w:t>
      </w:r>
    </w:p>
    <w:p w14:paraId="7FF6DDD9" w14:textId="77777777" w:rsidR="002E5D44" w:rsidRPr="00D904AF" w:rsidRDefault="002E5D44" w:rsidP="002E5D44">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2. Образовательная деятельность</w:t>
      </w:r>
      <w:r w:rsidRPr="00D904AF">
        <w:rPr>
          <w:rFonts w:ascii="Times New Roman" w:eastAsia="Calibri" w:hAnsi="Times New Roman" w:cs="Times New Roman"/>
          <w:sz w:val="28"/>
          <w:szCs w:val="28"/>
          <w:lang w:eastAsia="ru-RU"/>
        </w:rPr>
        <w:tab/>
        <w:t>6</w:t>
      </w:r>
    </w:p>
    <w:p w14:paraId="3CA9BFA6" w14:textId="77777777" w:rsidR="002E5D44" w:rsidRPr="00D904AF" w:rsidRDefault="002E5D44" w:rsidP="002E5D44">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2.1. Сведения о реализуемых образовательных программах</w:t>
      </w:r>
      <w:r w:rsidRPr="00D904AF">
        <w:rPr>
          <w:rFonts w:ascii="Times New Roman" w:eastAsia="Calibri" w:hAnsi="Times New Roman" w:cs="Times New Roman"/>
          <w:sz w:val="28"/>
          <w:szCs w:val="28"/>
          <w:lang w:eastAsia="ru-RU"/>
        </w:rPr>
        <w:tab/>
        <w:t>6</w:t>
      </w:r>
    </w:p>
    <w:p w14:paraId="572A19D9" w14:textId="77777777" w:rsidR="002E5D44" w:rsidRPr="00D904AF" w:rsidRDefault="002E5D44" w:rsidP="002E5D44">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2.2. Условия получения образования инвалидами и лицами с ограниченными возможностями здоровья</w:t>
      </w:r>
      <w:r w:rsidRPr="00D904AF">
        <w:rPr>
          <w:rFonts w:ascii="Times New Roman" w:eastAsia="Calibri" w:hAnsi="Times New Roman" w:cs="Times New Roman"/>
          <w:sz w:val="28"/>
          <w:szCs w:val="28"/>
          <w:lang w:eastAsia="ru-RU"/>
        </w:rPr>
        <w:tab/>
        <w:t>7</w:t>
      </w:r>
    </w:p>
    <w:p w14:paraId="052E6BCF" w14:textId="77777777" w:rsidR="002E5D44" w:rsidRPr="00D904AF" w:rsidRDefault="002E5D44" w:rsidP="002E5D44">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2.3. Анализ приема на обучение по реализуемым образовательным программам</w:t>
      </w:r>
      <w:r w:rsidRPr="00D904AF">
        <w:rPr>
          <w:rFonts w:ascii="Times New Roman" w:eastAsia="Calibri" w:hAnsi="Times New Roman" w:cs="Times New Roman"/>
          <w:sz w:val="28"/>
          <w:szCs w:val="28"/>
          <w:lang w:eastAsia="ru-RU"/>
        </w:rPr>
        <w:tab/>
        <w:t>8</w:t>
      </w:r>
    </w:p>
    <w:p w14:paraId="60EA8CBC" w14:textId="77777777" w:rsidR="002E5D44" w:rsidRPr="00D904AF" w:rsidRDefault="002E5D44" w:rsidP="002E5D44">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2.4. Учебно-методическое и библиотечно-информационное обеспечение реализуемых образовательных программ</w:t>
      </w:r>
      <w:r w:rsidRPr="00D904AF">
        <w:rPr>
          <w:rFonts w:ascii="Times New Roman" w:eastAsia="Calibri" w:hAnsi="Times New Roman" w:cs="Times New Roman"/>
          <w:sz w:val="28"/>
          <w:szCs w:val="28"/>
          <w:lang w:eastAsia="ru-RU"/>
        </w:rPr>
        <w:tab/>
        <w:t>9</w:t>
      </w:r>
    </w:p>
    <w:p w14:paraId="2125EC67" w14:textId="0E1284F2" w:rsidR="002E5D44" w:rsidRPr="00D904AF" w:rsidRDefault="002E5D44" w:rsidP="002E5D44">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2.5. Внутренняя система оценки качества образования</w:t>
      </w:r>
      <w:r w:rsidRPr="00D904AF">
        <w:rPr>
          <w:rFonts w:ascii="Times New Roman" w:eastAsia="Calibri" w:hAnsi="Times New Roman" w:cs="Times New Roman"/>
          <w:sz w:val="28"/>
          <w:szCs w:val="28"/>
          <w:lang w:eastAsia="ru-RU"/>
        </w:rPr>
        <w:tab/>
        <w:t>1</w:t>
      </w:r>
      <w:r w:rsidR="00D904AF" w:rsidRPr="00D904AF">
        <w:rPr>
          <w:rFonts w:ascii="Times New Roman" w:eastAsia="Calibri" w:hAnsi="Times New Roman" w:cs="Times New Roman"/>
          <w:sz w:val="28"/>
          <w:szCs w:val="28"/>
          <w:lang w:eastAsia="ru-RU"/>
        </w:rPr>
        <w:t>3</w:t>
      </w:r>
    </w:p>
    <w:p w14:paraId="46EAF8AB" w14:textId="77777777" w:rsidR="002E5D44" w:rsidRPr="00D904AF" w:rsidRDefault="002E5D44" w:rsidP="002E5D44">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2.6. Трудоустройство выпускников</w:t>
      </w:r>
      <w:r w:rsidRPr="00D904AF">
        <w:rPr>
          <w:rFonts w:ascii="Times New Roman" w:eastAsia="Calibri" w:hAnsi="Times New Roman" w:cs="Times New Roman"/>
          <w:sz w:val="28"/>
          <w:szCs w:val="28"/>
          <w:lang w:eastAsia="ru-RU"/>
        </w:rPr>
        <w:tab/>
        <w:t>15</w:t>
      </w:r>
    </w:p>
    <w:p w14:paraId="3F529C60" w14:textId="77777777" w:rsidR="002E5D44" w:rsidRPr="00D904AF" w:rsidRDefault="002E5D44" w:rsidP="002E5D44">
      <w:pPr>
        <w:tabs>
          <w:tab w:val="right" w:leader="dot" w:pos="9355"/>
        </w:tabs>
        <w:autoSpaceDE w:val="0"/>
        <w:autoSpaceDN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2.7. Кадровое обеспечение образовательной деятельности</w:t>
      </w:r>
      <w:r w:rsidRPr="00D904AF">
        <w:rPr>
          <w:rFonts w:ascii="Times New Roman" w:eastAsia="Calibri" w:hAnsi="Times New Roman" w:cs="Times New Roman"/>
          <w:sz w:val="28"/>
          <w:szCs w:val="28"/>
          <w:lang w:eastAsia="ru-RU"/>
        </w:rPr>
        <w:tab/>
        <w:t>16</w:t>
      </w:r>
    </w:p>
    <w:p w14:paraId="5F45EA10" w14:textId="77777777" w:rsidR="002E5D44" w:rsidRPr="00D904AF" w:rsidRDefault="002E5D44" w:rsidP="002E5D44">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3. Научно-исследовательская деятельность</w:t>
      </w:r>
      <w:r w:rsidRPr="00D904AF">
        <w:rPr>
          <w:rFonts w:ascii="Times New Roman" w:eastAsia="Calibri" w:hAnsi="Times New Roman" w:cs="Times New Roman"/>
          <w:sz w:val="28"/>
          <w:szCs w:val="28"/>
          <w:lang w:eastAsia="ru-RU"/>
        </w:rPr>
        <w:tab/>
        <w:t>18</w:t>
      </w:r>
    </w:p>
    <w:p w14:paraId="183143D4" w14:textId="77B208C9" w:rsidR="002E5D44" w:rsidRPr="00D904AF" w:rsidRDefault="002E5D44" w:rsidP="002E5D44">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4. Международная деятельность</w:t>
      </w:r>
      <w:r w:rsidRPr="00D904AF">
        <w:rPr>
          <w:rFonts w:ascii="Times New Roman" w:eastAsia="Calibri" w:hAnsi="Times New Roman" w:cs="Times New Roman"/>
          <w:sz w:val="28"/>
          <w:szCs w:val="28"/>
          <w:lang w:eastAsia="ru-RU"/>
        </w:rPr>
        <w:tab/>
        <w:t>2</w:t>
      </w:r>
      <w:r w:rsidR="00D904AF" w:rsidRPr="00D904AF">
        <w:rPr>
          <w:rFonts w:ascii="Times New Roman" w:eastAsia="Calibri" w:hAnsi="Times New Roman" w:cs="Times New Roman"/>
          <w:sz w:val="28"/>
          <w:szCs w:val="28"/>
          <w:lang w:eastAsia="ru-RU"/>
        </w:rPr>
        <w:t>0</w:t>
      </w:r>
    </w:p>
    <w:p w14:paraId="3503D197" w14:textId="428B6D25" w:rsidR="002E5D44" w:rsidRPr="00D904AF" w:rsidRDefault="002E5D44" w:rsidP="002E5D44">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5. Внеучебная работа</w:t>
      </w:r>
      <w:r w:rsidRPr="00D904AF">
        <w:rPr>
          <w:rFonts w:ascii="Times New Roman" w:eastAsia="Calibri" w:hAnsi="Times New Roman" w:cs="Times New Roman"/>
          <w:sz w:val="28"/>
          <w:szCs w:val="28"/>
          <w:lang w:eastAsia="ru-RU"/>
        </w:rPr>
        <w:tab/>
        <w:t>2</w:t>
      </w:r>
      <w:r w:rsidR="00D904AF" w:rsidRPr="00D904AF">
        <w:rPr>
          <w:rFonts w:ascii="Times New Roman" w:eastAsia="Calibri" w:hAnsi="Times New Roman" w:cs="Times New Roman"/>
          <w:sz w:val="28"/>
          <w:szCs w:val="28"/>
          <w:lang w:eastAsia="ru-RU"/>
        </w:rPr>
        <w:t>2</w:t>
      </w:r>
    </w:p>
    <w:p w14:paraId="6E8C62D2" w14:textId="2D1D88AF" w:rsidR="002E5D44" w:rsidRPr="00D904AF" w:rsidRDefault="002E5D44" w:rsidP="002E5D44">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6. Материально-техническое обеспечение</w:t>
      </w:r>
      <w:r w:rsidRPr="00D904AF">
        <w:rPr>
          <w:rFonts w:ascii="Times New Roman" w:eastAsia="Calibri" w:hAnsi="Times New Roman" w:cs="Times New Roman"/>
          <w:sz w:val="28"/>
          <w:szCs w:val="28"/>
          <w:lang w:eastAsia="ru-RU"/>
        </w:rPr>
        <w:tab/>
        <w:t>2</w:t>
      </w:r>
      <w:r w:rsidR="00D904AF" w:rsidRPr="00D904AF">
        <w:rPr>
          <w:rFonts w:ascii="Times New Roman" w:eastAsia="Calibri" w:hAnsi="Times New Roman" w:cs="Times New Roman"/>
          <w:sz w:val="28"/>
          <w:szCs w:val="28"/>
          <w:lang w:eastAsia="ru-RU"/>
        </w:rPr>
        <w:t>7</w:t>
      </w:r>
    </w:p>
    <w:p w14:paraId="1AB811BF" w14:textId="74E6B821" w:rsidR="002E5D44" w:rsidRPr="0015214A" w:rsidRDefault="002E5D44" w:rsidP="002E5D44">
      <w:pPr>
        <w:tabs>
          <w:tab w:val="right" w:leader="dot" w:pos="9355"/>
        </w:tabs>
        <w:autoSpaceDE w:val="0"/>
        <w:autoSpaceDN w:val="0"/>
        <w:spacing w:after="0" w:line="240" w:lineRule="auto"/>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7. Показатели деятельности Филиала Автономной некоммерческой образовательной организации высшего образования «Воронежский экономико-правовой институт» в г. Старый Оскол</w:t>
      </w:r>
      <w:r w:rsidRPr="00D904AF">
        <w:rPr>
          <w:rFonts w:ascii="Times New Roman" w:eastAsia="Calibri" w:hAnsi="Times New Roman" w:cs="Times New Roman"/>
          <w:sz w:val="28"/>
          <w:szCs w:val="28"/>
          <w:lang w:eastAsia="ru-RU"/>
        </w:rPr>
        <w:tab/>
        <w:t>2</w:t>
      </w:r>
      <w:r w:rsidR="00D904AF" w:rsidRPr="00D904AF">
        <w:rPr>
          <w:rFonts w:ascii="Times New Roman" w:eastAsia="Calibri" w:hAnsi="Times New Roman" w:cs="Times New Roman"/>
          <w:sz w:val="28"/>
          <w:szCs w:val="28"/>
          <w:lang w:eastAsia="ru-RU"/>
        </w:rPr>
        <w:t>8</w:t>
      </w:r>
    </w:p>
    <w:p w14:paraId="228D7ED1" w14:textId="77777777" w:rsidR="002E5D44" w:rsidRPr="0015214A" w:rsidRDefault="002E5D44" w:rsidP="002E5D44">
      <w:pPr>
        <w:autoSpaceDE w:val="0"/>
        <w:autoSpaceDN w:val="0"/>
        <w:spacing w:after="0" w:line="240" w:lineRule="auto"/>
        <w:jc w:val="center"/>
        <w:rPr>
          <w:rFonts w:ascii="Times New Roman" w:eastAsia="Calibri" w:hAnsi="Times New Roman" w:cs="Times New Roman"/>
          <w:sz w:val="28"/>
          <w:szCs w:val="28"/>
          <w:lang w:eastAsia="ru-RU"/>
        </w:rPr>
      </w:pPr>
    </w:p>
    <w:p w14:paraId="2946D4C5" w14:textId="77777777" w:rsidR="002E5D44" w:rsidRPr="0015214A" w:rsidRDefault="002E5D44" w:rsidP="002E5D44">
      <w:pPr>
        <w:spacing w:after="200" w:line="276" w:lineRule="auto"/>
        <w:rPr>
          <w:rFonts w:ascii="Times New Roman" w:eastAsia="Calibri" w:hAnsi="Times New Roman" w:cs="Times New Roman"/>
          <w:sz w:val="28"/>
          <w:szCs w:val="28"/>
          <w:lang w:eastAsia="ru-RU"/>
        </w:rPr>
      </w:pPr>
      <w:r w:rsidRPr="0015214A">
        <w:rPr>
          <w:rFonts w:ascii="Times New Roman" w:eastAsia="Calibri" w:hAnsi="Times New Roman" w:cs="Times New Roman"/>
          <w:sz w:val="28"/>
          <w:szCs w:val="28"/>
          <w:lang w:eastAsia="ru-RU"/>
        </w:rPr>
        <w:br w:type="page"/>
      </w:r>
    </w:p>
    <w:p w14:paraId="3283AC15" w14:textId="77777777" w:rsidR="002E5D44" w:rsidRPr="002E5D44" w:rsidRDefault="002E5D44" w:rsidP="002E5D44">
      <w:pPr>
        <w:spacing w:after="0" w:line="240" w:lineRule="auto"/>
        <w:jc w:val="center"/>
        <w:rPr>
          <w:rFonts w:ascii="Times New Roman" w:eastAsia="Calibri" w:hAnsi="Times New Roman" w:cs="Times New Roman"/>
          <w:i/>
          <w:sz w:val="24"/>
          <w:szCs w:val="20"/>
        </w:rPr>
      </w:pPr>
      <w:r w:rsidRPr="002E5D44">
        <w:rPr>
          <w:rFonts w:ascii="Times New Roman" w:eastAsia="Calibri" w:hAnsi="Times New Roman" w:cs="Times New Roman"/>
          <w:sz w:val="28"/>
          <w:szCs w:val="28"/>
          <w:lang w:eastAsia="ru-RU"/>
        </w:rPr>
        <w:lastRenderedPageBreak/>
        <w:t>1. Общие сведения об образовательной организации</w:t>
      </w:r>
    </w:p>
    <w:p w14:paraId="006D7D32" w14:textId="77777777" w:rsidR="002E5D44" w:rsidRPr="002E5D44" w:rsidRDefault="002E5D44" w:rsidP="002E5D44">
      <w:pPr>
        <w:autoSpaceDE w:val="0"/>
        <w:autoSpaceDN w:val="0"/>
        <w:spacing w:after="0" w:line="240" w:lineRule="auto"/>
        <w:jc w:val="center"/>
        <w:rPr>
          <w:rFonts w:ascii="Times New Roman" w:eastAsia="Calibri" w:hAnsi="Times New Roman" w:cs="Times New Roman"/>
          <w:sz w:val="28"/>
          <w:szCs w:val="28"/>
          <w:lang w:eastAsia="ru-RU"/>
        </w:rPr>
      </w:pPr>
    </w:p>
    <w:p w14:paraId="0368994C" w14:textId="64551AC6"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Филиал Автономной некоммерческой образовательной организации высшего образования «Воронежский экономико-правовой институт» в г. Старый Оскол (далее – Филиал, филиал в г. Старый Оскол) является обособленным структурным подразделением Автономной некоммерческой образовательной организацией высшего образования «Воронежский экономико-правовой институт» (далее – АНОО ВО «ВЭПИ», Институт, ВЭПИ).</w:t>
      </w:r>
    </w:p>
    <w:p w14:paraId="5ECD9994" w14:textId="52F51459"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 xml:space="preserve">Филиал Автономной некоммерческой образовательной организации высшего образования «Воронежский экономико-правовой институт» в г. Старый Оскол  создан приказом от 17.03.2003 № 34 «О создании филиалов», реорганизован приказом от 15.06.2006 № 82/2 «О реорганизации филиалов», переименован приказом от 20.05.2009 № 125 «О переименовании института и филиалов института», переименован приказом от 01.09.2015 № 232 «О переименовании института и филиалов института». </w:t>
      </w:r>
    </w:p>
    <w:p w14:paraId="1089A51C"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Место нахождения филиала: 309514, Белгородская область, г. Старый Оскол, ул. Ленина, д. 59.</w:t>
      </w:r>
    </w:p>
    <w:p w14:paraId="0B8FCB56"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Полное наименование филиала: Филиал Автономной некоммерческой образовательной организации высшего образования «Воронежский экономико-правовой институт» в г. Старый Оскол.</w:t>
      </w:r>
    </w:p>
    <w:p w14:paraId="26786382"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Сокращенные наименования филиала: Филиал АНОО ВО «Воронежский экономико-правовой институт» в г. Старый Оскол, Филиал АНОО ВО «ВЭПИ» в г. Старый Оскол, Филиал ВЭПИ в г. Старый Оскол.</w:t>
      </w:r>
    </w:p>
    <w:p w14:paraId="738E2DB8" w14:textId="5F163105"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Филиал действует на основании Устава Института в редакции, утвержденной протоколом Общего собрания учредителей  от 24.01.2019 № 1.</w:t>
      </w:r>
    </w:p>
    <w:p w14:paraId="307CCE3A"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Филиал функционирует согласно Положению о Филиале Автономной некоммерческой образовательной организации высшего образования «Воронежский экономико-правовой институт» в г. Старый Оскол.</w:t>
      </w:r>
    </w:p>
    <w:p w14:paraId="3F004D94"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 xml:space="preserve">Образовательную деятельность Филиал осуществляет на основании Лицензии на осуществление образовательной деятельности от 31.01.2019 № 2802, выданной Федеральной службой по надзору в сфере образования и науки (срок действия – бессрочно). Ранее действовала лицензия на осуществление образовательной деятельности от 20.10.2015№ 1712. </w:t>
      </w:r>
    </w:p>
    <w:p w14:paraId="09ACFDB0"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Учредителями являются: Иголкин Сергей Леонидович, Иголкина Галина Владимировна, Шестакова Галина Николаевна.</w:t>
      </w:r>
    </w:p>
    <w:p w14:paraId="4C8CF106" w14:textId="77777777" w:rsidR="002E5D44" w:rsidRPr="002E5D44" w:rsidRDefault="002E5D44" w:rsidP="002E5D44">
      <w:pPr>
        <w:widowControl w:val="0"/>
        <w:shd w:val="clear" w:color="auto" w:fill="FFFFFF"/>
        <w:tabs>
          <w:tab w:val="left" w:pos="2136"/>
          <w:tab w:val="left" w:pos="641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E5D44">
        <w:rPr>
          <w:rFonts w:ascii="Times New Roman" w:eastAsia="Times New Roman" w:hAnsi="Times New Roman" w:cs="Times New Roman"/>
          <w:color w:val="000000"/>
          <w:sz w:val="28"/>
          <w:szCs w:val="28"/>
          <w:lang w:eastAsia="ru-RU"/>
        </w:rPr>
        <w:t>В соответствии с Уставом целями Института являются:</w:t>
      </w:r>
    </w:p>
    <w:p w14:paraId="560753D6" w14:textId="53C81A97" w:rsidR="002E5D44" w:rsidRPr="002E5D44" w:rsidRDefault="002E5D44" w:rsidP="002E5D44">
      <w:pPr>
        <w:widowControl w:val="0"/>
        <w:shd w:val="clear" w:color="auto" w:fill="FFFFFF"/>
        <w:tabs>
          <w:tab w:val="left" w:pos="2136"/>
          <w:tab w:val="left" w:pos="641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Times New Roman" w:hAnsi="Times New Roman" w:cs="Times New Roman"/>
          <w:color w:val="000000"/>
          <w:sz w:val="28"/>
          <w:szCs w:val="28"/>
          <w:lang w:eastAsia="ru-RU"/>
        </w:rPr>
        <w:t xml:space="preserve">1. </w:t>
      </w:r>
      <w:r w:rsidRPr="002E5D44">
        <w:rPr>
          <w:rFonts w:ascii="Times New Roman" w:eastAsia="Calibri" w:hAnsi="Times New Roman" w:cs="Times New Roman"/>
          <w:sz w:val="28"/>
          <w:szCs w:val="28"/>
          <w:lang w:eastAsia="ru-RU"/>
        </w:rPr>
        <w:t>Основная цель – оказание услуг по образовательным программам высшего образования и научная деятельность.</w:t>
      </w:r>
    </w:p>
    <w:p w14:paraId="72281EB8" w14:textId="77777777" w:rsidR="002E5D44" w:rsidRPr="002E5D44" w:rsidRDefault="002E5D44" w:rsidP="002E5D44">
      <w:pPr>
        <w:widowControl w:val="0"/>
        <w:shd w:val="clear" w:color="auto" w:fill="FFFFFF"/>
        <w:tabs>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2. Оказание услуг по основным общеобразовательным программам, образовательным программам среднего профессионального образования, программам профессионального обучения, дополнительным общеобразовательным программам, дополнительным профессиональным программам.</w:t>
      </w:r>
    </w:p>
    <w:p w14:paraId="082F5ADB" w14:textId="77777777" w:rsidR="002E5D44" w:rsidRPr="002E5D44" w:rsidRDefault="002E5D44" w:rsidP="002E5D44">
      <w:pPr>
        <w:widowControl w:val="0"/>
        <w:shd w:val="clear" w:color="auto" w:fill="FFFFFF"/>
        <w:tabs>
          <w:tab w:val="left" w:pos="213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 xml:space="preserve">3. Выполнение заказов на научные исследования и разработки для </w:t>
      </w:r>
      <w:r w:rsidRPr="002E5D44">
        <w:rPr>
          <w:rFonts w:ascii="Times New Roman" w:eastAsia="Calibri" w:hAnsi="Times New Roman" w:cs="Times New Roman"/>
          <w:sz w:val="28"/>
          <w:szCs w:val="28"/>
          <w:lang w:eastAsia="ru-RU"/>
        </w:rPr>
        <w:lastRenderedPageBreak/>
        <w:t>физических и юридических лиц на основе гражданско-правовых договоров.</w:t>
      </w:r>
    </w:p>
    <w:p w14:paraId="1BBD2727" w14:textId="77777777" w:rsidR="002E5D44" w:rsidRPr="002E5D44" w:rsidRDefault="002E5D44" w:rsidP="002E5D44">
      <w:pPr>
        <w:widowControl w:val="0"/>
        <w:shd w:val="clear" w:color="auto" w:fill="FFFFFF"/>
        <w:tabs>
          <w:tab w:val="left" w:pos="213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4. Осуществление научных исследований, направленных на решение актуальных проблем и использование полученных результатов в образовательном процессе.</w:t>
      </w:r>
    </w:p>
    <w:p w14:paraId="4293C15C" w14:textId="77777777" w:rsidR="002E5D44" w:rsidRPr="002E5D44" w:rsidRDefault="002E5D44" w:rsidP="002E5D44">
      <w:pPr>
        <w:widowControl w:val="0"/>
        <w:shd w:val="clear" w:color="auto" w:fill="FFFFFF"/>
        <w:tabs>
          <w:tab w:val="left" w:pos="213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5. Создание для работников и обучающихся Института условий для реализации творческого и интеллектуального потенциала.</w:t>
      </w:r>
    </w:p>
    <w:p w14:paraId="396DB71F" w14:textId="3EB0E25B" w:rsidR="002E5D44" w:rsidRPr="002E5D44" w:rsidRDefault="002E5D44" w:rsidP="002E5D44">
      <w:pPr>
        <w:widowControl w:val="0"/>
        <w:shd w:val="clear" w:color="auto" w:fill="FFFFFF"/>
        <w:tabs>
          <w:tab w:val="left" w:pos="1968"/>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6. Развитие научных и педагогических школ.</w:t>
      </w:r>
    </w:p>
    <w:p w14:paraId="4116EBCA" w14:textId="22E88C2F" w:rsidR="002E5D44" w:rsidRPr="002E5D44" w:rsidRDefault="002E5D44" w:rsidP="002E5D44">
      <w:pPr>
        <w:tabs>
          <w:tab w:val="left" w:pos="1134"/>
        </w:tabs>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 xml:space="preserve">7. Развитие материально-технической базы Института.    </w:t>
      </w:r>
    </w:p>
    <w:p w14:paraId="276081D2"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Телефон: 8 (4725) 22-43-45</w:t>
      </w:r>
    </w:p>
    <w:p w14:paraId="3C611C2C" w14:textId="701FAF18" w:rsidR="002E5D44" w:rsidRPr="002E5D44" w:rsidRDefault="002E5D44" w:rsidP="002E5D44">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 xml:space="preserve">Адрес электронной почты: </w:t>
      </w:r>
      <w:hyperlink r:id="rId8" w:history="1">
        <w:r w:rsidRPr="002E5D44">
          <w:rPr>
            <w:rFonts w:ascii="Times New Roman" w:eastAsia="Calibri" w:hAnsi="Times New Roman" w:cs="Times New Roman"/>
            <w:color w:val="0000FF"/>
            <w:sz w:val="28"/>
            <w:szCs w:val="28"/>
            <w:u w:val="single"/>
            <w:lang w:val="en-US" w:eastAsia="ru-RU"/>
          </w:rPr>
          <w:t>postsos</w:t>
        </w:r>
        <w:r w:rsidRPr="002E5D44">
          <w:rPr>
            <w:rFonts w:ascii="Times New Roman" w:eastAsia="Calibri" w:hAnsi="Times New Roman" w:cs="Times New Roman"/>
            <w:color w:val="0000FF"/>
            <w:sz w:val="28"/>
            <w:szCs w:val="28"/>
            <w:u w:val="single"/>
            <w:lang w:eastAsia="ru-RU"/>
          </w:rPr>
          <w:t>@</w:t>
        </w:r>
        <w:r w:rsidRPr="002E5D44">
          <w:rPr>
            <w:rFonts w:ascii="Times New Roman" w:eastAsia="Calibri" w:hAnsi="Times New Roman" w:cs="Times New Roman"/>
            <w:color w:val="0000FF"/>
            <w:sz w:val="28"/>
            <w:szCs w:val="28"/>
            <w:u w:val="single"/>
            <w:lang w:val="en-US" w:eastAsia="ru-RU"/>
          </w:rPr>
          <w:t>vilec</w:t>
        </w:r>
        <w:r w:rsidRPr="002E5D44">
          <w:rPr>
            <w:rFonts w:ascii="Times New Roman" w:eastAsia="Calibri" w:hAnsi="Times New Roman" w:cs="Times New Roman"/>
            <w:color w:val="0000FF"/>
            <w:sz w:val="28"/>
            <w:szCs w:val="28"/>
            <w:u w:val="single"/>
            <w:lang w:eastAsia="ru-RU"/>
          </w:rPr>
          <w:t>.</w:t>
        </w:r>
        <w:r w:rsidRPr="002E5D44">
          <w:rPr>
            <w:rFonts w:ascii="Times New Roman" w:eastAsia="Calibri" w:hAnsi="Times New Roman" w:cs="Times New Roman"/>
            <w:color w:val="0000FF"/>
            <w:sz w:val="28"/>
            <w:szCs w:val="28"/>
            <w:u w:val="single"/>
            <w:lang w:val="en-US" w:eastAsia="ru-RU"/>
          </w:rPr>
          <w:t>ru</w:t>
        </w:r>
      </w:hyperlink>
      <w:r w:rsidRPr="002E5D44">
        <w:rPr>
          <w:rFonts w:ascii="Times New Roman" w:eastAsia="Calibri" w:hAnsi="Times New Roman" w:cs="Times New Roman"/>
          <w:sz w:val="28"/>
          <w:szCs w:val="28"/>
          <w:lang w:eastAsia="ru-RU"/>
        </w:rPr>
        <w:t xml:space="preserve">, </w:t>
      </w:r>
    </w:p>
    <w:p w14:paraId="74829760"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Адрес официального сайта:</w:t>
      </w:r>
      <w:r w:rsidRPr="002E5D44">
        <w:rPr>
          <w:rFonts w:ascii="Times New Roman" w:eastAsia="Calibri" w:hAnsi="Times New Roman" w:cs="Times New Roman"/>
          <w:color w:val="000000"/>
          <w:sz w:val="28"/>
          <w:szCs w:val="28"/>
          <w:lang w:eastAsia="ru-RU"/>
        </w:rPr>
        <w:t xml:space="preserve"> </w:t>
      </w:r>
      <w:hyperlink r:id="rId9" w:history="1">
        <w:r w:rsidRPr="002E5D44">
          <w:rPr>
            <w:rFonts w:ascii="Times New Roman" w:eastAsia="Calibri" w:hAnsi="Times New Roman" w:cs="Times New Roman"/>
            <w:color w:val="0000FF"/>
            <w:sz w:val="28"/>
            <w:szCs w:val="28"/>
            <w:u w:val="single"/>
            <w:lang w:val="en-US" w:eastAsia="ru-RU"/>
          </w:rPr>
          <w:t>http</w:t>
        </w:r>
        <w:r w:rsidRPr="002E5D44">
          <w:rPr>
            <w:rFonts w:ascii="Times New Roman" w:eastAsia="Calibri" w:hAnsi="Times New Roman" w:cs="Times New Roman"/>
            <w:color w:val="0000FF"/>
            <w:sz w:val="28"/>
            <w:szCs w:val="28"/>
            <w:u w:val="single"/>
            <w:lang w:eastAsia="ru-RU"/>
          </w:rPr>
          <w:t>://</w:t>
        </w:r>
        <w:r w:rsidRPr="002E5D44">
          <w:rPr>
            <w:rFonts w:ascii="Times New Roman" w:eastAsia="Calibri" w:hAnsi="Times New Roman" w:cs="Times New Roman"/>
            <w:color w:val="0000FF"/>
            <w:sz w:val="28"/>
            <w:szCs w:val="28"/>
            <w:u w:val="single"/>
            <w:lang w:val="en-US" w:eastAsia="ru-RU"/>
          </w:rPr>
          <w:t>oskol</w:t>
        </w:r>
        <w:r w:rsidRPr="002E5D44">
          <w:rPr>
            <w:rFonts w:ascii="Times New Roman" w:eastAsia="Calibri" w:hAnsi="Times New Roman" w:cs="Times New Roman"/>
            <w:color w:val="0000FF"/>
            <w:sz w:val="28"/>
            <w:szCs w:val="28"/>
            <w:u w:val="single"/>
            <w:lang w:eastAsia="ru-RU"/>
          </w:rPr>
          <w:t>.</w:t>
        </w:r>
        <w:r w:rsidRPr="002E5D44">
          <w:rPr>
            <w:rFonts w:ascii="Times New Roman" w:eastAsia="Calibri" w:hAnsi="Times New Roman" w:cs="Times New Roman"/>
            <w:color w:val="0000FF"/>
            <w:sz w:val="28"/>
            <w:szCs w:val="28"/>
            <w:u w:val="single"/>
            <w:lang w:val="en-US" w:eastAsia="ru-RU"/>
          </w:rPr>
          <w:t>vepi</w:t>
        </w:r>
        <w:r w:rsidRPr="002E5D44">
          <w:rPr>
            <w:rFonts w:ascii="Times New Roman" w:eastAsia="Calibri" w:hAnsi="Times New Roman" w:cs="Times New Roman"/>
            <w:color w:val="0000FF"/>
            <w:sz w:val="28"/>
            <w:szCs w:val="28"/>
            <w:u w:val="single"/>
            <w:lang w:eastAsia="ru-RU"/>
          </w:rPr>
          <w:t>.</w:t>
        </w:r>
        <w:r w:rsidRPr="002E5D44">
          <w:rPr>
            <w:rFonts w:ascii="Times New Roman" w:eastAsia="Calibri" w:hAnsi="Times New Roman" w:cs="Times New Roman"/>
            <w:color w:val="0000FF"/>
            <w:sz w:val="28"/>
            <w:szCs w:val="28"/>
            <w:u w:val="single"/>
            <w:lang w:val="en-US" w:eastAsia="ru-RU"/>
          </w:rPr>
          <w:t>ru</w:t>
        </w:r>
      </w:hyperlink>
    </w:p>
    <w:p w14:paraId="12ACABF3"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 xml:space="preserve">Миссией Института является удовлетворение потребностей экономики региона в высококвалифицированных, социально и профессионально ответственных специалистах с инновационным потенциалом, широким культурным кругозором путём предоставления качественного образования в современных условиях с внедрением в образовательный процесс новых и совершенствованием устоявшихся методик обучения и управления образовательной организацией высшего образования. </w:t>
      </w:r>
    </w:p>
    <w:p w14:paraId="054D374A"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Институт предоставляет возможность получить современное качественное образование в комфортных условиях и наиболее удобной для обучающихся форме, обеспечивая свободу в получении знаний во времени, темпах и месте обучения.</w:t>
      </w:r>
    </w:p>
    <w:p w14:paraId="7E4EB339"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Институт работает для того, чтобы обеспечить обучающимся в образовательной организации хороший карьерный старт и профессиональные перспективы на рынке труда.</w:t>
      </w:r>
    </w:p>
    <w:p w14:paraId="2C3E8B64"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Основными направлениями развития Института являются:</w:t>
      </w:r>
    </w:p>
    <w:p w14:paraId="76765491" w14:textId="77777777" w:rsidR="002E5D44" w:rsidRPr="002E5D44" w:rsidRDefault="002E5D44" w:rsidP="002E5D44">
      <w:pPr>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В области обучения: обеспечение высокого уровня качества образования, вхождение в международное образовательное пространство.</w:t>
      </w:r>
    </w:p>
    <w:p w14:paraId="34972554" w14:textId="77777777" w:rsidR="002E5D44" w:rsidRPr="002E5D44" w:rsidRDefault="002E5D44" w:rsidP="002E5D44">
      <w:pPr>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В области исследований: обеспечение высокого уровня фундаментальных и прикладных научных исследований, подготовка научно-педагогических кадров.</w:t>
      </w:r>
    </w:p>
    <w:p w14:paraId="257FDBA9" w14:textId="77777777" w:rsidR="002E5D44" w:rsidRPr="002E5D44" w:rsidRDefault="002E5D44" w:rsidP="002E5D44">
      <w:pPr>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В области инноваций: развитие инновационной деятельности в сфере образования и науки, создание инновационной среды.</w:t>
      </w:r>
    </w:p>
    <w:p w14:paraId="351ABB8F" w14:textId="77777777" w:rsidR="002E5D44" w:rsidRPr="002E5D44" w:rsidRDefault="002E5D44" w:rsidP="002E5D44">
      <w:pPr>
        <w:numPr>
          <w:ilvl w:val="0"/>
          <w:numId w:val="2"/>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В области служения обществу: развитие человеческого капитала для повышения качества жизни в регионе, развитие региональной молодёжной политики.</w:t>
      </w:r>
    </w:p>
    <w:p w14:paraId="5D9A3CA2"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Социальная направленность деятельности Института:</w:t>
      </w:r>
    </w:p>
    <w:p w14:paraId="0114EAF9"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Воронежский экономико-правовой институт стал первым региональным вузом в Центрально-Черноземном регионе и сегодня является одной из самых крупных негосударственных региональных образовательных организаций высшего образования.</w:t>
      </w:r>
    </w:p>
    <w:p w14:paraId="1A86F6F3"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Приоритетные направления в развитии Института:</w:t>
      </w:r>
    </w:p>
    <w:p w14:paraId="46BC8D5D" w14:textId="77777777" w:rsidR="002E5D44" w:rsidRPr="002E5D44" w:rsidRDefault="002E5D44" w:rsidP="002E5D44">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Формирование современной системы непрерывного профессионального образования, включая дополнительное профессиональное образование, формы открытого образования;</w:t>
      </w:r>
    </w:p>
    <w:p w14:paraId="4A87F9E5" w14:textId="77777777" w:rsidR="002E5D44" w:rsidRPr="002E5D44" w:rsidRDefault="002E5D44" w:rsidP="002E5D44">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lastRenderedPageBreak/>
        <w:t>Совершенствование моделей управления Институтом, формирование резерва управленческих кадров и реализация программ развития участников резерва;</w:t>
      </w:r>
    </w:p>
    <w:p w14:paraId="5D8AA4E6" w14:textId="0A8D111A" w:rsidR="002E5D44" w:rsidRPr="002E5D44" w:rsidRDefault="002E5D44" w:rsidP="002E5D44">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 xml:space="preserve">Основой эффективного контракта должен стать конкурентоспособный уровень заработной платы преподавателей в профессиональном образовании; </w:t>
      </w:r>
    </w:p>
    <w:p w14:paraId="2AE4FC2C" w14:textId="77777777" w:rsidR="002E5D44" w:rsidRPr="002E5D44" w:rsidRDefault="002E5D44" w:rsidP="002E5D44">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Проведение международной аккредитации и экспертизы образовательных программ, реализующих такие принципы Болонского процесса как гибкость, высокая доля самостоятельной работы;</w:t>
      </w:r>
    </w:p>
    <w:p w14:paraId="2DAAFE0D" w14:textId="77777777" w:rsidR="002E5D44" w:rsidRPr="002E5D44" w:rsidRDefault="002E5D44" w:rsidP="002E5D44">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Совершенствование работы по обеспечению выпускников не только профессиональными, но и базовыми социальными и культурными компетенциями и установками, включая организацию коллективной работы, межкультурную коммуникацию, в том числе через радикальное обновление системы практик, через вовлечение студенческой молодежи в позитивную социальную деятельность, включая занятия физкультурой и спортом;</w:t>
      </w:r>
    </w:p>
    <w:p w14:paraId="13E0F8F0" w14:textId="77777777" w:rsidR="002E5D44" w:rsidRPr="002E5D44" w:rsidRDefault="002E5D44" w:rsidP="002E5D44">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Построение эффективной системы обучения взрослых, базирующейся на современных форматах обучения и образовательных технологиях. В рамках этой системы должны быть усовершенствованы программы повышения квалификации и переподготовки кадров для государственного и корпоративного секторов региональной экономики, а также системы неформального обучения взрослых всех возрастов;</w:t>
      </w:r>
    </w:p>
    <w:p w14:paraId="38BADC37" w14:textId="77777777" w:rsidR="002E5D44" w:rsidRPr="002E5D44" w:rsidRDefault="002E5D44" w:rsidP="002E5D44">
      <w:pPr>
        <w:numPr>
          <w:ilvl w:val="0"/>
          <w:numId w:val="1"/>
        </w:numPr>
        <w:tabs>
          <w:tab w:val="left" w:pos="1134"/>
        </w:tabs>
        <w:autoSpaceDE w:val="0"/>
        <w:autoSpaceDN w:val="0"/>
        <w:spacing w:after="0" w:line="240" w:lineRule="auto"/>
        <w:ind w:left="0"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Развитие системы дополнительного образования детей в возрасте от 5 до 18 лет, проживающих в регионе, с использованием научно-педагогического и материального потенциала Института;</w:t>
      </w:r>
    </w:p>
    <w:p w14:paraId="739EF954" w14:textId="77777777" w:rsidR="002E5D44" w:rsidRPr="002E5D44" w:rsidRDefault="002E5D44" w:rsidP="002E5D44">
      <w:pPr>
        <w:spacing w:after="0" w:line="240" w:lineRule="auto"/>
        <w:ind w:firstLine="709"/>
        <w:jc w:val="both"/>
        <w:rPr>
          <w:rFonts w:ascii="Times New Roman" w:eastAsia="Calibri" w:hAnsi="Times New Roman" w:cs="Times New Roman"/>
          <w:sz w:val="28"/>
          <w:szCs w:val="28"/>
          <w:lang w:eastAsia="ru-RU"/>
        </w:rPr>
      </w:pPr>
      <w:r w:rsidRPr="002E5D44">
        <w:rPr>
          <w:rFonts w:ascii="Times New Roman" w:eastAsia="Calibri" w:hAnsi="Times New Roman" w:cs="Times New Roman"/>
          <w:sz w:val="28"/>
          <w:szCs w:val="28"/>
          <w:lang w:eastAsia="ru-RU"/>
        </w:rPr>
        <w:t>Долгосрочным приоритетом является пересмотр структуры, содержания и технологий реализации образовательных программ с учетом требований работодателей, обучающихся, а также с учетом прогноза рынка труда и социально-культурного и экономического развития региона. Планируется создание гибких программ с разными сроками обучения. Для их реализации необходимо совершенствовать имеющееся сейчас взаимовыгодное сотрудничество Института и работодателей путем разработки гибких учебных планов, изменяющихся с учетом требований работодателей, создания мест для проведения практики обучающихся, создания системы профессиональной сертификации специалистов объединениями работодателей. Необходимо нормативными локальными актами Института обеспечить реальное вовлечение работодателей и представителей местного сообщества в управление образовательной организацией.</w:t>
      </w:r>
    </w:p>
    <w:p w14:paraId="61D98B98" w14:textId="60D5BCC7" w:rsidR="002E5D44" w:rsidRDefault="002E5D44">
      <w:pPr>
        <w:rPr>
          <w:rFonts w:ascii="Times New Roman" w:hAnsi="Times New Roman" w:cs="Times New Roman"/>
          <w:sz w:val="28"/>
          <w:szCs w:val="28"/>
        </w:rPr>
      </w:pPr>
      <w:r>
        <w:rPr>
          <w:rFonts w:ascii="Times New Roman" w:hAnsi="Times New Roman" w:cs="Times New Roman"/>
          <w:sz w:val="28"/>
          <w:szCs w:val="28"/>
        </w:rPr>
        <w:br w:type="page"/>
      </w:r>
    </w:p>
    <w:p w14:paraId="333D222C" w14:textId="77777777" w:rsidR="008172EF" w:rsidRPr="008172EF" w:rsidRDefault="008172EF" w:rsidP="008172EF">
      <w:pPr>
        <w:autoSpaceDE w:val="0"/>
        <w:autoSpaceDN w:val="0"/>
        <w:spacing w:after="0" w:line="240" w:lineRule="auto"/>
        <w:jc w:val="center"/>
        <w:outlineLvl w:val="0"/>
        <w:rPr>
          <w:rFonts w:ascii="Times New Roman" w:eastAsia="Calibri" w:hAnsi="Times New Roman" w:cs="Times New Roman"/>
          <w:sz w:val="28"/>
          <w:szCs w:val="28"/>
          <w:lang w:eastAsia="ru-RU"/>
        </w:rPr>
      </w:pPr>
      <w:bookmarkStart w:id="0" w:name="_Toc511313458"/>
      <w:r w:rsidRPr="008172EF">
        <w:rPr>
          <w:rFonts w:ascii="Times New Roman" w:eastAsia="Calibri" w:hAnsi="Times New Roman" w:cs="Times New Roman"/>
          <w:sz w:val="28"/>
          <w:szCs w:val="28"/>
          <w:lang w:eastAsia="ru-RU"/>
        </w:rPr>
        <w:lastRenderedPageBreak/>
        <w:t>2. Образовательная деятельность</w:t>
      </w:r>
      <w:bookmarkEnd w:id="0"/>
    </w:p>
    <w:p w14:paraId="4B54B784"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0C113260" w14:textId="77777777" w:rsidR="008172EF" w:rsidRPr="008172EF" w:rsidRDefault="008172EF" w:rsidP="008172EF">
      <w:pPr>
        <w:spacing w:after="0" w:line="240" w:lineRule="auto"/>
        <w:jc w:val="center"/>
        <w:outlineLvl w:val="1"/>
        <w:rPr>
          <w:rFonts w:ascii="Times New Roman" w:eastAsia="Calibri" w:hAnsi="Times New Roman" w:cs="Times New Roman"/>
          <w:sz w:val="28"/>
          <w:szCs w:val="28"/>
        </w:rPr>
      </w:pPr>
      <w:bookmarkStart w:id="1" w:name="_Toc511313459"/>
      <w:r w:rsidRPr="008172EF">
        <w:rPr>
          <w:rFonts w:ascii="Times New Roman" w:eastAsia="Calibri" w:hAnsi="Times New Roman" w:cs="Times New Roman"/>
          <w:sz w:val="28"/>
          <w:szCs w:val="28"/>
        </w:rPr>
        <w:t>2.1. Сведения о реализуемых образовательных программах</w:t>
      </w:r>
      <w:bookmarkEnd w:id="1"/>
    </w:p>
    <w:p w14:paraId="0AC6442D"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733227C5"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Филиал Автономной некоммерческой образовательной организации высшего образования «Воронежский экономико-правовой институт» в г. Старый Оскол осуществляет подготовку высококвалифицированных кадров, социально и профессионально ответственных специалистов с инновационным потенциалом, широким культурным кругозором, востребованных экономикой не только региона, но и страны в целом.</w:t>
      </w:r>
    </w:p>
    <w:p w14:paraId="662C9DF6"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На 01.01.2020 в Филиале реализуются в соответствии с лицензией на осуществление образовательной деятельности следующие образовательные программы:</w:t>
      </w:r>
    </w:p>
    <w:p w14:paraId="58B4C7B3"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p>
    <w:tbl>
      <w:tblPr>
        <w:tblW w:w="9483" w:type="dxa"/>
        <w:tblInd w:w="10" w:type="dxa"/>
        <w:tblCellMar>
          <w:left w:w="10" w:type="dxa"/>
          <w:right w:w="10" w:type="dxa"/>
        </w:tblCellMar>
        <w:tblLook w:val="0000" w:firstRow="0" w:lastRow="0" w:firstColumn="0" w:lastColumn="0" w:noHBand="0" w:noVBand="0"/>
      </w:tblPr>
      <w:tblGrid>
        <w:gridCol w:w="1261"/>
        <w:gridCol w:w="4365"/>
        <w:gridCol w:w="3857"/>
      </w:tblGrid>
      <w:tr w:rsidR="008172EF" w:rsidRPr="008172EF" w14:paraId="752EADDD" w14:textId="77777777" w:rsidTr="00097AE6">
        <w:trPr>
          <w:trHeight w:val="1020"/>
        </w:trPr>
        <w:tc>
          <w:tcPr>
            <w:tcW w:w="1261" w:type="dxa"/>
            <w:tcBorders>
              <w:top w:val="single" w:sz="4" w:space="0" w:color="auto"/>
              <w:left w:val="single" w:sz="4" w:space="0" w:color="auto"/>
            </w:tcBorders>
            <w:shd w:val="clear" w:color="auto" w:fill="FFFFFF"/>
            <w:tcMar>
              <w:left w:w="85" w:type="dxa"/>
              <w:right w:w="85" w:type="dxa"/>
            </w:tcMar>
            <w:vAlign w:val="center"/>
          </w:tcPr>
          <w:p w14:paraId="2A5DF5FF"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Код</w:t>
            </w:r>
          </w:p>
        </w:tc>
        <w:tc>
          <w:tcPr>
            <w:tcW w:w="4365" w:type="dxa"/>
            <w:tcBorders>
              <w:top w:val="single" w:sz="4" w:space="0" w:color="auto"/>
              <w:left w:val="single" w:sz="4" w:space="0" w:color="auto"/>
            </w:tcBorders>
            <w:shd w:val="clear" w:color="auto" w:fill="FFFFFF"/>
            <w:tcMar>
              <w:left w:w="85" w:type="dxa"/>
              <w:right w:w="85" w:type="dxa"/>
            </w:tcMar>
            <w:vAlign w:val="center"/>
          </w:tcPr>
          <w:p w14:paraId="71B2F48D"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Направление подготовки</w:t>
            </w:r>
          </w:p>
        </w:tc>
        <w:tc>
          <w:tcPr>
            <w:tcW w:w="3857" w:type="dxa"/>
            <w:tcBorders>
              <w:top w:val="single" w:sz="4" w:space="0" w:color="auto"/>
              <w:left w:val="single" w:sz="4" w:space="0" w:color="auto"/>
              <w:right w:val="single" w:sz="4" w:space="0" w:color="auto"/>
            </w:tcBorders>
            <w:shd w:val="clear" w:color="auto" w:fill="FFFFFF"/>
            <w:tcMar>
              <w:left w:w="85" w:type="dxa"/>
              <w:right w:w="85" w:type="dxa"/>
            </w:tcMar>
            <w:vAlign w:val="center"/>
          </w:tcPr>
          <w:p w14:paraId="795CB8E9"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Присваиваемые по направлениям подготовки квалификации</w:t>
            </w:r>
          </w:p>
        </w:tc>
      </w:tr>
      <w:tr w:rsidR="008172EF" w:rsidRPr="008172EF" w14:paraId="5D4BCCD0" w14:textId="77777777" w:rsidTr="00097AE6">
        <w:trPr>
          <w:trHeight w:val="20"/>
        </w:trPr>
        <w:tc>
          <w:tcPr>
            <w:tcW w:w="9483" w:type="dxa"/>
            <w:gridSpan w:val="3"/>
            <w:tcBorders>
              <w:top w:val="single" w:sz="4" w:space="0" w:color="auto"/>
              <w:left w:val="single" w:sz="4" w:space="0" w:color="auto"/>
              <w:right w:val="single" w:sz="4" w:space="0" w:color="auto"/>
            </w:tcBorders>
            <w:shd w:val="clear" w:color="auto" w:fill="FFFFFF"/>
            <w:tcMar>
              <w:left w:w="85" w:type="dxa"/>
              <w:right w:w="85" w:type="dxa"/>
            </w:tcMar>
            <w:vAlign w:val="center"/>
          </w:tcPr>
          <w:p w14:paraId="1AD0F4CB"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Высшее образование – программы бакалавриата</w:t>
            </w:r>
          </w:p>
        </w:tc>
      </w:tr>
      <w:tr w:rsidR="008172EF" w:rsidRPr="008172EF" w14:paraId="72C64E76" w14:textId="77777777" w:rsidTr="00097AE6">
        <w:trPr>
          <w:trHeight w:val="20"/>
        </w:trPr>
        <w:tc>
          <w:tcPr>
            <w:tcW w:w="1261" w:type="dxa"/>
            <w:tcBorders>
              <w:top w:val="single" w:sz="4" w:space="0" w:color="auto"/>
              <w:left w:val="single" w:sz="4" w:space="0" w:color="auto"/>
            </w:tcBorders>
            <w:shd w:val="clear" w:color="auto" w:fill="FFFFFF"/>
            <w:tcMar>
              <w:left w:w="85" w:type="dxa"/>
              <w:right w:w="85" w:type="dxa"/>
            </w:tcMar>
            <w:vAlign w:val="center"/>
          </w:tcPr>
          <w:p w14:paraId="3FFD22D3"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37.03.01</w:t>
            </w:r>
          </w:p>
        </w:tc>
        <w:tc>
          <w:tcPr>
            <w:tcW w:w="4365" w:type="dxa"/>
            <w:tcBorders>
              <w:top w:val="single" w:sz="4" w:space="0" w:color="auto"/>
              <w:left w:val="single" w:sz="4" w:space="0" w:color="auto"/>
            </w:tcBorders>
            <w:shd w:val="clear" w:color="auto" w:fill="FFFFFF"/>
            <w:tcMar>
              <w:left w:w="85" w:type="dxa"/>
              <w:right w:w="85" w:type="dxa"/>
            </w:tcMar>
            <w:vAlign w:val="center"/>
          </w:tcPr>
          <w:p w14:paraId="6D2DDBA1"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Психология</w:t>
            </w:r>
          </w:p>
        </w:tc>
        <w:tc>
          <w:tcPr>
            <w:tcW w:w="3857" w:type="dxa"/>
            <w:tcBorders>
              <w:top w:val="single" w:sz="4" w:space="0" w:color="auto"/>
              <w:left w:val="single" w:sz="4" w:space="0" w:color="auto"/>
              <w:right w:val="single" w:sz="4" w:space="0" w:color="auto"/>
            </w:tcBorders>
            <w:shd w:val="clear" w:color="auto" w:fill="FFFFFF"/>
            <w:tcMar>
              <w:left w:w="85" w:type="dxa"/>
              <w:right w:w="85" w:type="dxa"/>
            </w:tcMar>
            <w:vAlign w:val="center"/>
          </w:tcPr>
          <w:p w14:paraId="134FADAC"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Бакалавр</w:t>
            </w:r>
          </w:p>
        </w:tc>
      </w:tr>
      <w:tr w:rsidR="008172EF" w:rsidRPr="008172EF" w14:paraId="58395D2D" w14:textId="77777777" w:rsidTr="00097AE6">
        <w:trPr>
          <w:trHeight w:val="20"/>
        </w:trPr>
        <w:tc>
          <w:tcPr>
            <w:tcW w:w="1261" w:type="dxa"/>
            <w:tcBorders>
              <w:top w:val="single" w:sz="4" w:space="0" w:color="auto"/>
              <w:left w:val="single" w:sz="4" w:space="0" w:color="auto"/>
            </w:tcBorders>
            <w:shd w:val="clear" w:color="auto" w:fill="FFFFFF"/>
            <w:tcMar>
              <w:left w:w="85" w:type="dxa"/>
              <w:right w:w="85" w:type="dxa"/>
            </w:tcMar>
            <w:vAlign w:val="center"/>
          </w:tcPr>
          <w:p w14:paraId="3CBD00CD"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38.03.01</w:t>
            </w:r>
          </w:p>
        </w:tc>
        <w:tc>
          <w:tcPr>
            <w:tcW w:w="4365" w:type="dxa"/>
            <w:tcBorders>
              <w:top w:val="single" w:sz="4" w:space="0" w:color="auto"/>
              <w:left w:val="single" w:sz="4" w:space="0" w:color="auto"/>
            </w:tcBorders>
            <w:shd w:val="clear" w:color="auto" w:fill="FFFFFF"/>
            <w:tcMar>
              <w:left w:w="85" w:type="dxa"/>
              <w:right w:w="85" w:type="dxa"/>
            </w:tcMar>
            <w:vAlign w:val="center"/>
          </w:tcPr>
          <w:p w14:paraId="39D47CBC"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Экономика</w:t>
            </w:r>
          </w:p>
        </w:tc>
        <w:tc>
          <w:tcPr>
            <w:tcW w:w="3857" w:type="dxa"/>
            <w:tcBorders>
              <w:top w:val="single" w:sz="4" w:space="0" w:color="auto"/>
              <w:left w:val="single" w:sz="4" w:space="0" w:color="auto"/>
              <w:right w:val="single" w:sz="4" w:space="0" w:color="auto"/>
            </w:tcBorders>
            <w:shd w:val="clear" w:color="auto" w:fill="FFFFFF"/>
            <w:tcMar>
              <w:left w:w="85" w:type="dxa"/>
              <w:right w:w="85" w:type="dxa"/>
            </w:tcMar>
            <w:vAlign w:val="center"/>
          </w:tcPr>
          <w:p w14:paraId="27C1FDFB"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Бакалавр</w:t>
            </w:r>
          </w:p>
        </w:tc>
      </w:tr>
      <w:tr w:rsidR="008172EF" w:rsidRPr="008172EF" w14:paraId="54AE2593" w14:textId="77777777" w:rsidTr="00097AE6">
        <w:trPr>
          <w:trHeight w:val="20"/>
        </w:trPr>
        <w:tc>
          <w:tcPr>
            <w:tcW w:w="1261" w:type="dxa"/>
            <w:tcBorders>
              <w:top w:val="single" w:sz="4" w:space="0" w:color="auto"/>
              <w:left w:val="single" w:sz="4" w:space="0" w:color="auto"/>
            </w:tcBorders>
            <w:shd w:val="clear" w:color="auto" w:fill="FFFFFF"/>
            <w:tcMar>
              <w:left w:w="85" w:type="dxa"/>
              <w:right w:w="85" w:type="dxa"/>
            </w:tcMar>
            <w:vAlign w:val="center"/>
          </w:tcPr>
          <w:p w14:paraId="2BB85CC4"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38.03.02</w:t>
            </w:r>
          </w:p>
        </w:tc>
        <w:tc>
          <w:tcPr>
            <w:tcW w:w="4365" w:type="dxa"/>
            <w:tcBorders>
              <w:top w:val="single" w:sz="4" w:space="0" w:color="auto"/>
              <w:left w:val="single" w:sz="4" w:space="0" w:color="auto"/>
            </w:tcBorders>
            <w:shd w:val="clear" w:color="auto" w:fill="FFFFFF"/>
            <w:tcMar>
              <w:left w:w="85" w:type="dxa"/>
              <w:right w:w="85" w:type="dxa"/>
            </w:tcMar>
            <w:vAlign w:val="center"/>
          </w:tcPr>
          <w:p w14:paraId="5ACBA7BD"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Менеджмент</w:t>
            </w:r>
          </w:p>
        </w:tc>
        <w:tc>
          <w:tcPr>
            <w:tcW w:w="3857" w:type="dxa"/>
            <w:tcBorders>
              <w:top w:val="single" w:sz="4" w:space="0" w:color="auto"/>
              <w:left w:val="single" w:sz="4" w:space="0" w:color="auto"/>
              <w:right w:val="single" w:sz="4" w:space="0" w:color="auto"/>
            </w:tcBorders>
            <w:shd w:val="clear" w:color="auto" w:fill="FFFFFF"/>
            <w:tcMar>
              <w:left w:w="85" w:type="dxa"/>
              <w:right w:w="85" w:type="dxa"/>
            </w:tcMar>
            <w:vAlign w:val="center"/>
          </w:tcPr>
          <w:p w14:paraId="51EEE403"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Бакалавр</w:t>
            </w:r>
          </w:p>
        </w:tc>
      </w:tr>
      <w:tr w:rsidR="008172EF" w:rsidRPr="008172EF" w14:paraId="51711BE1" w14:textId="77777777" w:rsidTr="00097AE6">
        <w:trPr>
          <w:trHeight w:val="20"/>
        </w:trPr>
        <w:tc>
          <w:tcPr>
            <w:tcW w:w="1261" w:type="dxa"/>
            <w:tcBorders>
              <w:top w:val="single" w:sz="4" w:space="0" w:color="auto"/>
              <w:left w:val="single" w:sz="4" w:space="0" w:color="auto"/>
            </w:tcBorders>
            <w:shd w:val="clear" w:color="auto" w:fill="FFFFFF"/>
            <w:tcMar>
              <w:left w:w="85" w:type="dxa"/>
              <w:right w:w="85" w:type="dxa"/>
            </w:tcMar>
            <w:vAlign w:val="center"/>
          </w:tcPr>
          <w:p w14:paraId="37E4541E"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40.03.01</w:t>
            </w:r>
          </w:p>
        </w:tc>
        <w:tc>
          <w:tcPr>
            <w:tcW w:w="4365" w:type="dxa"/>
            <w:tcBorders>
              <w:top w:val="single" w:sz="4" w:space="0" w:color="auto"/>
              <w:left w:val="single" w:sz="4" w:space="0" w:color="auto"/>
            </w:tcBorders>
            <w:shd w:val="clear" w:color="auto" w:fill="FFFFFF"/>
            <w:tcMar>
              <w:left w:w="85" w:type="dxa"/>
              <w:right w:w="85" w:type="dxa"/>
            </w:tcMar>
            <w:vAlign w:val="center"/>
          </w:tcPr>
          <w:p w14:paraId="4D7BC2F6"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Юриспруденция</w:t>
            </w:r>
          </w:p>
        </w:tc>
        <w:tc>
          <w:tcPr>
            <w:tcW w:w="3857" w:type="dxa"/>
            <w:tcBorders>
              <w:top w:val="single" w:sz="4" w:space="0" w:color="auto"/>
              <w:left w:val="single" w:sz="4" w:space="0" w:color="auto"/>
              <w:right w:val="single" w:sz="4" w:space="0" w:color="auto"/>
            </w:tcBorders>
            <w:shd w:val="clear" w:color="auto" w:fill="FFFFFF"/>
            <w:tcMar>
              <w:left w:w="85" w:type="dxa"/>
              <w:right w:w="85" w:type="dxa"/>
            </w:tcMar>
            <w:vAlign w:val="center"/>
          </w:tcPr>
          <w:p w14:paraId="1FF33CD3"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Бакалавр</w:t>
            </w:r>
          </w:p>
        </w:tc>
      </w:tr>
      <w:tr w:rsidR="008172EF" w:rsidRPr="008172EF" w14:paraId="7E422910" w14:textId="77777777" w:rsidTr="00097AE6">
        <w:trPr>
          <w:trHeight w:val="20"/>
        </w:trPr>
        <w:tc>
          <w:tcPr>
            <w:tcW w:w="9483" w:type="dxa"/>
            <w:gridSpan w:val="3"/>
            <w:tcBorders>
              <w:top w:val="single" w:sz="4" w:space="0" w:color="auto"/>
              <w:left w:val="single" w:sz="4" w:space="0" w:color="auto"/>
              <w:right w:val="single" w:sz="4" w:space="0" w:color="auto"/>
            </w:tcBorders>
            <w:shd w:val="clear" w:color="auto" w:fill="FFFFFF"/>
            <w:tcMar>
              <w:left w:w="85" w:type="dxa"/>
              <w:right w:w="85" w:type="dxa"/>
            </w:tcMar>
            <w:vAlign w:val="center"/>
          </w:tcPr>
          <w:p w14:paraId="7B476D89"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Дополнительное образование</w:t>
            </w:r>
          </w:p>
        </w:tc>
      </w:tr>
      <w:tr w:rsidR="008172EF" w:rsidRPr="008172EF" w14:paraId="4696D184" w14:textId="77777777" w:rsidTr="00097AE6">
        <w:trPr>
          <w:trHeight w:val="20"/>
        </w:trPr>
        <w:tc>
          <w:tcPr>
            <w:tcW w:w="9483" w:type="dxa"/>
            <w:gridSpan w:val="3"/>
            <w:tcBorders>
              <w:top w:val="single" w:sz="4" w:space="0" w:color="auto"/>
              <w:left w:val="single" w:sz="4" w:space="0" w:color="auto"/>
              <w:right w:val="single" w:sz="4" w:space="0" w:color="auto"/>
            </w:tcBorders>
            <w:shd w:val="clear" w:color="auto" w:fill="FFFFFF"/>
            <w:tcMar>
              <w:left w:w="85" w:type="dxa"/>
              <w:right w:w="85" w:type="dxa"/>
            </w:tcMar>
            <w:vAlign w:val="center"/>
          </w:tcPr>
          <w:p w14:paraId="4B2E343C"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Дополнительное образование детей и взрослых</w:t>
            </w:r>
          </w:p>
        </w:tc>
      </w:tr>
      <w:tr w:rsidR="008172EF" w:rsidRPr="008172EF" w14:paraId="00A2FEEF" w14:textId="77777777" w:rsidTr="00097AE6">
        <w:trPr>
          <w:trHeight w:val="20"/>
        </w:trPr>
        <w:tc>
          <w:tcPr>
            <w:tcW w:w="9483" w:type="dxa"/>
            <w:gridSpan w:val="3"/>
            <w:tcBorders>
              <w:top w:val="single" w:sz="4" w:space="0" w:color="auto"/>
              <w:left w:val="single" w:sz="4" w:space="0" w:color="auto"/>
              <w:bottom w:val="single" w:sz="4" w:space="0" w:color="auto"/>
              <w:right w:val="single" w:sz="4" w:space="0" w:color="auto"/>
            </w:tcBorders>
            <w:shd w:val="clear" w:color="auto" w:fill="FFFFFF"/>
            <w:tcMar>
              <w:left w:w="85" w:type="dxa"/>
              <w:right w:w="85" w:type="dxa"/>
            </w:tcMar>
            <w:vAlign w:val="center"/>
          </w:tcPr>
          <w:p w14:paraId="22F08820" w14:textId="77777777" w:rsidR="008172EF" w:rsidRPr="008172EF" w:rsidRDefault="008172EF" w:rsidP="008172EF">
            <w:pPr>
              <w:spacing w:after="0" w:line="240" w:lineRule="auto"/>
              <w:jc w:val="center"/>
              <w:rPr>
                <w:rFonts w:ascii="Calibri" w:eastAsia="Calibri" w:hAnsi="Calibri" w:cs="Times New Roman"/>
                <w:sz w:val="24"/>
                <w:szCs w:val="24"/>
              </w:rPr>
            </w:pPr>
            <w:r w:rsidRPr="008172EF">
              <w:rPr>
                <w:rFonts w:ascii="Times New Roman" w:eastAsia="Calibri" w:hAnsi="Times New Roman" w:cs="Times New Roman"/>
                <w:color w:val="000000"/>
                <w:sz w:val="24"/>
                <w:szCs w:val="24"/>
                <w:lang w:eastAsia="ru-RU" w:bidi="ru-RU"/>
              </w:rPr>
              <w:t>Дополнительное профессиональное образование</w:t>
            </w:r>
          </w:p>
        </w:tc>
      </w:tr>
    </w:tbl>
    <w:p w14:paraId="081AB8FF" w14:textId="77777777" w:rsidR="008172EF" w:rsidRPr="008172EF" w:rsidRDefault="008172EF" w:rsidP="008172EF">
      <w:pPr>
        <w:spacing w:after="0" w:line="240" w:lineRule="auto"/>
        <w:jc w:val="both"/>
        <w:rPr>
          <w:rFonts w:ascii="Times New Roman" w:eastAsia="Calibri" w:hAnsi="Times New Roman" w:cs="Times New Roman"/>
          <w:sz w:val="28"/>
          <w:szCs w:val="28"/>
        </w:rPr>
      </w:pPr>
    </w:p>
    <w:p w14:paraId="0437BB86"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В филиале реализуются дополнительные профессиональные программы. Всего в 2019 году по дополнительным профессиональным программам прошли обучение 29 человек (в том числе, по программам повышения квалификации – 0 человек; по программам профессиональной переподготовки – 29 человек).</w:t>
      </w:r>
    </w:p>
    <w:p w14:paraId="6921BB16" w14:textId="77777777" w:rsidR="008172EF" w:rsidRPr="008172EF" w:rsidRDefault="008172EF" w:rsidP="008172EF">
      <w:pPr>
        <w:spacing w:after="0"/>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В число слушателей входили как работники предприятий, так и работники образовательных организаций, лица, получающие</w:t>
      </w:r>
      <w:r w:rsidRPr="008172EF">
        <w:rPr>
          <w:rFonts w:ascii="Calibri" w:eastAsia="Calibri" w:hAnsi="Calibri" w:cs="Times New Roman"/>
        </w:rPr>
        <w:t xml:space="preserve"> </w:t>
      </w:r>
      <w:r w:rsidRPr="008172EF">
        <w:rPr>
          <w:rFonts w:ascii="Times New Roman" w:eastAsia="Calibri" w:hAnsi="Times New Roman" w:cs="Times New Roman"/>
          <w:sz w:val="28"/>
          <w:szCs w:val="28"/>
        </w:rPr>
        <w:t xml:space="preserve">среднее профессиональное и высшее образование. </w:t>
      </w:r>
    </w:p>
    <w:p w14:paraId="4E13346A"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За 2019 год удалось реализовать дополнительную профессиональную программу профессиональной переподготовки «Введение в направление подготовки психология».</w:t>
      </w:r>
    </w:p>
    <w:p w14:paraId="51CE9A94"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 xml:space="preserve">Анализ представленных к самообследованию образовательных программ высшего образования и среднего профессионального образования и учебных планов показал их соответствие действующим федеральным государственным образовательным стандартам. </w:t>
      </w:r>
    </w:p>
    <w:p w14:paraId="7E0CF1F5"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Общая численность обучающихся по образовательным программам высшего образования в филиале – 505 человек, в том числе:</w:t>
      </w:r>
    </w:p>
    <w:p w14:paraId="51AB4E2C"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1) по очной форме обучения: 184 человека;</w:t>
      </w:r>
    </w:p>
    <w:p w14:paraId="33E2C5BA"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2) по очно-заочной форме обучения: 88 человек;</w:t>
      </w:r>
    </w:p>
    <w:p w14:paraId="1DC83EF3"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lastRenderedPageBreak/>
        <w:t>3) по заочной форме обучения: 233 человека.</w:t>
      </w:r>
    </w:p>
    <w:p w14:paraId="2623A39B"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4048350B" w14:textId="77777777" w:rsidR="008172EF" w:rsidRPr="008172EF" w:rsidRDefault="008172EF" w:rsidP="008172EF">
      <w:pPr>
        <w:spacing w:after="0" w:line="240" w:lineRule="auto"/>
        <w:jc w:val="center"/>
        <w:outlineLvl w:val="1"/>
        <w:rPr>
          <w:rFonts w:ascii="Times New Roman" w:eastAsia="Calibri" w:hAnsi="Times New Roman" w:cs="Times New Roman"/>
          <w:sz w:val="28"/>
          <w:szCs w:val="28"/>
        </w:rPr>
      </w:pPr>
      <w:bookmarkStart w:id="2" w:name="_Toc511313460"/>
      <w:r w:rsidRPr="008172EF">
        <w:rPr>
          <w:rFonts w:ascii="Times New Roman" w:eastAsia="Calibri" w:hAnsi="Times New Roman" w:cs="Times New Roman"/>
          <w:sz w:val="28"/>
          <w:szCs w:val="28"/>
        </w:rPr>
        <w:t>2.2. Условия получения образования инвалидами и лицами с ограниченными возможностями здоровья</w:t>
      </w:r>
      <w:bookmarkEnd w:id="2"/>
    </w:p>
    <w:p w14:paraId="2D27C8A1"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6A4895F6"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MEDIUM" w:eastAsia="Times New Roman" w:hAnsi="MEDIUM" w:cs="Times New Roman"/>
          <w:sz w:val="28"/>
          <w:szCs w:val="28"/>
          <w:lang w:eastAsia="ru-RU"/>
        </w:rPr>
        <w:t xml:space="preserve">В Филиале АНОО ВО «ВЭПИ» в г. Старый Оскол созданы необходимые условия для </w:t>
      </w:r>
      <w:r w:rsidRPr="008172EF">
        <w:rPr>
          <w:rFonts w:ascii="Times New Roman" w:eastAsia="Times New Roman" w:hAnsi="Times New Roman" w:cs="Times New Roman"/>
          <w:sz w:val="28"/>
          <w:szCs w:val="28"/>
          <w:lang w:eastAsia="ru-RU"/>
        </w:rPr>
        <w:t>обеспечения доступности инвалидов и других маломобильных групп населения (далее – МГН) к образовательным услугам, обеспечения беспрепятственного доступа и сопровождения в здании филиала.</w:t>
      </w:r>
    </w:p>
    <w:p w14:paraId="7DADF786"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Вход в здание оборудован специальными съездом, пандусами и поручнями для обеспечения беспрепятственного доступа инвалидов и иных категорий граждан с ограниченными возможностями здоровья. Входная группа оборудована кнопками-вызовами и оснащена тактильной плиткой.</w:t>
      </w:r>
    </w:p>
    <w:p w14:paraId="15FDC4DF"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В филиале оборудованы: учебный кабинет, санитарно-гигиеническое помещение, имеющие расширенные дверные проёмы и кнопки-вызовы.</w:t>
      </w:r>
    </w:p>
    <w:p w14:paraId="437655C9"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При входе на объект имеется вывеска с названием и графиком работы, выполненная рельефно-точечным шрифтом Брайля на контрастном фоне.</w:t>
      </w:r>
    </w:p>
    <w:p w14:paraId="2DC5D165"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На пути движения внутри здания имеется мнемосхема, эвакуационные направляющие, выполненные рельефно-точечным шрифтом Брайля на контрастном фоне. Пути эвакуации оснащены тактильной плиткой.</w:t>
      </w:r>
    </w:p>
    <w:p w14:paraId="18FECD36"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rPr>
        <w:t>Адаптированный сайт филиала в информационно-телекоммуникационной сети «Интернет»</w:t>
      </w:r>
      <w:r w:rsidRPr="008172EF">
        <w:rPr>
          <w:rFonts w:ascii="Times New Roman" w:eastAsia="Times New Roman" w:hAnsi="Times New Roman" w:cs="Times New Roman"/>
          <w:sz w:val="28"/>
          <w:szCs w:val="28"/>
          <w:lang w:eastAsia="ru-RU"/>
        </w:rPr>
        <w:t xml:space="preserve"> позволяет получить слабовидящим информацию официального сайта, в том числе раздела «Абитуриенту».</w:t>
      </w:r>
    </w:p>
    <w:p w14:paraId="021348F8"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Для осуществления образовательного процесса инвалидов и других МГН в филиале имеются специальные технические средства приема-передачи учебной информации (звукоусиливающая аппаратура) в доступных формах с использованием мультимедийного оборудования. На учебных компьютерах установлена операционная система, позволяющая использование специальных возможностей:</w:t>
      </w:r>
    </w:p>
    <w:p w14:paraId="38E2F5FC"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для оптимизации изображения на экране (использование различных высоконтрастных схем);</w:t>
      </w:r>
    </w:p>
    <w:p w14:paraId="76039E9C"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для увеличения размера текста и других элементов экрана;</w:t>
      </w:r>
    </w:p>
    <w:p w14:paraId="03E8C441"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для дополнительного увеличения отдельных областей изображения (экранная лупа);</w:t>
      </w:r>
    </w:p>
    <w:p w14:paraId="13BDB594"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для альтернативного ввода данных (экранная клавиатура);</w:t>
      </w:r>
    </w:p>
    <w:p w14:paraId="6FEB9893"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для одновременного нажатия сложных комбинаций клавиш (залипание клавиш).</w:t>
      </w:r>
    </w:p>
    <w:p w14:paraId="3C4926E1"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В целях доступности образовательных услуг в Филиале АНОО ВО «ВЭПИ» в г. Старый Оскол организовано:</w:t>
      </w:r>
    </w:p>
    <w:p w14:paraId="5D6559BB"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наличие работников, на которых возложена административно-распорядительным актом обязанность по оказанию инвалидам помощи при их сопровождении;</w:t>
      </w:r>
    </w:p>
    <w:p w14:paraId="14304C87"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xml:space="preserve">- предоставление услуг ассистента, психолога, профориентолога, специалиста по специальным техническим и программным средствам </w:t>
      </w:r>
      <w:r w:rsidRPr="008172EF">
        <w:rPr>
          <w:rFonts w:ascii="Times New Roman" w:eastAsia="Times New Roman" w:hAnsi="Times New Roman" w:cs="Times New Roman"/>
          <w:sz w:val="28"/>
          <w:szCs w:val="28"/>
          <w:lang w:eastAsia="ru-RU"/>
        </w:rPr>
        <w:lastRenderedPageBreak/>
        <w:t>обучения, тьютора, оказывающих обучающимся инвалидам и другим МГН необходимую помощь;</w:t>
      </w:r>
    </w:p>
    <w:p w14:paraId="1BF4989C"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проведение инструктирования и (или) обучения сотрудников для работы с инвалидами по вопросам, связанным с обеспечением доступности для них объектов и услуг;</w:t>
      </w:r>
    </w:p>
    <w:p w14:paraId="118F49AE"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предоставление сменного кресла-коляски;</w:t>
      </w:r>
    </w:p>
    <w:p w14:paraId="410A43BF"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предоставление услуг сурдопереводчиков и тифлосурдопереводчиков;</w:t>
      </w:r>
    </w:p>
    <w:p w14:paraId="41D5BE51"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размещение в доступных для обучающихся с ограниченными возможностями здоровья,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
    <w:p w14:paraId="3FF311A7"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дублирование звуковой справочной информации о расписании учебных занятий визуальной (установка мониторов с возможностью трансляции субтитров);</w:t>
      </w:r>
    </w:p>
    <w:p w14:paraId="6AF9008B"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наличие комплекса программ и учебно-методических материалов Электронно-библиотечной системы IPRbooks в формах, адаптированных к ограничениям здоровья;</w:t>
      </w:r>
    </w:p>
    <w:p w14:paraId="6D96BC45"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xml:space="preserve"> - наличие мобильного гусеничного лестничного подъемника Т09 «ROBY»;</w:t>
      </w:r>
    </w:p>
    <w:p w14:paraId="4AC192EF"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обеспечение допуска на объект собаки-проводника;</w:t>
      </w:r>
    </w:p>
    <w:p w14:paraId="7F2EBC01"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 наличие индукционных петель, звукоусиливающей аппаратуры.</w:t>
      </w:r>
    </w:p>
    <w:p w14:paraId="3EEF62C2"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lang w:eastAsia="ru-RU"/>
        </w:rPr>
        <w:t>Также имеется адаптированная комната отдыха, место для приема пищи для инвалидов и других МГН.</w:t>
      </w:r>
    </w:p>
    <w:p w14:paraId="00AC71A4" w14:textId="54D21B91"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Times New Roman" w:hAnsi="Times New Roman" w:cs="Times New Roman"/>
          <w:sz w:val="28"/>
          <w:szCs w:val="28"/>
        </w:rPr>
        <w:t>На 01.01.20</w:t>
      </w:r>
      <w:r w:rsidR="00642C8E">
        <w:rPr>
          <w:rFonts w:ascii="Times New Roman" w:eastAsia="Times New Roman" w:hAnsi="Times New Roman" w:cs="Times New Roman"/>
          <w:sz w:val="28"/>
          <w:szCs w:val="28"/>
        </w:rPr>
        <w:t>20</w:t>
      </w:r>
      <w:r w:rsidRPr="008172EF">
        <w:rPr>
          <w:rFonts w:ascii="Times New Roman" w:eastAsia="Times New Roman" w:hAnsi="Times New Roman" w:cs="Times New Roman"/>
          <w:sz w:val="28"/>
          <w:szCs w:val="28"/>
        </w:rPr>
        <w:t xml:space="preserve"> обучение инвалидов и лиц с ограниченными возможностями здоровья не ведется.</w:t>
      </w:r>
    </w:p>
    <w:p w14:paraId="729046CA" w14:textId="77777777" w:rsidR="008172EF" w:rsidRPr="008172EF" w:rsidRDefault="008172EF" w:rsidP="008172EF">
      <w:pPr>
        <w:spacing w:after="0" w:line="240" w:lineRule="auto"/>
        <w:jc w:val="center"/>
        <w:outlineLvl w:val="1"/>
        <w:rPr>
          <w:rFonts w:ascii="Times New Roman" w:eastAsia="Calibri" w:hAnsi="Times New Roman" w:cs="Times New Roman"/>
          <w:sz w:val="28"/>
          <w:szCs w:val="28"/>
        </w:rPr>
      </w:pPr>
      <w:bookmarkStart w:id="3" w:name="_Toc511313461"/>
    </w:p>
    <w:p w14:paraId="23F8A5A7" w14:textId="77777777" w:rsidR="008172EF" w:rsidRPr="008172EF" w:rsidRDefault="008172EF" w:rsidP="008172EF">
      <w:pPr>
        <w:spacing w:after="0" w:line="240" w:lineRule="auto"/>
        <w:jc w:val="center"/>
        <w:outlineLvl w:val="1"/>
        <w:rPr>
          <w:rFonts w:ascii="Times New Roman" w:eastAsia="Calibri" w:hAnsi="Times New Roman" w:cs="Times New Roman"/>
          <w:sz w:val="28"/>
          <w:szCs w:val="28"/>
        </w:rPr>
      </w:pPr>
      <w:r w:rsidRPr="008172EF">
        <w:rPr>
          <w:rFonts w:ascii="Times New Roman" w:eastAsia="Calibri" w:hAnsi="Times New Roman" w:cs="Times New Roman"/>
          <w:sz w:val="28"/>
          <w:szCs w:val="28"/>
        </w:rPr>
        <w:t>2.3. Анализ приема на обучение по реализуемым образовательным программам</w:t>
      </w:r>
      <w:bookmarkEnd w:id="3"/>
    </w:p>
    <w:p w14:paraId="14F7B6D6"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7E2DE7EF"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В 2019 году для обучения по программам высшего образования – программам бакалавриата в Филиал зачислено:</w:t>
      </w:r>
    </w:p>
    <w:p w14:paraId="4227C4DE"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 на очную форму обучения – 68 человек;</w:t>
      </w:r>
    </w:p>
    <w:p w14:paraId="0AB85B08"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 на очно-заочную форму обучения – 39 человек;</w:t>
      </w:r>
    </w:p>
    <w:p w14:paraId="5D890856"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 на заочную форму обучения – 163 человека.</w:t>
      </w:r>
    </w:p>
    <w:p w14:paraId="6D11C18D"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 xml:space="preserve">Средний балл обучающихся, принятых по результатам ЕГЭ на первый курс на очную форму обучения по программам бакалавриата по договору об образовании на обучение по образовательным программам высшего образования – 63,7 балл. </w:t>
      </w:r>
    </w:p>
    <w:p w14:paraId="5D3B3728"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Информация о ходе приема отражалась на официальном сайте Филиала. Данные поступающих вводились в ФИС ГИА и Приёма.</w:t>
      </w:r>
    </w:p>
    <w:p w14:paraId="43BFD9F7"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Обучение проводится только по договорам об оказании платных образовательных услуг.</w:t>
      </w:r>
    </w:p>
    <w:p w14:paraId="3219A9CE"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Официальный сайт Филиала (http://</w:t>
      </w:r>
      <w:r w:rsidRPr="008172EF">
        <w:rPr>
          <w:rFonts w:ascii="Times New Roman" w:eastAsia="Calibri" w:hAnsi="Times New Roman" w:cs="Times New Roman"/>
          <w:sz w:val="28"/>
          <w:szCs w:val="28"/>
          <w:lang w:val="en-US"/>
        </w:rPr>
        <w:t>oskol</w:t>
      </w:r>
      <w:r w:rsidRPr="008172EF">
        <w:rPr>
          <w:rFonts w:ascii="Times New Roman" w:eastAsia="Calibri" w:hAnsi="Times New Roman" w:cs="Times New Roman"/>
          <w:sz w:val="28"/>
          <w:szCs w:val="28"/>
        </w:rPr>
        <w:t xml:space="preserve">.vepi.ru/) содержит полную информацию для всех категорий граждан и организаций – от поступающих до органов, контролирующих деятельность образовательных организаций. </w:t>
      </w:r>
      <w:r w:rsidRPr="008172EF">
        <w:rPr>
          <w:rFonts w:ascii="Times New Roman" w:eastAsia="Calibri" w:hAnsi="Times New Roman" w:cs="Times New Roman"/>
          <w:sz w:val="28"/>
          <w:szCs w:val="28"/>
        </w:rPr>
        <w:lastRenderedPageBreak/>
        <w:t>Информация на сайте Филиала структурирована, своевременно пополняется и обновляется в соответствии с законодательством в сфере образования.</w:t>
      </w:r>
    </w:p>
    <w:p w14:paraId="1D940BD8"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В Институте постоянно работает «горячая линия» (8 (800) 700-74-89), где можно узнать подробную информацию о правилах приема в Институт. Также на сайте организовано ведение оперативной переписки с абитуриентами в электронной форме.</w:t>
      </w:r>
    </w:p>
    <w:p w14:paraId="5397264C"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68A520BA" w14:textId="77777777" w:rsidR="008172EF" w:rsidRPr="008172EF" w:rsidRDefault="008172EF" w:rsidP="008172EF">
      <w:pPr>
        <w:spacing w:after="0" w:line="240" w:lineRule="auto"/>
        <w:jc w:val="center"/>
        <w:outlineLvl w:val="1"/>
        <w:rPr>
          <w:rFonts w:ascii="Times New Roman" w:eastAsia="Calibri" w:hAnsi="Times New Roman" w:cs="Times New Roman"/>
          <w:sz w:val="28"/>
          <w:szCs w:val="28"/>
        </w:rPr>
      </w:pPr>
      <w:bookmarkStart w:id="4" w:name="_Toc511313462"/>
      <w:r w:rsidRPr="008172EF">
        <w:rPr>
          <w:rFonts w:ascii="Times New Roman" w:eastAsia="Calibri" w:hAnsi="Times New Roman" w:cs="Times New Roman"/>
          <w:sz w:val="28"/>
          <w:szCs w:val="28"/>
        </w:rPr>
        <w:t>2.4. Учебно-методическое и библиотечно-информационное обеспечение реализуемых образовательных программ</w:t>
      </w:r>
      <w:bookmarkEnd w:id="4"/>
    </w:p>
    <w:p w14:paraId="21E567B9"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78C8EA1D"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Учебно-методическая работа направлена на совершенствование методики преподавания дисциплин (модулей), непосредственное методическое обеспечение учебного процесса с внедрением в него рекомендаций, а также повышение профессиональной квалификации профессорско-преподавательского состава и включает:</w:t>
      </w:r>
    </w:p>
    <w:p w14:paraId="4ECA466E"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1. Составление проектов новых рабочих учебных планов направлений подготовки и специальностей;</w:t>
      </w:r>
    </w:p>
    <w:p w14:paraId="40FCD961"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2. Составление рабочих программ по вновь вводимым дисциплинам (модулям), пересмотр действующих рабочих программ;</w:t>
      </w:r>
    </w:p>
    <w:p w14:paraId="3F2C3BE6"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3. Разработку методических материалов по контролю знаний обучающихся;</w:t>
      </w:r>
    </w:p>
    <w:p w14:paraId="1F02C258"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4. Составление карт обеспеченности дисциплин (модулей) учебной и учебно-методической литературой, учебно-методической документацией;</w:t>
      </w:r>
    </w:p>
    <w:p w14:paraId="47E67100"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5. Составление документов по планированию учебного процесса;</w:t>
      </w:r>
    </w:p>
    <w:p w14:paraId="6E89EE54"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6. Контроль посещаемости занятий заведующими кафедрами, взаимные посещения занятий педагогическими работниками Филиала, участие в проведении показательных, открытых и пробных занятий;</w:t>
      </w:r>
    </w:p>
    <w:p w14:paraId="3C890AD8"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7. Все виды работ по подготовке педагогического работника к ведению учебных занятий;</w:t>
      </w:r>
    </w:p>
    <w:p w14:paraId="7071E3E5"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8. Разработку учебно-методической документации преподавателем, необходимой для проведения учебного процесса, включающей учебно-методические комплексы по дисциплинам (модулям), рабочие программы дисциплин (модулей), фонды оценочных средств рабочих программ дисциплин (модулей), учебники и учебные пособия, конспекты лекций, рекомендации по выполнению курсовых и т.п.;</w:t>
      </w:r>
    </w:p>
    <w:p w14:paraId="5C40C9D1"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9. Методические разработки по применению новых информационных технологий в учебном процессе;</w:t>
      </w:r>
    </w:p>
    <w:p w14:paraId="3C8B3A0E"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10. Разработку технологий формирования в процессе обучения компетенций выпускников, их профессионально значимых качеств личности как специалистов;</w:t>
      </w:r>
    </w:p>
    <w:p w14:paraId="443F10D7"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11. Методическое обеспечение практик обучающихся, разработку к ним пакетов индивидуальных заданий;</w:t>
      </w:r>
    </w:p>
    <w:p w14:paraId="4275D535"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12. Внедрение в учебный процесс результатов научно-методических исследований, новых информационных технологий обучения;</w:t>
      </w:r>
    </w:p>
    <w:p w14:paraId="3D812892"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lastRenderedPageBreak/>
        <w:t>13. Методическую работу в рамках повышения квалификации преподавателей;</w:t>
      </w:r>
    </w:p>
    <w:p w14:paraId="1EFE4C79"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14. Подготовку методического обеспечения самостоятельной работы обучающихся.</w:t>
      </w:r>
    </w:p>
    <w:p w14:paraId="1CC872DC" w14:textId="77777777" w:rsidR="008172EF" w:rsidRPr="008172EF" w:rsidRDefault="008172EF" w:rsidP="008172EF">
      <w:pPr>
        <w:autoSpaceDN w:val="0"/>
        <w:spacing w:after="0" w:line="240" w:lineRule="auto"/>
        <w:ind w:firstLine="709"/>
        <w:jc w:val="both"/>
        <w:rPr>
          <w:rFonts w:ascii="Times New Roman" w:eastAsia="Calibri" w:hAnsi="Times New Roman" w:cs="Times New Roman"/>
          <w:sz w:val="28"/>
          <w:szCs w:val="28"/>
        </w:rPr>
      </w:pPr>
      <w:bookmarkStart w:id="5" w:name="_Hlk37886449"/>
      <w:r w:rsidRPr="008172EF">
        <w:rPr>
          <w:rFonts w:ascii="Times New Roman" w:eastAsia="Calibri" w:hAnsi="Times New Roman" w:cs="Times New Roman"/>
          <w:sz w:val="28"/>
          <w:szCs w:val="28"/>
        </w:rPr>
        <w:t>Каждый обучающийся Института имеет право на получение учебно-методической помощи при освоении основной профессиональной образовательной программы. Учебно-методическую помощь обучающимся оказывают кафедры, обеспечивающие подготовку обучающихся по образовательным программам, в соответствии с федеральными государственными образовательными стандартами.</w:t>
      </w:r>
    </w:p>
    <w:p w14:paraId="50EB1E8A" w14:textId="77777777" w:rsidR="008172EF" w:rsidRPr="008172EF" w:rsidRDefault="008172EF" w:rsidP="008172EF">
      <w:pPr>
        <w:autoSpaceDN w:val="0"/>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Целью оказания учебно-методической помощи обучающимся является:</w:t>
      </w:r>
    </w:p>
    <w:p w14:paraId="66FF6BF2" w14:textId="77777777" w:rsidR="008172EF" w:rsidRPr="008172EF" w:rsidRDefault="008172EF" w:rsidP="008172EF">
      <w:pPr>
        <w:autoSpaceDN w:val="0"/>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1. Содействие изучению ими отдельных учебных предметов, курсов, дисциплин (модулей), самостоятельному освоению образовательных программ;</w:t>
      </w:r>
    </w:p>
    <w:p w14:paraId="6FDD1E9E" w14:textId="77777777" w:rsidR="008172EF" w:rsidRPr="008172EF" w:rsidRDefault="008172EF" w:rsidP="008172EF">
      <w:pPr>
        <w:autoSpaceDN w:val="0"/>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2. Формирование компетенций в рамках ФГОС ВО, ФГОС СПО.</w:t>
      </w:r>
    </w:p>
    <w:p w14:paraId="10EC8F55" w14:textId="77777777" w:rsidR="008172EF" w:rsidRPr="008172EF" w:rsidRDefault="008172EF" w:rsidP="008172EF">
      <w:pPr>
        <w:autoSpaceDE w:val="0"/>
        <w:autoSpaceDN w:val="0"/>
        <w:spacing w:after="0" w:line="240" w:lineRule="auto"/>
        <w:ind w:firstLine="709"/>
        <w:jc w:val="both"/>
        <w:rPr>
          <w:rFonts w:ascii="Times New Roman" w:eastAsia="Calibri" w:hAnsi="Times New Roman" w:cs="Times New Roman"/>
          <w:sz w:val="28"/>
          <w:szCs w:val="28"/>
          <w:lang w:eastAsia="ru-RU"/>
        </w:rPr>
      </w:pPr>
      <w:r w:rsidRPr="008172EF">
        <w:rPr>
          <w:rFonts w:ascii="Times New Roman" w:eastAsia="Calibri" w:hAnsi="Times New Roman" w:cs="Times New Roman"/>
          <w:sz w:val="28"/>
          <w:szCs w:val="28"/>
          <w:lang w:eastAsia="ru-RU"/>
        </w:rPr>
        <w:t>Для получения учебно-методической помощи при реализации образовательных программ обучающимся предоставляется право и возможность доступа к электронной информационно-образовательной среде Института. Электронная информационно-образовательная среда АНОО ВО «ВЭПИ» обеспечивает:</w:t>
      </w:r>
    </w:p>
    <w:p w14:paraId="5E437423" w14:textId="77777777" w:rsidR="008172EF" w:rsidRPr="008172EF" w:rsidRDefault="008172EF" w:rsidP="008172EF">
      <w:pPr>
        <w:autoSpaceDE w:val="0"/>
        <w:autoSpaceDN w:val="0"/>
        <w:spacing w:after="0" w:line="240" w:lineRule="auto"/>
        <w:ind w:firstLine="709"/>
        <w:jc w:val="both"/>
        <w:rPr>
          <w:rFonts w:ascii="Times New Roman" w:eastAsia="Calibri" w:hAnsi="Times New Roman" w:cs="Times New Roman"/>
          <w:sz w:val="28"/>
          <w:szCs w:val="28"/>
          <w:lang w:eastAsia="ru-RU"/>
        </w:rPr>
      </w:pPr>
      <w:r w:rsidRPr="008172EF">
        <w:rPr>
          <w:rFonts w:ascii="Times New Roman" w:eastAsia="Calibri" w:hAnsi="Times New Roman" w:cs="Times New Roman"/>
          <w:sz w:val="28"/>
          <w:szCs w:val="28"/>
          <w:lang w:eastAsia="ru-RU"/>
        </w:rPr>
        <w:t>1. 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14:paraId="5CCB4EC3" w14:textId="77777777" w:rsidR="008172EF" w:rsidRPr="008172EF" w:rsidRDefault="008172EF" w:rsidP="008172EF">
      <w:pPr>
        <w:autoSpaceDE w:val="0"/>
        <w:autoSpaceDN w:val="0"/>
        <w:spacing w:after="0" w:line="240" w:lineRule="auto"/>
        <w:ind w:firstLine="709"/>
        <w:jc w:val="both"/>
        <w:rPr>
          <w:rFonts w:ascii="Times New Roman" w:eastAsia="Calibri" w:hAnsi="Times New Roman" w:cs="Times New Roman"/>
          <w:sz w:val="28"/>
          <w:szCs w:val="28"/>
          <w:lang w:eastAsia="ru-RU"/>
        </w:rPr>
      </w:pPr>
      <w:r w:rsidRPr="008172EF">
        <w:rPr>
          <w:rFonts w:ascii="Times New Roman" w:eastAsia="Calibri" w:hAnsi="Times New Roman" w:cs="Times New Roman"/>
          <w:sz w:val="28"/>
          <w:szCs w:val="28"/>
          <w:lang w:eastAsia="ru-RU"/>
        </w:rPr>
        <w:t>2. Фиксацию хода образовательного процесса, результатов промежуточной аттестации и результатов освоения программы бакалавриата.</w:t>
      </w:r>
    </w:p>
    <w:p w14:paraId="7E9965D4" w14:textId="77777777" w:rsidR="008172EF" w:rsidRPr="008172EF" w:rsidRDefault="008172EF" w:rsidP="008172EF">
      <w:pPr>
        <w:autoSpaceDE w:val="0"/>
        <w:autoSpaceDN w:val="0"/>
        <w:spacing w:after="0" w:line="240" w:lineRule="auto"/>
        <w:ind w:firstLine="709"/>
        <w:jc w:val="both"/>
        <w:rPr>
          <w:rFonts w:ascii="Times New Roman" w:eastAsia="Calibri" w:hAnsi="Times New Roman" w:cs="Times New Roman"/>
          <w:sz w:val="28"/>
          <w:szCs w:val="28"/>
          <w:lang w:eastAsia="ru-RU"/>
        </w:rPr>
      </w:pPr>
      <w:r w:rsidRPr="008172EF">
        <w:rPr>
          <w:rFonts w:ascii="Times New Roman" w:eastAsia="Calibri" w:hAnsi="Times New Roman" w:cs="Times New Roman"/>
          <w:sz w:val="28"/>
          <w:szCs w:val="28"/>
          <w:lang w:eastAsia="ru-RU"/>
        </w:rPr>
        <w:t>3.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DE471CC" w14:textId="77777777" w:rsidR="008172EF" w:rsidRPr="008172EF" w:rsidRDefault="008172EF" w:rsidP="008172EF">
      <w:pPr>
        <w:autoSpaceDE w:val="0"/>
        <w:autoSpaceDN w:val="0"/>
        <w:spacing w:after="0" w:line="240" w:lineRule="auto"/>
        <w:ind w:firstLine="709"/>
        <w:jc w:val="both"/>
        <w:rPr>
          <w:rFonts w:ascii="Times New Roman" w:eastAsia="Calibri" w:hAnsi="Times New Roman" w:cs="Times New Roman"/>
          <w:sz w:val="28"/>
          <w:szCs w:val="28"/>
          <w:lang w:eastAsia="ru-RU"/>
        </w:rPr>
      </w:pPr>
      <w:r w:rsidRPr="008172EF">
        <w:rPr>
          <w:rFonts w:ascii="Times New Roman" w:eastAsia="Calibri" w:hAnsi="Times New Roman" w:cs="Times New Roman"/>
          <w:sz w:val="28"/>
          <w:szCs w:val="28"/>
          <w:lang w:eastAsia="ru-RU"/>
        </w:rPr>
        <w:t>4. Взаимодействие между участниками образовательного процесса, в том числе синхронное и/или асинхронное взаимодействия посредством сети «Интернет».</w:t>
      </w:r>
    </w:p>
    <w:p w14:paraId="1FEE7BA6"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lang w:eastAsia="ru-RU"/>
        </w:rPr>
        <w:t>5. Доступ к средствам информационно-коммуникационных технологий.</w:t>
      </w:r>
      <w:bookmarkEnd w:id="5"/>
    </w:p>
    <w:p w14:paraId="1B0A4F4C"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Предоставление доступа к электронным образовательным и информационным ресурсам осуществляется отделом информационных технологий Института. Предоставление доступа к электронным библиотечным системам (далее – ЭБС) осуществляется в соответствии с порядком пользования ЭБС и информационными ресурсами Института. Доступ обучающихся к учебно-методическим материалам, размещенным в электронной информационно-образовательной среде Института осуществляется посредством индивидуальной регистрации пользователей и выдачей логина и пароля.</w:t>
      </w:r>
    </w:p>
    <w:p w14:paraId="7590CEBA"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Оказание учебно-методической помощи обучающимся в форме индивидуальных консультаций с использованием информационных образовательных технологий основано на:</w:t>
      </w:r>
    </w:p>
    <w:p w14:paraId="4F57B7A5"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lastRenderedPageBreak/>
        <w:t>1. Обеспечении обучающимся доступа к материалам, расположенным на официальном сайте Института – http://</w:t>
      </w:r>
      <w:r w:rsidRPr="008172EF">
        <w:rPr>
          <w:rFonts w:ascii="Times New Roman" w:eastAsia="Calibri" w:hAnsi="Times New Roman" w:cs="Times New Roman"/>
          <w:sz w:val="28"/>
          <w:szCs w:val="28"/>
          <w:lang w:val="en-US"/>
        </w:rPr>
        <w:t>oskol</w:t>
      </w:r>
      <w:r w:rsidRPr="008172EF">
        <w:rPr>
          <w:rFonts w:ascii="Times New Roman" w:eastAsia="Calibri" w:hAnsi="Times New Roman" w:cs="Times New Roman"/>
          <w:sz w:val="28"/>
          <w:szCs w:val="28"/>
        </w:rPr>
        <w:t>.vepi.ru.</w:t>
      </w:r>
    </w:p>
    <w:p w14:paraId="732D1B5E"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Calibri" w:hAnsi="Times New Roman" w:cs="Times New Roman"/>
          <w:sz w:val="28"/>
          <w:szCs w:val="28"/>
        </w:rPr>
        <w:t>2. Обеспечении обучающимся доступа к ресурсам ЭБС IPRbooks, «Юрайт», справочно-правовой системы «КонсультантПлюс», информационно-правового портала «Гарант»;</w:t>
      </w:r>
    </w:p>
    <w:p w14:paraId="247FCA9A"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Филиал АНОО ВО «ВЭПИ» в г. Старый Оскол имеет собственный информационно-библиотечный центр (далее – ИБЦ), который в своей работе руководствуется Федеральными государственными образовательными стандартами (ФГОС),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Приказом Федеральной службы по надзору в сфере образования и науки  от 14.07.2014 г. №1085 «Об утверждении показателей и процедуры проведения мониторинга системы высшего образования Федеральной службой по надзору в сфере образования и науки».</w:t>
      </w:r>
    </w:p>
    <w:p w14:paraId="558C4DAF"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Фонд ИБЦ Филиала по всем учебным предметам, курсам, дисциплинам (модулям) комплектуется печатными и электронными учебными изданиями, включающими учебную, научную литературу, периодические издания и обеспечивает возможность выполнения разнообразных запросов пользователей, открывает большие возможности для реализации образовательных программ и научных исследований. Книгообеспеченность дисциплин и новизна литературы по программам высшего образования, реализуются в соответствии с Федеральными государственными стандартами.</w:t>
      </w:r>
    </w:p>
    <w:p w14:paraId="028D2751"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Приоритетными направлениями развития ИБЦ Филиала являются:</w:t>
      </w:r>
    </w:p>
    <w:p w14:paraId="7C2A01C0"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1. Формирование фонда ИБЦ Филиала, включая электронные ресурсы в соответствии с требованиями Минобрнауки России, обеспечение актуальности, новизны и качества фонда.</w:t>
      </w:r>
    </w:p>
    <w:p w14:paraId="72920CD9"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2. Улучшение качественного и оперативного информационно-библиотечного и информационно-библиографического обслуживания пользователей.</w:t>
      </w:r>
    </w:p>
    <w:p w14:paraId="6803D98A"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3. Внедрение новых информационных технологий в деятельность ИБЦ Филиала.</w:t>
      </w:r>
    </w:p>
    <w:p w14:paraId="76BD74F2"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Фонд ИБЦ формируется в соответствии с тематико-типологическим планом комплектования (ТТПК), который отражает направленность (профиль) учебных дисциплин основных профессиональных образовательных программ; заявками кафедр и подразделений и картотекой книгообеспеченности, содержащей информацию об учебных дисциплинах, контингенте обучающихся, изданиях, рекомендуемых к изучению учебно-методическими комплексами.</w:t>
      </w:r>
    </w:p>
    <w:p w14:paraId="5D3C64BE"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highlight w:val="magenta"/>
        </w:rPr>
      </w:pPr>
      <w:r w:rsidRPr="008172EF">
        <w:rPr>
          <w:rFonts w:ascii="Times New Roman" w:eastAsia="Times New Roman" w:hAnsi="Times New Roman" w:cs="Times New Roman"/>
          <w:sz w:val="28"/>
          <w:szCs w:val="28"/>
        </w:rPr>
        <w:t xml:space="preserve">Общий фонд ИБЦ Филиала насчитывает 73741 экз. (печатной – 11430, электронной – 62311 экз.): в т.ч. учебной – 53737 экз., учебно-методической литературы – 302 экз. </w:t>
      </w:r>
    </w:p>
    <w:p w14:paraId="70F1BE8A"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xml:space="preserve">Фонд дополнительной литературы включает официальные, справочно-библиографические и специализированные периодические издания. </w:t>
      </w:r>
    </w:p>
    <w:p w14:paraId="05279518"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lastRenderedPageBreak/>
        <w:t xml:space="preserve">ИБЦ располагает 60 посадочными местами, 40 из которых оборудованы компьютерами с доступом к сети Интернет. </w:t>
      </w:r>
    </w:p>
    <w:p w14:paraId="5A8F6EFE"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xml:space="preserve">Каждый обучающийся обеспечен индивидуальным неограниченным доступом к электронно-библиотечным системам, «Ай Пи Эр Букс», «Юрайт» и ЭБС «ВЭПИ», содержащими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 из любой точки, в которой имеется доступ к сети Интернет. </w:t>
      </w:r>
    </w:p>
    <w:p w14:paraId="4BA1E5BB"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Кроме того, ИБЦ обеспечивает доступ обучающихся и преподавателей к современным профессиональным базам данных, информационным справочным и поисковым системам таким, как справочная правовая система «Консультант Плюс», база данных справочно-правовой системы «Гарант».</w:t>
      </w:r>
    </w:p>
    <w:p w14:paraId="1CF72083"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Продолжается формирование фонда электронной библиотеки Института, в которую входят электронные копии трудов сотрудников Института, переданные по авторскому договору, а также другие электронные ресурсы, размещаемые на сервере научной библиотеки и доступные пользователям.</w:t>
      </w:r>
    </w:p>
    <w:p w14:paraId="4FA6F271"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В связи с приказом Минобрауки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для внедрения инклюзивного образования ИБЦ заключил договор с разработчиком адаптивных технологий ООО «Ай Пи Эр Медиа», чтобы обеспечить людей с нарушением зрения литературой в форме, адаптированной к ограничениям их здоровья.</w:t>
      </w:r>
    </w:p>
    <w:p w14:paraId="52AFC360"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Сегодня ИБЦ Филиала – это информационный и культурный центр, который обеспечивает качественный и эффективный доступ к любым информационным ресурсам, что способствуют образовательной, исследовательской и профессиональной деятельности, а также является проводником новейших технологий. При этом мы стараемся достичь гармоничного сочетания традиционных и новых форм работы, используя все имеющиеся сегодня в арсенале ИБЦ Филиала возможности.</w:t>
      </w:r>
    </w:p>
    <w:p w14:paraId="3BE70A0D"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ИБЦ Филиала придает особое значение развитию информационной культуры своих пользователей. Наша цель – помочь им сориентироваться в объеме информации. Для выполнения этой задачи ИБЦ Филиала оформляет тематические книжные выставки, библиографические указатели, дни информации, библиографические обзоры, открытые просмотры изданий по направлениям подготовки (специальностям). С целью ознакомления обучающихся и профессорско-преподавательского состава с работой справочно-информационного и поискового аппарата и формирования у них умения пользоваться справочной литературой, картотекой и каталогами, сотрудники ИБЦ проводят занятия по «Основам информационной культуры»; на заседаниях кружков проводят занятия по основам библиотечно-библиографических знаний.</w:t>
      </w:r>
    </w:p>
    <w:p w14:paraId="297955D6"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p>
    <w:p w14:paraId="2EDEC6AA" w14:textId="77777777" w:rsidR="008172EF" w:rsidRPr="008172EF" w:rsidRDefault="008172EF" w:rsidP="008172EF">
      <w:pPr>
        <w:rPr>
          <w:rFonts w:ascii="Times New Roman" w:eastAsia="Calibri" w:hAnsi="Times New Roman" w:cs="Times New Roman"/>
          <w:sz w:val="28"/>
          <w:szCs w:val="28"/>
        </w:rPr>
      </w:pPr>
      <w:bookmarkStart w:id="6" w:name="_Toc511313463"/>
      <w:r w:rsidRPr="008172EF">
        <w:rPr>
          <w:rFonts w:ascii="Calibri" w:eastAsia="Calibri" w:hAnsi="Calibri" w:cs="Times New Roman"/>
        </w:rPr>
        <w:br w:type="page"/>
      </w:r>
    </w:p>
    <w:p w14:paraId="33782C05" w14:textId="77777777" w:rsidR="008172EF" w:rsidRPr="008172EF" w:rsidRDefault="008172EF" w:rsidP="008172EF">
      <w:pPr>
        <w:spacing w:after="0" w:line="240" w:lineRule="auto"/>
        <w:jc w:val="center"/>
        <w:outlineLvl w:val="1"/>
        <w:rPr>
          <w:rFonts w:ascii="Times New Roman" w:eastAsia="Calibri" w:hAnsi="Times New Roman" w:cs="Times New Roman"/>
          <w:sz w:val="28"/>
          <w:szCs w:val="28"/>
        </w:rPr>
      </w:pPr>
      <w:r w:rsidRPr="008172EF">
        <w:rPr>
          <w:rFonts w:ascii="Times New Roman" w:eastAsia="Calibri" w:hAnsi="Times New Roman" w:cs="Times New Roman"/>
          <w:sz w:val="28"/>
          <w:szCs w:val="28"/>
        </w:rPr>
        <w:lastRenderedPageBreak/>
        <w:t>2.5. Внутренняя система оценки качества образования</w:t>
      </w:r>
      <w:bookmarkEnd w:id="6"/>
    </w:p>
    <w:p w14:paraId="243D8180"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669DE27D"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Система оценки качества образования – совокупность организационной структуры, методик, процессов и ресурсов для разработки общего намерения и направления деятельности образовательной организации.</w:t>
      </w:r>
    </w:p>
    <w:p w14:paraId="5206D131"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xml:space="preserve">В Филиале создана система контроля качества подготовки выпускников. </w:t>
      </w:r>
    </w:p>
    <w:p w14:paraId="6A942156"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Целью внутренней системы оценки качества образования является достижение повышение качества подготовки обучающихся посредством обеспечения соответствия образовательных услуг требованиям ФГОС ВО и потребностям физических или юридических лиц, в интересах которых осуществляется образовательная деятельность, в том числе достижение планируемых результатов освоения образовательной программы высшего образования.</w:t>
      </w:r>
    </w:p>
    <w:p w14:paraId="4FCFC698"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Внутренняя система оценки качества образования определяется в соответствии со Стратегией по обеспечению качества подготовки выпускников с привлечением представителей работодателей в АНОО ВО «ВЭПИ» и филиалах.</w:t>
      </w:r>
    </w:p>
    <w:p w14:paraId="710293B3"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Внутренняя система оценки качества образования базируется на принципах объективности, достоверности, полноты и системности информации о качестве образования, реалистичности требований, норм и показателей качества образования, их социальной и личностной значимости, открытости, прозрачности процедур оценки качества образования, доступности информации о состоянии и качестве образования для различных групп потребителей.</w:t>
      </w:r>
    </w:p>
    <w:p w14:paraId="0AE93C1B"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Предметом внутренней системы оценки качества образования в Филиале является:</w:t>
      </w:r>
    </w:p>
    <w:p w14:paraId="30B397E0"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1. Качество образовательных результатов обучающихся, включающих:</w:t>
      </w:r>
    </w:p>
    <w:p w14:paraId="74D62B76" w14:textId="77777777" w:rsidR="008172EF" w:rsidRPr="008172EF" w:rsidRDefault="008172EF" w:rsidP="008172EF">
      <w:pPr>
        <w:spacing w:after="0" w:line="240" w:lineRule="auto"/>
        <w:ind w:firstLine="1276"/>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1.1. Итоги текущего контроля и промежуточной аттестации обучающихся;</w:t>
      </w:r>
    </w:p>
    <w:p w14:paraId="574E4BD2" w14:textId="77777777" w:rsidR="008172EF" w:rsidRPr="008172EF" w:rsidRDefault="008172EF" w:rsidP="008172EF">
      <w:pPr>
        <w:spacing w:after="0" w:line="240" w:lineRule="auto"/>
        <w:ind w:firstLine="1276"/>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1.2. Итоги государственной итоговой аттестации обучающихся;</w:t>
      </w:r>
    </w:p>
    <w:p w14:paraId="71BF9E2A" w14:textId="77777777" w:rsidR="008172EF" w:rsidRPr="008172EF" w:rsidRDefault="008172EF" w:rsidP="008172EF">
      <w:pPr>
        <w:spacing w:after="0" w:line="240" w:lineRule="auto"/>
        <w:ind w:firstLine="1276"/>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1.3. Результаты тестирования обучающихся по выполнению требований ФГОС ВО к результатам освоения образовательных программ высшего образования, в том числе уровню сформированности компетенций обучающихся, установленных ФГОС ВО, и достижению планируемых результатов обучения по каждой дисциплине (модулю).</w:t>
      </w:r>
    </w:p>
    <w:p w14:paraId="5F239A28"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2. Качество реализации образовательных программ высшего образования по выполнению требований ФГОС ВО к структуре, объему, соотношению обязательной части образовательной программы высшего образования и части, формируемой участниками образовательных отношений, к условиям реализации образовательной программы высшего образования;</w:t>
      </w:r>
    </w:p>
    <w:p w14:paraId="73DDD5C2"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3. Оценку удовлетворенности обучающихся качеством предоставляемых образовательных услуг;</w:t>
      </w:r>
    </w:p>
    <w:p w14:paraId="205E5C87"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lastRenderedPageBreak/>
        <w:t>4. Оценку удовлетворенности работодателей качеством подготовки выпускников.</w:t>
      </w:r>
    </w:p>
    <w:p w14:paraId="5F1073FE" w14:textId="77777777" w:rsidR="008172EF" w:rsidRPr="008172EF" w:rsidRDefault="008172EF" w:rsidP="008172EF">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172EF">
        <w:rPr>
          <w:rFonts w:ascii="Times New Roman" w:eastAsia="Times New Roman" w:hAnsi="Times New Roman" w:cs="Times New Roman"/>
          <w:sz w:val="28"/>
          <w:szCs w:val="28"/>
          <w:lang w:eastAsia="ar-SA"/>
        </w:rPr>
        <w:t>В Институте проводится контроль знаний обучающихся с помощью компьютерного тестирования в системе тестирования</w:t>
      </w:r>
      <w:r w:rsidRPr="008172EF">
        <w:rPr>
          <w:rFonts w:ascii="Times New Roman" w:eastAsia="Times New Roman" w:hAnsi="Times New Roman" w:cs="Times New Roman"/>
          <w:sz w:val="28"/>
          <w:szCs w:val="28"/>
          <w:lang w:val="x-none" w:eastAsia="ar-SA"/>
        </w:rPr>
        <w:t xml:space="preserve"> </w:t>
      </w:r>
      <w:r w:rsidRPr="008172EF">
        <w:rPr>
          <w:rFonts w:ascii="Times New Roman" w:eastAsia="Times New Roman" w:hAnsi="Times New Roman" w:cs="Times New Roman"/>
          <w:sz w:val="28"/>
          <w:szCs w:val="28"/>
          <w:lang w:eastAsia="ar-SA"/>
        </w:rPr>
        <w:t>«</w:t>
      </w:r>
      <w:r w:rsidRPr="008172EF">
        <w:rPr>
          <w:rFonts w:ascii="Times New Roman" w:eastAsia="Times New Roman" w:hAnsi="Times New Roman" w:cs="Times New Roman"/>
          <w:sz w:val="28"/>
          <w:szCs w:val="28"/>
          <w:lang w:val="x-none" w:eastAsia="ar-SA"/>
        </w:rPr>
        <w:t>Визуальная студия тестирования</w:t>
      </w:r>
      <w:r w:rsidRPr="008172EF">
        <w:rPr>
          <w:rFonts w:ascii="Times New Roman" w:eastAsia="Times New Roman" w:hAnsi="Times New Roman" w:cs="Times New Roman"/>
          <w:sz w:val="28"/>
          <w:szCs w:val="28"/>
          <w:lang w:eastAsia="ar-SA"/>
        </w:rPr>
        <w:t>» (</w:t>
      </w:r>
      <w:r w:rsidRPr="008172EF">
        <w:rPr>
          <w:rFonts w:ascii="Times New Roman" w:eastAsia="Times New Roman" w:hAnsi="Times New Roman" w:cs="Times New Roman"/>
          <w:sz w:val="28"/>
          <w:szCs w:val="28"/>
          <w:lang w:val="en-US" w:eastAsia="ar-SA"/>
        </w:rPr>
        <w:t>MMIS</w:t>
      </w:r>
      <w:r w:rsidRPr="008172EF">
        <w:rPr>
          <w:rFonts w:ascii="Times New Roman" w:eastAsia="Times New Roman" w:hAnsi="Times New Roman" w:cs="Times New Roman"/>
          <w:sz w:val="28"/>
          <w:szCs w:val="28"/>
          <w:lang w:eastAsia="ar-SA"/>
        </w:rPr>
        <w:t xml:space="preserve"> </w:t>
      </w:r>
      <w:r w:rsidRPr="008172EF">
        <w:rPr>
          <w:rFonts w:ascii="Times New Roman" w:eastAsia="Times New Roman" w:hAnsi="Times New Roman" w:cs="Times New Roman"/>
          <w:sz w:val="28"/>
          <w:szCs w:val="28"/>
          <w:lang w:val="en-US" w:eastAsia="ar-SA"/>
        </w:rPr>
        <w:t>Lab</w:t>
      </w:r>
      <w:r w:rsidRPr="008172EF">
        <w:rPr>
          <w:rFonts w:ascii="Times New Roman" w:eastAsia="Times New Roman" w:hAnsi="Times New Roman" w:cs="Times New Roman"/>
          <w:sz w:val="28"/>
          <w:szCs w:val="28"/>
          <w:lang w:eastAsia="ar-SA"/>
        </w:rPr>
        <w:t>).</w:t>
      </w:r>
    </w:p>
    <w:p w14:paraId="153EC605" w14:textId="77777777" w:rsidR="008172EF" w:rsidRPr="008172EF" w:rsidRDefault="008172EF" w:rsidP="008172EF">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172EF">
        <w:rPr>
          <w:rFonts w:ascii="Times New Roman" w:eastAsia="Times New Roman" w:hAnsi="Times New Roman" w:cs="Times New Roman"/>
          <w:sz w:val="28"/>
          <w:szCs w:val="28"/>
          <w:lang w:eastAsia="ar-SA"/>
        </w:rPr>
        <w:t xml:space="preserve">Целью тестирования является оценка качества обучения на различных этапах освоения образовательной программы и уровня подготовки обучающихся на соответствие требованиям ФГОС ВО. </w:t>
      </w:r>
    </w:p>
    <w:p w14:paraId="243F7321" w14:textId="77777777" w:rsidR="008172EF" w:rsidRPr="008172EF" w:rsidRDefault="008172EF" w:rsidP="008172EF">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172EF">
        <w:rPr>
          <w:rFonts w:ascii="Times New Roman" w:eastAsia="Times New Roman" w:hAnsi="Times New Roman" w:cs="Times New Roman"/>
          <w:sz w:val="28"/>
          <w:szCs w:val="28"/>
          <w:lang w:eastAsia="ar-SA"/>
        </w:rPr>
        <w:t xml:space="preserve">Тестирование используется: </w:t>
      </w:r>
    </w:p>
    <w:p w14:paraId="31306D24" w14:textId="77777777" w:rsidR="008172EF" w:rsidRPr="008172EF" w:rsidRDefault="008172EF" w:rsidP="008172EF">
      <w:pPr>
        <w:numPr>
          <w:ilvl w:val="2"/>
          <w:numId w:val="3"/>
        </w:numPr>
        <w:tabs>
          <w:tab w:val="left" w:pos="993"/>
          <w:tab w:val="left" w:pos="184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8172EF">
        <w:rPr>
          <w:rFonts w:ascii="Times New Roman" w:eastAsia="Times New Roman" w:hAnsi="Times New Roman" w:cs="Times New Roman"/>
          <w:sz w:val="28"/>
          <w:szCs w:val="28"/>
          <w:lang w:eastAsia="ar-SA"/>
        </w:rPr>
        <w:t>Как инструмент внутривузовского мониторинга контроля качества подготовки обучающихся при освоении ими образовательных программ;</w:t>
      </w:r>
    </w:p>
    <w:p w14:paraId="29D7C1BD" w14:textId="77777777" w:rsidR="008172EF" w:rsidRPr="008172EF" w:rsidRDefault="008172EF" w:rsidP="008172EF">
      <w:pPr>
        <w:numPr>
          <w:ilvl w:val="2"/>
          <w:numId w:val="3"/>
        </w:numPr>
        <w:tabs>
          <w:tab w:val="left" w:pos="993"/>
          <w:tab w:val="left" w:pos="184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8172EF">
        <w:rPr>
          <w:rFonts w:ascii="Times New Roman" w:eastAsia="Times New Roman" w:hAnsi="Times New Roman" w:cs="Times New Roman"/>
          <w:sz w:val="28"/>
          <w:szCs w:val="28"/>
          <w:lang w:eastAsia="ar-SA"/>
        </w:rPr>
        <w:t>Для определения качества образовательного процесса и выявления соответствия его содержания ФГОС ВО в Филиале.</w:t>
      </w:r>
    </w:p>
    <w:p w14:paraId="55304A53" w14:textId="77777777" w:rsidR="008172EF" w:rsidRPr="008172EF" w:rsidRDefault="008172EF" w:rsidP="008172EF">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8172EF">
        <w:rPr>
          <w:rFonts w:ascii="Times New Roman" w:eastAsia="Times New Roman" w:hAnsi="Times New Roman" w:cs="Times New Roman"/>
          <w:sz w:val="28"/>
          <w:szCs w:val="28"/>
          <w:lang w:eastAsia="ar-SA"/>
        </w:rPr>
        <w:t>Результаты тестирования являются не только объективным показателем качества обучения, но и показателем качества работы педагогического работника.</w:t>
      </w:r>
    </w:p>
    <w:p w14:paraId="38A023C0" w14:textId="77777777" w:rsidR="008172EF" w:rsidRPr="008172EF" w:rsidRDefault="008172EF" w:rsidP="008172EF">
      <w:pPr>
        <w:widowControl w:val="0"/>
        <w:autoSpaceDE w:val="0"/>
        <w:autoSpaceDN w:val="0"/>
        <w:spacing w:after="0" w:line="240" w:lineRule="auto"/>
        <w:ind w:firstLine="709"/>
        <w:jc w:val="both"/>
        <w:rPr>
          <w:rFonts w:ascii="Calibri" w:eastAsia="Times New Roman" w:hAnsi="Calibri" w:cs="Times New Roman"/>
          <w:sz w:val="28"/>
          <w:szCs w:val="28"/>
          <w:lang w:eastAsia="ru-RU"/>
        </w:rPr>
      </w:pPr>
      <w:r w:rsidRPr="008172EF">
        <w:rPr>
          <w:rFonts w:ascii="Times New Roman" w:eastAsia="Times New Roman" w:hAnsi="Times New Roman" w:cs="Times New Roman"/>
          <w:sz w:val="28"/>
          <w:szCs w:val="28"/>
        </w:rPr>
        <w:t>Государственная итоговая аттестация является заключительным этапом подготовки выпускников, результаты которого отражаются в отчетах председателей государственных экзаменационных комиссий.</w:t>
      </w:r>
    </w:p>
    <w:p w14:paraId="72884F2B" w14:textId="77777777" w:rsidR="008172EF" w:rsidRPr="008172EF" w:rsidRDefault="008172EF" w:rsidP="008172EF">
      <w:pPr>
        <w:widowControl w:val="0"/>
        <w:tabs>
          <w:tab w:val="num"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72EF">
        <w:rPr>
          <w:rFonts w:ascii="Times New Roman" w:eastAsia="Times New Roman" w:hAnsi="Times New Roman" w:cs="Times New Roman"/>
          <w:sz w:val="28"/>
          <w:szCs w:val="28"/>
          <w:lang w:eastAsia="ru-RU"/>
        </w:rPr>
        <w:t>Председателями государственных экзаменационных комиссий по программам высшего образования являлись лица,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14:paraId="72521D54"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Членами государственных экзаменационных комиссий являлись ведущие специалисты – представители работодателей или их объединений в соответствующей области профессиональной деятельности и (или) лица, которые относятся к профессорско-преподавательскому составу Института (иных организаций) и имеют ученое звание и (или) ученую степень.</w:t>
      </w:r>
    </w:p>
    <w:p w14:paraId="533C1155"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xml:space="preserve">В ходе аттестации выпускников 2019 года были соблюдены все необходимые условия для обеспечения объективной оценки качества подготовки. </w:t>
      </w:r>
    </w:p>
    <w:p w14:paraId="4271C06C" w14:textId="77777777" w:rsidR="008172EF" w:rsidRPr="008172EF" w:rsidRDefault="008172EF" w:rsidP="008172EF">
      <w:pPr>
        <w:widowControl w:val="0"/>
        <w:autoSpaceDE w:val="0"/>
        <w:autoSpaceDN w:val="0"/>
        <w:spacing w:after="0" w:line="240" w:lineRule="auto"/>
        <w:ind w:firstLine="709"/>
        <w:jc w:val="both"/>
        <w:rPr>
          <w:rFonts w:ascii="Calibri" w:eastAsia="Times New Roman" w:hAnsi="Calibri" w:cs="Times New Roman"/>
          <w:sz w:val="28"/>
          <w:szCs w:val="28"/>
          <w:lang w:eastAsia="ru-RU"/>
        </w:rPr>
      </w:pPr>
      <w:r w:rsidRPr="008172EF">
        <w:rPr>
          <w:rFonts w:ascii="Times New Roman" w:eastAsia="Times New Roman" w:hAnsi="Times New Roman" w:cs="Times New Roman"/>
          <w:sz w:val="28"/>
          <w:szCs w:val="28"/>
        </w:rPr>
        <w:t xml:space="preserve">Анализ результатов защиты выпускных квалификационных работ, заключений государственных экзаменационных комиссий показывает, что большинство работ являются актуальными, имеют практическую значимость и </w:t>
      </w:r>
      <w:r w:rsidRPr="008172EF">
        <w:rPr>
          <w:rFonts w:ascii="Times New Roman" w:eastAsia="Times New Roman" w:hAnsi="Times New Roman" w:cs="Times New Roman"/>
          <w:sz w:val="28"/>
          <w:szCs w:val="28"/>
          <w:lang w:eastAsia="ru-RU"/>
        </w:rPr>
        <w:t>демонстрируют высокий уровень подготовленности выпускника к самостоятельной профессиональной деятельности</w:t>
      </w:r>
      <w:r w:rsidRPr="008172EF">
        <w:rPr>
          <w:rFonts w:ascii="Calibri" w:eastAsia="Times New Roman" w:hAnsi="Calibri" w:cs="Times New Roman"/>
          <w:sz w:val="28"/>
          <w:szCs w:val="28"/>
          <w:lang w:eastAsia="ru-RU"/>
        </w:rPr>
        <w:t>.</w:t>
      </w:r>
    </w:p>
    <w:p w14:paraId="20EFC135" w14:textId="77777777" w:rsidR="008172EF" w:rsidRPr="008172EF" w:rsidRDefault="008172EF" w:rsidP="008172EF">
      <w:pPr>
        <w:spacing w:after="0" w:line="240" w:lineRule="auto"/>
        <w:ind w:firstLine="709"/>
        <w:jc w:val="both"/>
        <w:rPr>
          <w:rFonts w:ascii="Calibri" w:eastAsia="Times New Roman" w:hAnsi="Calibri" w:cs="Times New Roman"/>
          <w:sz w:val="28"/>
          <w:szCs w:val="28"/>
        </w:rPr>
      </w:pPr>
      <w:r w:rsidRPr="008172EF">
        <w:rPr>
          <w:rFonts w:ascii="Times New Roman" w:eastAsia="Times New Roman" w:hAnsi="Times New Roman" w:cs="Times New Roman"/>
          <w:sz w:val="28"/>
          <w:szCs w:val="28"/>
        </w:rPr>
        <w:t>Высокий уровень качества знаний обучающихся Филиала обеспечивается постоянным совершенствованием методической работы, внедрением новых технологий обучения, развитием информатизации учебного процесса.</w:t>
      </w:r>
    </w:p>
    <w:p w14:paraId="28D3DD28"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Результаты текущего контроля успеваемости, внутрисеместровой и промежуточной аттестации обучающихся, государственной итоговой аттестации, а также предложения по повышению качества подготовки выпускников обсуждаются на заседаниях кафедр, совета Филиала.</w:t>
      </w:r>
    </w:p>
    <w:p w14:paraId="62D80545"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lastRenderedPageBreak/>
        <w:t xml:space="preserve">Важной формой в подготовке и становлении специалиста является практика. В процессе прохождения практики обучающимся прививаются умения и навыки в решении широкого спектра вопросов в сфере своей будущей профессии, чтобы обеспечить их высокую конкурентоспособность на рынке труда и успешную профессиональную деятельность. Специалист, выходящий из стен Филиала, хорошо подготовлен, прежде всего, к производственной работе. </w:t>
      </w:r>
    </w:p>
    <w:p w14:paraId="144F1BAF"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Институтом заключены договоры о сотрудничестве с такими организациями, как ООО «Торес», ООО «Робин Гуд», ПАО «Сбербанк», Старооскольский городской суд, АО «МегаПринт», ПАО «ВТБ 24», управление ЗАГС администрации Старооскольского городского округа, ООО «Формат-Плюс», ООО «Осколметаллургспецмонтаж», АПК «Стойленская Нива», Управление образования Чернянского района, Управление по организационному обеспечению деятельности мировых судей Белгородской области, Управление Росреестра по Белгородской области, СУ УМВД России по г. Старому Осколу, Старооскольский РО УФССП России по Белгородской области, Отдел государственного пожарного надзора, Муниципальное бюджетное учреждение здравоохранения «Городская больница № 1», ООО «Новэлла» и др.</w:t>
      </w:r>
    </w:p>
    <w:p w14:paraId="39E5C677"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Times New Roman" w:hAnsi="Times New Roman" w:cs="Times New Roman"/>
          <w:sz w:val="28"/>
          <w:szCs w:val="28"/>
        </w:rPr>
        <w:t>К руководству практикой привлекаются научно-педагогические сотрудники Филиала, руководители и специалисты организаций, имеющие большой опыт профессиональной деятельности.</w:t>
      </w:r>
    </w:p>
    <w:p w14:paraId="3EFB9E6B"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55F94AE2" w14:textId="77777777" w:rsidR="008172EF" w:rsidRPr="008172EF" w:rsidRDefault="008172EF" w:rsidP="008172EF">
      <w:pPr>
        <w:spacing w:after="0" w:line="240" w:lineRule="auto"/>
        <w:jc w:val="center"/>
        <w:outlineLvl w:val="1"/>
        <w:rPr>
          <w:rFonts w:ascii="Times New Roman" w:eastAsia="Calibri" w:hAnsi="Times New Roman" w:cs="Times New Roman"/>
          <w:sz w:val="28"/>
          <w:szCs w:val="28"/>
        </w:rPr>
      </w:pPr>
      <w:bookmarkStart w:id="7" w:name="_Toc511313464"/>
      <w:r w:rsidRPr="008172EF">
        <w:rPr>
          <w:rFonts w:ascii="Times New Roman" w:eastAsia="Calibri" w:hAnsi="Times New Roman" w:cs="Times New Roman"/>
          <w:sz w:val="28"/>
          <w:szCs w:val="28"/>
        </w:rPr>
        <w:t>2.6. Трудоустройство выпускников</w:t>
      </w:r>
      <w:bookmarkEnd w:id="7"/>
    </w:p>
    <w:p w14:paraId="57BA9C0A"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2D01009A"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xml:space="preserve">Изучение рынка труда и информирование о положении в сфере занятости является одной из основных задач Института. </w:t>
      </w:r>
    </w:p>
    <w:p w14:paraId="1A80ED0A"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С целью трудоустройства и адаптации к рынку труда выпускников в Институте создан Центр содействия трудоустройству выпускников. Задачами Центра являются:</w:t>
      </w:r>
    </w:p>
    <w:p w14:paraId="5F124AFC"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оказание содействия в трудоустройстве выпускникам, исходя из возможностей и потребностей рынка труда;</w:t>
      </w:r>
    </w:p>
    <w:p w14:paraId="5BD381C8"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организация стажировки обучающихся с целью адаптации будущих специалистов на рабочем месте;</w:t>
      </w:r>
    </w:p>
    <w:p w14:paraId="5C26C67F"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организация временной занятости обучающихся для приобретения опыта работы и повышения навыков успешного трудоустройства;</w:t>
      </w:r>
    </w:p>
    <w:p w14:paraId="5699E51B"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поиск эффективных механизмов социального партнерства по трудоустройству выпускников;</w:t>
      </w:r>
    </w:p>
    <w:p w14:paraId="68F71705"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повышение уровня конкурентоспособности выпускников Института на рынке труда региона;</w:t>
      </w:r>
    </w:p>
    <w:p w14:paraId="6A3B0F54"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формирование банка вакансий, предлагаемых работодателями по направлениям подготовки и специальностям Института;</w:t>
      </w:r>
    </w:p>
    <w:p w14:paraId="76C7F4A9"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информирование выпускников о вакансиях с целью обеспечения максимальной возможности их трудоустройства.</w:t>
      </w:r>
    </w:p>
    <w:p w14:paraId="7001EDDB"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lastRenderedPageBreak/>
        <w:t>- оказание содействия в трудоустройстве выпускников-инвалидов с учетом рекомендаций, выданных федеральным государственным учреждением медико-социальной экспертизы и отраженных в индивидуальной программе реабилитации или абилитации инвалида (при наличии), относительно рекомендованных условий труда.</w:t>
      </w:r>
    </w:p>
    <w:p w14:paraId="150ECB25"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Функциями Центра являются:</w:t>
      </w:r>
    </w:p>
    <w:p w14:paraId="73940329"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организация работы по содействию трудоустройству выпускников в соответствии с требованиями Минобрнауки России, Координационно-аналитического центра содействия трудоустройству выпускников учреждений профессионального образования (КЦСТ);</w:t>
      </w:r>
    </w:p>
    <w:p w14:paraId="104A28FE"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предоставление обучающимся объективной информации о состоянии рынка труда региона и происходящих в нем изменениях, имеющихся вакансиях для молодых специалистов;</w:t>
      </w:r>
    </w:p>
    <w:p w14:paraId="08135DBC"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установление связей с потенциальными работодателями, заключение договоров на стажировки (в том числе с возможностью последующего трудоустройства) с организациями по направлениям подготовки и специальностям Института;</w:t>
      </w:r>
    </w:p>
    <w:p w14:paraId="69FFB762"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реализация системы адаптации обучающихся к рынку труда через проведение тренингов, обучение ведения собеседования при найме на работу, составлению резюме;</w:t>
      </w:r>
    </w:p>
    <w:p w14:paraId="122B0C63"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сбор и анализ данных о вакансиях в регионе по направлениям подготовки и специальностям Института;</w:t>
      </w:r>
    </w:p>
    <w:p w14:paraId="1886E704"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трудоустройство на квотируемые и специально оборудованные для инвалидов рабочие места.</w:t>
      </w:r>
    </w:p>
    <w:p w14:paraId="0A594F03"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xml:space="preserve">В Институте постоянно проводятся презентации и встречи ведущих работодателей региона с обучающимися старших курсов, индивидуальные консультации студентов по вопросам трудоустройства, ярмарки вакансий, мастер-классы и тренинги. </w:t>
      </w:r>
    </w:p>
    <w:p w14:paraId="1F38CF4E"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 xml:space="preserve">После окончания Института трудоустраиваются по профилю полученного образования почти 97 % выпускников. </w:t>
      </w:r>
    </w:p>
    <w:p w14:paraId="61759310"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Times New Roman" w:hAnsi="Times New Roman" w:cs="Times New Roman"/>
          <w:sz w:val="28"/>
          <w:szCs w:val="28"/>
        </w:rPr>
        <w:t>Сегодня с уверенностью можно сказать, что в Институте действует механизм, позволяющий выпускникам вуза на интересующих их условиях трудоустроиться на рынке труда.</w:t>
      </w:r>
    </w:p>
    <w:p w14:paraId="7697C1B3"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36EED7A7" w14:textId="77777777" w:rsidR="008172EF" w:rsidRPr="008172EF" w:rsidRDefault="008172EF" w:rsidP="008172EF">
      <w:pPr>
        <w:spacing w:after="0" w:line="240" w:lineRule="auto"/>
        <w:jc w:val="center"/>
        <w:outlineLvl w:val="1"/>
        <w:rPr>
          <w:rFonts w:ascii="Times New Roman" w:eastAsia="Calibri" w:hAnsi="Times New Roman" w:cs="Times New Roman"/>
          <w:sz w:val="28"/>
          <w:szCs w:val="28"/>
        </w:rPr>
      </w:pPr>
      <w:bookmarkStart w:id="8" w:name="_Toc511313465"/>
      <w:r w:rsidRPr="008172EF">
        <w:rPr>
          <w:rFonts w:ascii="Times New Roman" w:eastAsia="Calibri" w:hAnsi="Times New Roman" w:cs="Times New Roman"/>
          <w:sz w:val="28"/>
          <w:szCs w:val="28"/>
        </w:rPr>
        <w:t>2.7. Кадровое обеспечение образовательной деятельности</w:t>
      </w:r>
      <w:bookmarkEnd w:id="8"/>
    </w:p>
    <w:p w14:paraId="03D4039A" w14:textId="77777777" w:rsidR="008172EF" w:rsidRPr="008172EF" w:rsidRDefault="008172EF" w:rsidP="008172EF">
      <w:pPr>
        <w:spacing w:after="0" w:line="240" w:lineRule="auto"/>
        <w:jc w:val="center"/>
        <w:rPr>
          <w:rFonts w:ascii="Times New Roman" w:eastAsia="Calibri" w:hAnsi="Times New Roman" w:cs="Times New Roman"/>
          <w:sz w:val="28"/>
          <w:szCs w:val="28"/>
        </w:rPr>
      </w:pPr>
    </w:p>
    <w:p w14:paraId="779AEDEE"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Образовательный процесс в Филиале осуществляется квалифицированными педагогическими работниками, соответствующим требованиям ФГОС ВО, Единого квалификационного справочника должностей руководителей, специалистов и служащих,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14:paraId="1132DBE6" w14:textId="77777777" w:rsidR="00C23A1C" w:rsidRPr="00AD56E2" w:rsidRDefault="00C23A1C" w:rsidP="00C23A1C">
      <w:pPr>
        <w:spacing w:after="0" w:line="240" w:lineRule="auto"/>
        <w:ind w:firstLine="709"/>
        <w:jc w:val="both"/>
      </w:pPr>
      <w:r w:rsidRPr="009D1A5C">
        <w:rPr>
          <w:rFonts w:ascii="Times New Roman" w:hAnsi="Times New Roman"/>
          <w:sz w:val="28"/>
          <w:szCs w:val="28"/>
        </w:rPr>
        <w:t>Общая численность педагогических работников по программам бакалавриата в 201</w:t>
      </w:r>
      <w:r>
        <w:rPr>
          <w:rFonts w:ascii="Times New Roman" w:hAnsi="Times New Roman"/>
          <w:sz w:val="28"/>
          <w:szCs w:val="28"/>
        </w:rPr>
        <w:t>9</w:t>
      </w:r>
      <w:r w:rsidRPr="009D1A5C">
        <w:rPr>
          <w:rFonts w:ascii="Times New Roman" w:hAnsi="Times New Roman"/>
          <w:sz w:val="28"/>
          <w:szCs w:val="28"/>
        </w:rPr>
        <w:t xml:space="preserve"> году составила </w:t>
      </w:r>
      <w:r>
        <w:rPr>
          <w:rFonts w:ascii="Times New Roman" w:hAnsi="Times New Roman"/>
          <w:sz w:val="28"/>
          <w:szCs w:val="28"/>
        </w:rPr>
        <w:t>25,75</w:t>
      </w:r>
      <w:r w:rsidRPr="009D1A5C">
        <w:rPr>
          <w:rFonts w:ascii="Times New Roman" w:hAnsi="Times New Roman"/>
          <w:sz w:val="28"/>
          <w:szCs w:val="28"/>
        </w:rPr>
        <w:t xml:space="preserve"> ставки, из которых </w:t>
      </w:r>
      <w:r>
        <w:rPr>
          <w:rFonts w:ascii="Times New Roman" w:hAnsi="Times New Roman"/>
          <w:sz w:val="28"/>
          <w:szCs w:val="28"/>
        </w:rPr>
        <w:t>20,6</w:t>
      </w:r>
      <w:r w:rsidRPr="009D1A5C">
        <w:rPr>
          <w:rFonts w:ascii="Times New Roman" w:hAnsi="Times New Roman"/>
          <w:sz w:val="28"/>
          <w:szCs w:val="28"/>
        </w:rPr>
        <w:t xml:space="preserve"> ставок имеют ученые степени и звания, в том числе, докторов наук, профессоров – </w:t>
      </w:r>
      <w:r>
        <w:rPr>
          <w:rFonts w:ascii="Times New Roman" w:hAnsi="Times New Roman"/>
          <w:sz w:val="28"/>
          <w:szCs w:val="28"/>
        </w:rPr>
        <w:t>0</w:t>
      </w:r>
      <w:r w:rsidRPr="009D1A5C">
        <w:rPr>
          <w:rFonts w:ascii="Times New Roman" w:hAnsi="Times New Roman"/>
          <w:sz w:val="28"/>
          <w:szCs w:val="28"/>
        </w:rPr>
        <w:t xml:space="preserve"> </w:t>
      </w:r>
      <w:r w:rsidRPr="009D1A5C">
        <w:rPr>
          <w:rFonts w:ascii="Times New Roman" w:hAnsi="Times New Roman"/>
          <w:sz w:val="28"/>
          <w:szCs w:val="28"/>
        </w:rPr>
        <w:lastRenderedPageBreak/>
        <w:t xml:space="preserve">ставки. Штатными педагогическими работниками заняты </w:t>
      </w:r>
      <w:r>
        <w:rPr>
          <w:rFonts w:ascii="Times New Roman" w:hAnsi="Times New Roman"/>
          <w:sz w:val="28"/>
          <w:szCs w:val="28"/>
        </w:rPr>
        <w:t>23,45</w:t>
      </w:r>
      <w:r w:rsidRPr="009D1A5C">
        <w:rPr>
          <w:rFonts w:ascii="Times New Roman" w:hAnsi="Times New Roman"/>
          <w:sz w:val="28"/>
          <w:szCs w:val="28"/>
        </w:rPr>
        <w:t xml:space="preserve"> ставки. Доля педагогических работников с учеными степенями и званиями составляет </w:t>
      </w:r>
      <w:r>
        <w:rPr>
          <w:rFonts w:ascii="Times New Roman" w:hAnsi="Times New Roman"/>
          <w:sz w:val="28"/>
          <w:szCs w:val="28"/>
        </w:rPr>
        <w:t>80,0</w:t>
      </w:r>
      <w:r w:rsidRPr="009D1A5C">
        <w:rPr>
          <w:rFonts w:ascii="Times New Roman" w:hAnsi="Times New Roman"/>
          <w:sz w:val="28"/>
          <w:szCs w:val="28"/>
        </w:rPr>
        <w:t xml:space="preserve"> %, в том числе доля лиц с ученой степенью доктора наук – </w:t>
      </w:r>
      <w:r>
        <w:rPr>
          <w:rFonts w:ascii="Times New Roman" w:hAnsi="Times New Roman"/>
          <w:sz w:val="28"/>
          <w:szCs w:val="28"/>
        </w:rPr>
        <w:t>1,0</w:t>
      </w:r>
      <w:r w:rsidRPr="009D1A5C">
        <w:rPr>
          <w:rFonts w:ascii="Times New Roman" w:hAnsi="Times New Roman"/>
          <w:sz w:val="28"/>
          <w:szCs w:val="28"/>
        </w:rPr>
        <w:t xml:space="preserve"> %. Доля штатных педагогических работников составляет </w:t>
      </w:r>
      <w:r>
        <w:rPr>
          <w:rFonts w:ascii="Times New Roman" w:hAnsi="Times New Roman"/>
          <w:sz w:val="28"/>
          <w:szCs w:val="28"/>
        </w:rPr>
        <w:t>91,0</w:t>
      </w:r>
      <w:r w:rsidRPr="009D1A5C">
        <w:rPr>
          <w:rFonts w:ascii="Times New Roman" w:hAnsi="Times New Roman"/>
          <w:sz w:val="28"/>
          <w:szCs w:val="28"/>
        </w:rPr>
        <w:t xml:space="preserve"> %.</w:t>
      </w:r>
    </w:p>
    <w:p w14:paraId="4E268B1D"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bookmarkStart w:id="9" w:name="_GoBack"/>
      <w:bookmarkEnd w:id="9"/>
      <w:r w:rsidRPr="008172EF">
        <w:rPr>
          <w:rFonts w:ascii="Times New Roman" w:eastAsia="Times New Roman" w:hAnsi="Times New Roman" w:cs="Times New Roman"/>
          <w:sz w:val="28"/>
          <w:szCs w:val="28"/>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 7,00 чел./25 %.</w:t>
      </w:r>
    </w:p>
    <w:p w14:paraId="37B3AD8E"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 20 чел./ 70,8 %.</w:t>
      </w:r>
    </w:p>
    <w:p w14:paraId="0315E826"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 2 чел./2,5 %.</w:t>
      </w:r>
    </w:p>
    <w:p w14:paraId="7A7798D2"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В соответствии со ст. 29 Федерального закона от 29.12.2012 № 273-Ф3 «Об образовании в Российской Федерации» Филиал обеспечивает открытость и доступность сведений о персональном составе педагогических работников с указанием уровня образования, квалификации и опыта работы. Персональный состав педагогических работников Филиала размещен на официальном сайте.</w:t>
      </w:r>
    </w:p>
    <w:p w14:paraId="592EB823"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Приём, перевод и увольнение работников, реализация их трудовых прав и законных интересов, предоставление им гарантий и компенсаций, предусмотренных трудовым законодательством, осуществляется в строгом соответствии с трудовым законодательством, иными нормативными правовыми актами и локальными нормативными актами Института.</w:t>
      </w:r>
    </w:p>
    <w:p w14:paraId="705AED41"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Для повышения качества образования обучающихся в Филиале делается акцент на планомерное и систематическое повышение квалификации педагогических работников, обеспечивающее совершенствование профессиональных компетенций, рост педагогического и методического мастерства.</w:t>
      </w:r>
    </w:p>
    <w:p w14:paraId="6B4CCEF2" w14:textId="77777777" w:rsidR="008172EF" w:rsidRPr="008172EF" w:rsidRDefault="008172EF" w:rsidP="008172EF">
      <w:pPr>
        <w:spacing w:after="0" w:line="240" w:lineRule="auto"/>
        <w:ind w:firstLine="709"/>
        <w:jc w:val="both"/>
        <w:rPr>
          <w:rFonts w:ascii="Times New Roman" w:eastAsia="Times New Roman" w:hAnsi="Times New Roman" w:cs="Times New Roman"/>
          <w:sz w:val="28"/>
          <w:szCs w:val="28"/>
        </w:rPr>
      </w:pPr>
      <w:r w:rsidRPr="008172EF">
        <w:rPr>
          <w:rFonts w:ascii="Times New Roman" w:eastAsia="Times New Roman" w:hAnsi="Times New Roman" w:cs="Times New Roman"/>
          <w:sz w:val="28"/>
          <w:szCs w:val="28"/>
        </w:rPr>
        <w:t>В отчетном периоде повышение квалификации и профессиональную переподготовку прошли 90 % штатных педагогических работников и педагогических работников, работающих на условиях совместительства.</w:t>
      </w:r>
    </w:p>
    <w:p w14:paraId="7CAC0F53" w14:textId="77777777" w:rsidR="008172EF" w:rsidRPr="008172EF" w:rsidRDefault="008172EF" w:rsidP="008172EF">
      <w:pPr>
        <w:spacing w:after="0" w:line="240" w:lineRule="auto"/>
        <w:ind w:firstLine="709"/>
        <w:jc w:val="both"/>
        <w:rPr>
          <w:rFonts w:ascii="Times New Roman" w:eastAsia="Calibri" w:hAnsi="Times New Roman" w:cs="Times New Roman"/>
          <w:sz w:val="28"/>
          <w:szCs w:val="28"/>
        </w:rPr>
      </w:pPr>
      <w:r w:rsidRPr="008172EF">
        <w:rPr>
          <w:rFonts w:ascii="Times New Roman" w:eastAsia="Times New Roman" w:hAnsi="Times New Roman" w:cs="Times New Roman"/>
          <w:sz w:val="28"/>
          <w:szCs w:val="28"/>
        </w:rPr>
        <w:t>Филиал уделяет значительное внимание мероприятиям по закреплению в Институте молодых специалистов, педагогических работников, в том числе выпускников Института.</w:t>
      </w:r>
    </w:p>
    <w:p w14:paraId="02B81030" w14:textId="1DDEA1C3" w:rsidR="008172EF" w:rsidRDefault="008172EF">
      <w:pPr>
        <w:rPr>
          <w:rFonts w:ascii="Times New Roman" w:hAnsi="Times New Roman" w:cs="Times New Roman"/>
          <w:sz w:val="28"/>
          <w:szCs w:val="28"/>
        </w:rPr>
      </w:pPr>
      <w:r>
        <w:rPr>
          <w:rFonts w:ascii="Times New Roman" w:hAnsi="Times New Roman" w:cs="Times New Roman"/>
          <w:sz w:val="28"/>
          <w:szCs w:val="28"/>
        </w:rPr>
        <w:br w:type="page"/>
      </w:r>
    </w:p>
    <w:p w14:paraId="5711A473" w14:textId="77777777" w:rsidR="00D904AF" w:rsidRPr="00D904AF" w:rsidRDefault="00D904AF" w:rsidP="00D904AF">
      <w:pPr>
        <w:spacing w:after="0" w:line="240" w:lineRule="auto"/>
        <w:jc w:val="center"/>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lastRenderedPageBreak/>
        <w:t>3. Научно-исследовательская деятельность</w:t>
      </w:r>
    </w:p>
    <w:p w14:paraId="5ADEB108" w14:textId="77777777" w:rsidR="00D904AF" w:rsidRPr="00D904AF" w:rsidRDefault="00D904AF" w:rsidP="00D904AF">
      <w:pPr>
        <w:widowControl w:val="0"/>
        <w:spacing w:after="0" w:line="240" w:lineRule="auto"/>
        <w:ind w:firstLine="709"/>
        <w:jc w:val="both"/>
        <w:rPr>
          <w:rFonts w:ascii="Times New Roman" w:eastAsia="Calibri" w:hAnsi="Times New Roman" w:cs="Times New Roman"/>
          <w:color w:val="000000"/>
          <w:sz w:val="28"/>
          <w:szCs w:val="28"/>
          <w:lang w:eastAsia="ru-RU"/>
        </w:rPr>
      </w:pPr>
    </w:p>
    <w:p w14:paraId="2C3A7745" w14:textId="77777777" w:rsidR="00D904AF" w:rsidRPr="00D904AF" w:rsidRDefault="00D904AF" w:rsidP="00D904AF">
      <w:pPr>
        <w:widowControl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Научная работа в 2019 году в Воронежском экономико-правовом институте была организована по следующим ее видам:</w:t>
      </w:r>
    </w:p>
    <w:p w14:paraId="59FE531A" w14:textId="77777777" w:rsidR="00D904AF" w:rsidRPr="00D904AF" w:rsidRDefault="00D904AF" w:rsidP="00D904AF">
      <w:pPr>
        <w:widowControl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 организация научно-исследовательской работы научно-педагогических работников по профильной для Института тематике;</w:t>
      </w:r>
    </w:p>
    <w:p w14:paraId="0CC6FFC3" w14:textId="77777777" w:rsidR="00D904AF" w:rsidRPr="00D904AF" w:rsidRDefault="00D904AF" w:rsidP="00D904AF">
      <w:pPr>
        <w:widowControl w:val="0"/>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 организация научной деятельности студентов;</w:t>
      </w:r>
    </w:p>
    <w:p w14:paraId="494EA438" w14:textId="77777777" w:rsidR="00D904AF" w:rsidRPr="00D904AF" w:rsidRDefault="00D904AF" w:rsidP="00D904AF">
      <w:pPr>
        <w:tabs>
          <w:tab w:val="left" w:pos="317"/>
        </w:tabs>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 организация научных мероприятий, в том числе с участием обучающихся, на базе ВЭПИ;</w:t>
      </w:r>
    </w:p>
    <w:p w14:paraId="68FEE403" w14:textId="77777777" w:rsidR="00D904AF" w:rsidRPr="00D904AF" w:rsidRDefault="00D904AF" w:rsidP="00D904AF">
      <w:pPr>
        <w:tabs>
          <w:tab w:val="left" w:pos="317"/>
        </w:tabs>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 организация подготовки научных изданий и публикаций;</w:t>
      </w:r>
    </w:p>
    <w:p w14:paraId="157E47F8" w14:textId="77777777" w:rsidR="00D904AF" w:rsidRPr="00D904AF" w:rsidRDefault="00D904AF" w:rsidP="00D904AF">
      <w:pPr>
        <w:tabs>
          <w:tab w:val="left" w:pos="317"/>
        </w:tabs>
        <w:spacing w:after="0" w:line="240" w:lineRule="auto"/>
        <w:ind w:firstLine="709"/>
        <w:jc w:val="both"/>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t>- иные направления организационного обеспечения научной работы.</w:t>
      </w:r>
    </w:p>
    <w:p w14:paraId="289BB8C1"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t>Научно-педагогические работники филиала традиционно вносят свой значительный вклад в развитие научных исследований, проводимых в рамках общеинститутской комплексной темы «Формирование вертикально-интегрированных образовательных структур российского общества», представители филиала активно участвуют в работе Совета молодых ученых Воронежского экономико-правового института.</w:t>
      </w:r>
    </w:p>
    <w:p w14:paraId="790B9EC6"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Организация научной деятельности студентов.</w:t>
      </w:r>
      <w:r w:rsidRPr="00D904AF">
        <w:rPr>
          <w:rFonts w:ascii="Times New Roman" w:eastAsia="Times New Roman" w:hAnsi="Times New Roman" w:cs="Times New Roman"/>
          <w:i/>
          <w:sz w:val="28"/>
          <w:szCs w:val="28"/>
          <w:lang w:eastAsia="ru-RU"/>
        </w:rPr>
        <w:t xml:space="preserve"> </w:t>
      </w:r>
      <w:r w:rsidRPr="00D904AF">
        <w:rPr>
          <w:rFonts w:ascii="Times New Roman" w:eastAsia="Times New Roman" w:hAnsi="Times New Roman" w:cs="Times New Roman"/>
          <w:sz w:val="28"/>
          <w:szCs w:val="28"/>
          <w:lang w:eastAsia="ru-RU"/>
        </w:rPr>
        <w:t>В 2019 г. организация научной деятельности студентов осуществлялась в соответствии с планом научной деятельности и решениями ректората по организации проведения мероприятий как на базе Воронежского экономико-правового института, так и на внешних площадках других вузов и организаций.</w:t>
      </w:r>
    </w:p>
    <w:p w14:paraId="4DD709E4"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В рамках этой деятельности было:</w:t>
      </w:r>
    </w:p>
    <w:p w14:paraId="4DA34253"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 организовано и обеспечено проведение более 30 мероприятий с участием студентов на базе ВЭПИ;</w:t>
      </w:r>
    </w:p>
    <w:p w14:paraId="0B344378"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 организовано участие студентов в более 10 научных мероприятиях вне ВЭПИ, в вузах России и зарубежья, в которых ими было завоеваны дипломы различной степени.</w:t>
      </w:r>
    </w:p>
    <w:p w14:paraId="6F0D19D9"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 подготовлена и обновлена нормативно-правовая база документов (положений, приказов, распоряжений, смет) по подготовке, проведению и подведению итогов мероприятий;</w:t>
      </w:r>
    </w:p>
    <w:p w14:paraId="64A59011"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 осуществлено плодотворное сотрудничество с соорганизаторами крупных внешних мероприятий.</w:t>
      </w:r>
    </w:p>
    <w:p w14:paraId="3E94CE4B"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По результатам работы в 2019 году следует отметить в качестве положительных моментов:</w:t>
      </w:r>
    </w:p>
    <w:p w14:paraId="6DBADF39"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b/>
          <w:sz w:val="28"/>
          <w:szCs w:val="28"/>
          <w:lang w:eastAsia="ru-RU"/>
        </w:rPr>
        <w:t>-</w:t>
      </w:r>
      <w:r w:rsidRPr="00D904AF">
        <w:rPr>
          <w:rFonts w:ascii="Times New Roman" w:eastAsia="Times New Roman" w:hAnsi="Times New Roman" w:cs="Times New Roman"/>
          <w:sz w:val="28"/>
          <w:szCs w:val="28"/>
          <w:lang w:eastAsia="ru-RU"/>
        </w:rPr>
        <w:t xml:space="preserve"> активное вовлечение студентов во всех мероприятиях ВЭПИ;</w:t>
      </w:r>
    </w:p>
    <w:p w14:paraId="35126E97"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b/>
          <w:sz w:val="28"/>
          <w:szCs w:val="28"/>
          <w:lang w:eastAsia="ru-RU"/>
        </w:rPr>
        <w:t>-</w:t>
      </w:r>
      <w:r w:rsidRPr="00D904AF">
        <w:rPr>
          <w:rFonts w:ascii="Times New Roman" w:eastAsia="Times New Roman" w:hAnsi="Times New Roman" w:cs="Times New Roman"/>
          <w:sz w:val="28"/>
          <w:szCs w:val="28"/>
          <w:lang w:eastAsia="ru-RU"/>
        </w:rPr>
        <w:t xml:space="preserve"> привлечение студентов внешних вузов в мероприятия ВЭПИ;</w:t>
      </w:r>
    </w:p>
    <w:p w14:paraId="1F296B74"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b/>
          <w:sz w:val="28"/>
          <w:szCs w:val="28"/>
        </w:rPr>
        <w:t xml:space="preserve">- </w:t>
      </w:r>
      <w:r w:rsidRPr="00D904AF">
        <w:rPr>
          <w:rFonts w:ascii="Times New Roman" w:eastAsia="Times New Roman" w:hAnsi="Times New Roman" w:cs="Times New Roman"/>
          <w:sz w:val="28"/>
          <w:szCs w:val="28"/>
        </w:rPr>
        <w:t>научные мероприятия ВЭПИ</w:t>
      </w:r>
      <w:r w:rsidRPr="00D904AF">
        <w:rPr>
          <w:rFonts w:ascii="Times New Roman" w:eastAsia="Times New Roman" w:hAnsi="Times New Roman" w:cs="Times New Roman"/>
          <w:b/>
          <w:sz w:val="28"/>
          <w:szCs w:val="28"/>
        </w:rPr>
        <w:t xml:space="preserve"> </w:t>
      </w:r>
      <w:r w:rsidRPr="00D904AF">
        <w:rPr>
          <w:rFonts w:ascii="Times New Roman" w:eastAsia="Times New Roman" w:hAnsi="Times New Roman" w:cs="Times New Roman"/>
          <w:sz w:val="28"/>
          <w:szCs w:val="28"/>
        </w:rPr>
        <w:t>стали ведущими мероприятиями города, студенты и преподаватели из многих вузов считают престижным принимать в них участие.</w:t>
      </w:r>
    </w:p>
    <w:p w14:paraId="130BF764"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t>В целях дальнейшего совершенствования системы НИРС планируется повысить эффективность и качество проводимых в ВЭПИ научных мероприятий, расширить географию и увеличить масштаб участия во внешних научных конкурсах, олимпиадах, конференциях.</w:t>
      </w:r>
    </w:p>
    <w:p w14:paraId="4D1E7E49"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lastRenderedPageBreak/>
        <w:t>Организация и проведение научных мероприятий.</w:t>
      </w:r>
      <w:r w:rsidRPr="00D904AF">
        <w:rPr>
          <w:rFonts w:ascii="Times New Roman" w:eastAsia="Times New Roman" w:hAnsi="Times New Roman" w:cs="Times New Roman"/>
          <w:i/>
          <w:sz w:val="28"/>
          <w:szCs w:val="28"/>
        </w:rPr>
        <w:t xml:space="preserve"> </w:t>
      </w:r>
      <w:r w:rsidRPr="00D904AF">
        <w:rPr>
          <w:rFonts w:ascii="Times New Roman" w:eastAsia="Times New Roman" w:hAnsi="Times New Roman" w:cs="Times New Roman"/>
          <w:sz w:val="28"/>
          <w:szCs w:val="28"/>
        </w:rPr>
        <w:t>В отчетном году организация научных мероприятий ВЭПИ включала в себя:</w:t>
      </w:r>
    </w:p>
    <w:p w14:paraId="25DF90E3"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t>- организацию конференций, круглых столов и других научных мероприятий в Институте, разного уровня и формата;</w:t>
      </w:r>
    </w:p>
    <w:p w14:paraId="0CC60A31"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t>- организацию межвузовского и научного взаимодействия с органами государственной власти, научными структурами и другими вузами;</w:t>
      </w:r>
    </w:p>
    <w:p w14:paraId="2481B658"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t>- организацию проведения ежегодной международной научно-практической конференции Воронежского экономико-правового института «Актуальные проблемы развития вертикальной интеграции системы образования, науки и бизнеса: экономические, правовые и социальные аспекты».</w:t>
      </w:r>
    </w:p>
    <w:p w14:paraId="1F3D1ED2" w14:textId="77777777" w:rsidR="00D904AF" w:rsidRPr="00D904AF" w:rsidRDefault="00D904AF" w:rsidP="00D904AF">
      <w:pPr>
        <w:spacing w:after="0" w:line="240" w:lineRule="auto"/>
        <w:ind w:firstLine="709"/>
        <w:jc w:val="both"/>
        <w:rPr>
          <w:rFonts w:ascii="Times New Roman" w:eastAsia="Times New Roman" w:hAnsi="Times New Roman" w:cs="Times New Roman"/>
          <w:b/>
          <w:color w:val="000000"/>
          <w:sz w:val="28"/>
          <w:szCs w:val="28"/>
        </w:rPr>
      </w:pPr>
      <w:r w:rsidRPr="00D904AF">
        <w:rPr>
          <w:rFonts w:ascii="Times New Roman" w:eastAsia="Times New Roman" w:hAnsi="Times New Roman" w:cs="Times New Roman"/>
          <w:sz w:val="28"/>
          <w:szCs w:val="28"/>
        </w:rPr>
        <w:t>Среди других в качестве наиболее значимых мероприятий следует отметить:</w:t>
      </w:r>
    </w:p>
    <w:p w14:paraId="06D41165"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t>- Неделя науки;</w:t>
      </w:r>
    </w:p>
    <w:p w14:paraId="10ABFE86"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t>- Неделя финансовой грамотности;</w:t>
      </w:r>
    </w:p>
    <w:p w14:paraId="31502250"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sz w:val="28"/>
          <w:szCs w:val="28"/>
        </w:rPr>
        <w:t>- Международная научно-практическая конференция «Современное состояние и перспективы развития рынка страхования».</w:t>
      </w:r>
    </w:p>
    <w:p w14:paraId="6A41236A" w14:textId="77777777" w:rsidR="00D904AF" w:rsidRPr="00D904AF" w:rsidRDefault="00D904AF" w:rsidP="00D904AF">
      <w:pPr>
        <w:tabs>
          <w:tab w:val="left" w:pos="1106"/>
        </w:tabs>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В рамках дальнейшего развития организационного обеспечения научной деятельности в ВЭПИ реализуются следующие работы:</w:t>
      </w:r>
    </w:p>
    <w:p w14:paraId="5FF876DE" w14:textId="77777777" w:rsidR="00D904AF" w:rsidRPr="00D904AF" w:rsidRDefault="00D904AF" w:rsidP="00D904AF">
      <w:pPr>
        <w:numPr>
          <w:ilvl w:val="0"/>
          <w:numId w:val="4"/>
        </w:numPr>
        <w:tabs>
          <w:tab w:val="left" w:pos="1106"/>
        </w:tabs>
        <w:spacing w:after="0" w:line="240" w:lineRule="auto"/>
        <w:ind w:left="0"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 xml:space="preserve">реализация проекта по продвижению результатов научных исследований ВЭПИ на международной арене с использованием системы </w:t>
      </w:r>
      <w:r w:rsidRPr="00D904AF">
        <w:rPr>
          <w:rFonts w:ascii="Times New Roman" w:eastAsia="Times New Roman" w:hAnsi="Times New Roman" w:cs="Times New Roman"/>
          <w:sz w:val="28"/>
          <w:szCs w:val="28"/>
          <w:lang w:val="en-US" w:eastAsia="ru-RU"/>
        </w:rPr>
        <w:t>GoogleScholar</w:t>
      </w:r>
      <w:r w:rsidRPr="00D904AF">
        <w:rPr>
          <w:rFonts w:ascii="Times New Roman" w:eastAsia="Times New Roman" w:hAnsi="Times New Roman" w:cs="Times New Roman"/>
          <w:sz w:val="28"/>
          <w:szCs w:val="28"/>
          <w:lang w:eastAsia="ru-RU"/>
        </w:rPr>
        <w:t xml:space="preserve"> (</w:t>
      </w:r>
      <w:r w:rsidRPr="00D904AF">
        <w:rPr>
          <w:rFonts w:ascii="Times New Roman" w:eastAsia="Times New Roman" w:hAnsi="Times New Roman" w:cs="Times New Roman"/>
          <w:bCs/>
          <w:sz w:val="28"/>
          <w:szCs w:val="28"/>
          <w:lang w:eastAsia="ru-RU"/>
        </w:rPr>
        <w:t xml:space="preserve">Академия </w:t>
      </w:r>
      <w:r w:rsidRPr="00D904AF">
        <w:rPr>
          <w:rFonts w:ascii="Times New Roman" w:eastAsia="Times New Roman" w:hAnsi="Times New Roman" w:cs="Times New Roman"/>
          <w:bCs/>
          <w:sz w:val="28"/>
          <w:szCs w:val="28"/>
          <w:lang w:val="en-US" w:eastAsia="ru-RU"/>
        </w:rPr>
        <w:t>Google</w:t>
      </w:r>
      <w:r w:rsidRPr="00D904AF">
        <w:rPr>
          <w:rFonts w:ascii="Times New Roman" w:eastAsia="Times New Roman" w:hAnsi="Times New Roman" w:cs="Times New Roman"/>
          <w:sz w:val="28"/>
          <w:szCs w:val="28"/>
          <w:lang w:eastAsia="ru-RU"/>
        </w:rPr>
        <w:t>);</w:t>
      </w:r>
    </w:p>
    <w:p w14:paraId="59F508ED" w14:textId="77777777" w:rsidR="00D904AF" w:rsidRPr="00D904AF" w:rsidRDefault="00D904AF" w:rsidP="00D904AF">
      <w:pPr>
        <w:numPr>
          <w:ilvl w:val="0"/>
          <w:numId w:val="4"/>
        </w:numPr>
        <w:tabs>
          <w:tab w:val="left" w:pos="1106"/>
        </w:tabs>
        <w:spacing w:after="0" w:line="240" w:lineRule="auto"/>
        <w:ind w:left="0"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организация конкурса на замещение должностей научных работников;</w:t>
      </w:r>
    </w:p>
    <w:p w14:paraId="2864439E" w14:textId="77777777" w:rsidR="00D904AF" w:rsidRPr="00D904AF" w:rsidRDefault="00D904AF" w:rsidP="00D904AF">
      <w:pPr>
        <w:numPr>
          <w:ilvl w:val="0"/>
          <w:numId w:val="4"/>
        </w:numPr>
        <w:tabs>
          <w:tab w:val="left" w:pos="1106"/>
        </w:tabs>
        <w:spacing w:after="0" w:line="240" w:lineRule="auto"/>
        <w:ind w:left="0"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участие в грантах на проведение научных мероприятий.</w:t>
      </w:r>
    </w:p>
    <w:p w14:paraId="2982BDDF"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p>
    <w:p w14:paraId="17BAD3B4"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p>
    <w:p w14:paraId="75586300" w14:textId="77777777" w:rsidR="00D904AF" w:rsidRPr="00D904AF" w:rsidRDefault="00D904AF" w:rsidP="00D904AF">
      <w:pPr>
        <w:spacing w:after="0" w:line="240" w:lineRule="auto"/>
        <w:jc w:val="center"/>
        <w:rPr>
          <w:rFonts w:ascii="Times New Roman" w:eastAsia="Times New Roman" w:hAnsi="Times New Roman" w:cs="Times New Roman"/>
          <w:sz w:val="28"/>
          <w:szCs w:val="28"/>
          <w:shd w:val="clear" w:color="auto" w:fill="FFFFFF"/>
          <w:lang w:eastAsia="ru-RU"/>
        </w:rPr>
      </w:pPr>
      <w:r w:rsidRPr="00D904AF">
        <w:rPr>
          <w:rFonts w:ascii="Times New Roman" w:eastAsia="Times New Roman" w:hAnsi="Times New Roman" w:cs="Times New Roman"/>
          <w:sz w:val="28"/>
          <w:szCs w:val="28"/>
          <w:lang w:eastAsia="ru-RU"/>
        </w:rPr>
        <w:br w:type="page"/>
      </w:r>
      <w:r w:rsidRPr="00D904AF">
        <w:rPr>
          <w:rFonts w:ascii="Times New Roman" w:eastAsia="Times New Roman" w:hAnsi="Times New Roman" w:cs="Times New Roman"/>
          <w:sz w:val="28"/>
          <w:szCs w:val="28"/>
          <w:lang w:eastAsia="ru-RU"/>
        </w:rPr>
        <w:lastRenderedPageBreak/>
        <w:t>4. Международная деятельность</w:t>
      </w:r>
    </w:p>
    <w:p w14:paraId="5ADAE332"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1A4ADA18"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904AF">
        <w:rPr>
          <w:rFonts w:ascii="Times New Roman" w:eastAsia="Times New Roman" w:hAnsi="Times New Roman" w:cs="Times New Roman"/>
          <w:sz w:val="28"/>
          <w:szCs w:val="28"/>
          <w:shd w:val="clear" w:color="auto" w:fill="FFFFFF"/>
          <w:lang w:eastAsia="ru-RU"/>
        </w:rPr>
        <w:t>Отличительной особенностью жизни современного вуза является его международная деятельность. Сегодня межвузовское сотрудничество является обязательным компонентом стратегии развития образования и науки. Будучи динамично развивающимся международное научное сотрудничество рассматривается в качестве одного из самых эффективных путей повышения конкурентоспособности национальной системы высшего образования, её интеграции в мировую образовательную систему.</w:t>
      </w:r>
    </w:p>
    <w:p w14:paraId="449D97E5"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Международная деятельность Воронежского экономико-правового института</w:t>
      </w:r>
      <w:r w:rsidRPr="00D904AF">
        <w:rPr>
          <w:rFonts w:ascii="Times New Roman" w:eastAsia="Times New Roman" w:hAnsi="Times New Roman" w:cs="Times New Roman"/>
          <w:b/>
          <w:sz w:val="28"/>
          <w:szCs w:val="28"/>
          <w:lang w:eastAsia="ru-RU"/>
        </w:rPr>
        <w:t xml:space="preserve"> </w:t>
      </w:r>
      <w:r w:rsidRPr="00D904AF">
        <w:rPr>
          <w:rFonts w:ascii="Times New Roman" w:eastAsia="Times New Roman" w:hAnsi="Times New Roman" w:cs="Times New Roman"/>
          <w:sz w:val="28"/>
          <w:szCs w:val="28"/>
          <w:lang w:eastAsia="ru-RU"/>
        </w:rPr>
        <w:t>ведётся в соответствии с нормативными актами РФ по международному сотрудничеству. Приоритетным направлением развития международной деятельности ВЭПИ является интернационализация образования и поиск новых форм международного сотрудничества, способствующих гармонизации российского и европейского образования, повышения качества образовательного процесса.</w:t>
      </w:r>
    </w:p>
    <w:p w14:paraId="6CD9097A" w14:textId="77777777" w:rsidR="00D904AF" w:rsidRPr="00D904AF" w:rsidRDefault="00D904AF" w:rsidP="00D904AF">
      <w:pPr>
        <w:spacing w:after="0" w:line="240" w:lineRule="auto"/>
        <w:ind w:firstLine="709"/>
        <w:jc w:val="both"/>
        <w:rPr>
          <w:rFonts w:ascii="Times New Roman" w:eastAsia="Times New Roman" w:hAnsi="Times New Roman" w:cs="Times New Roman"/>
          <w:b/>
          <w:bCs/>
          <w:sz w:val="28"/>
          <w:szCs w:val="28"/>
          <w:lang w:eastAsia="ru-RU"/>
        </w:rPr>
      </w:pPr>
      <w:r w:rsidRPr="00D904AF">
        <w:rPr>
          <w:rFonts w:ascii="Times New Roman" w:eastAsia="Times New Roman" w:hAnsi="Times New Roman" w:cs="Times New Roman"/>
          <w:bCs/>
          <w:sz w:val="28"/>
          <w:szCs w:val="28"/>
          <w:lang w:eastAsia="ru-RU"/>
        </w:rPr>
        <w:t>Институт традиционно выступает с инициативой проведения ряда международных мероприятий на базе ВЭПИ, следствием чего стало расширение сферы присутствия вуза в региональном и международном общественном и информационном пространствах.</w:t>
      </w:r>
    </w:p>
    <w:p w14:paraId="5D4D6CA1" w14:textId="77777777" w:rsidR="00D904AF" w:rsidRPr="00D904AF" w:rsidRDefault="00D904AF" w:rsidP="00D904AF">
      <w:pPr>
        <w:spacing w:after="0" w:line="240" w:lineRule="auto"/>
        <w:ind w:firstLine="709"/>
        <w:jc w:val="both"/>
        <w:rPr>
          <w:rFonts w:ascii="Times New Roman" w:eastAsia="Times New Roman" w:hAnsi="Times New Roman" w:cs="Times New Roman"/>
          <w:bCs/>
          <w:sz w:val="28"/>
          <w:szCs w:val="28"/>
          <w:lang w:eastAsia="ru-RU"/>
        </w:rPr>
      </w:pPr>
      <w:r w:rsidRPr="00D904AF">
        <w:rPr>
          <w:rFonts w:ascii="Times New Roman" w:eastAsia="Times New Roman" w:hAnsi="Times New Roman" w:cs="Times New Roman"/>
          <w:bCs/>
          <w:sz w:val="28"/>
          <w:szCs w:val="28"/>
          <w:lang w:eastAsia="ru-RU"/>
        </w:rPr>
        <w:t>Представители ВЭПИ входят в ряд общественных и политических инициатив, реализуемых с международным участием.</w:t>
      </w:r>
    </w:p>
    <w:p w14:paraId="7E4D381F"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shd w:val="clear" w:color="auto" w:fill="FFFFFF"/>
        </w:rPr>
      </w:pPr>
      <w:r w:rsidRPr="00D904AF">
        <w:rPr>
          <w:rFonts w:ascii="Times New Roman" w:eastAsia="Times New Roman" w:hAnsi="Times New Roman" w:cs="Times New Roman"/>
          <w:sz w:val="28"/>
          <w:szCs w:val="28"/>
          <w:shd w:val="clear" w:color="auto" w:fill="FFFFFF"/>
        </w:rPr>
        <w:t>Международное сотрудничество в области образования и науки осуществляется в рамках международных договоров, заключаемых Воронежским экономико-правовым институтом с зарубежными научными и образовательными учреждениями и организациями.</w:t>
      </w:r>
    </w:p>
    <w:p w14:paraId="736F0315"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904AF">
        <w:rPr>
          <w:rFonts w:ascii="Times New Roman" w:eastAsia="Times New Roman" w:hAnsi="Times New Roman" w:cs="Times New Roman"/>
          <w:sz w:val="28"/>
          <w:szCs w:val="28"/>
          <w:shd w:val="clear" w:color="auto" w:fill="FFFFFF"/>
          <w:lang w:eastAsia="ru-RU"/>
        </w:rPr>
        <w:t>Традиционным событие в жизни ВЭПИ стала ежегодная Неделя науки, которая включает в себя международные научно-практические конференции и культурно-массовые мероприятия с участием российских и иностранных студентов (фестивали, вечера отдыха, круглые столы, знакомство с кухнями народов мира). Это весьма представительный международный форум, свидетельствующий о росте международного авторитета ВЭПИ.</w:t>
      </w:r>
    </w:p>
    <w:p w14:paraId="04D6265B"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color w:val="000000"/>
          <w:sz w:val="28"/>
          <w:szCs w:val="28"/>
          <w:shd w:val="clear" w:color="auto" w:fill="FFFFFF"/>
          <w:lang w:eastAsia="ru-RU"/>
        </w:rPr>
        <w:t>Доброй традицией также стало проведение в ВЭПИ «Фестиваля Культур». Цель мероприятия - познакомить студентов и жителей с особенностями других культур и традиций, расширить их кругозор, развить взаимопонимание и толерантность, а также распространить идею глобальности и единства народов благодаря живому общению со стажёрами из разных уголков мира.</w:t>
      </w:r>
    </w:p>
    <w:p w14:paraId="268A2FED"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shd w:val="clear" w:color="auto" w:fill="FFFFFF"/>
          <w:lang w:eastAsia="ru-RU"/>
        </w:rPr>
        <w:t xml:space="preserve">В декабре 2019 г. состоялась Международная научно-практическая конференция </w:t>
      </w:r>
      <w:r w:rsidRPr="00D904AF">
        <w:rPr>
          <w:rFonts w:ascii="Times New Roman" w:eastAsia="Times New Roman" w:hAnsi="Times New Roman" w:cs="Times New Roman"/>
          <w:sz w:val="28"/>
          <w:szCs w:val="28"/>
          <w:lang w:eastAsia="ru-RU"/>
        </w:rPr>
        <w:t>«Актуальные проблемы развития вертикальной интеграции системы образования, науки и бизнеса: экономические, правовые и социальные аспекты»</w:t>
      </w:r>
      <w:r w:rsidRPr="00D904AF">
        <w:rPr>
          <w:rFonts w:ascii="Times New Roman" w:eastAsia="Times New Roman" w:hAnsi="Times New Roman" w:cs="Times New Roman"/>
          <w:sz w:val="28"/>
          <w:szCs w:val="28"/>
          <w:shd w:val="clear" w:color="auto" w:fill="FFFFFF"/>
          <w:lang w:eastAsia="ru-RU"/>
        </w:rPr>
        <w:t>, на которой с докладом выступили представители зарубежных вузов.</w:t>
      </w:r>
    </w:p>
    <w:p w14:paraId="1E5D59C9" w14:textId="77777777" w:rsidR="00D904AF" w:rsidRPr="00D904AF" w:rsidRDefault="00D904AF" w:rsidP="00D904AF">
      <w:pPr>
        <w:widowControl w:val="0"/>
        <w:spacing w:after="0" w:line="240" w:lineRule="auto"/>
        <w:ind w:firstLine="709"/>
        <w:jc w:val="both"/>
        <w:rPr>
          <w:rFonts w:ascii="Times New Roman" w:eastAsia="Times New Roman" w:hAnsi="Times New Roman" w:cs="Times New Roman"/>
          <w:iCs/>
          <w:sz w:val="28"/>
          <w:szCs w:val="28"/>
          <w:bdr w:val="single" w:sz="24" w:space="4" w:color="969696" w:frame="1"/>
          <w:shd w:val="clear" w:color="auto" w:fill="FFFFFF"/>
          <w:lang w:eastAsia="ru-RU"/>
        </w:rPr>
      </w:pPr>
      <w:r w:rsidRPr="00D904AF">
        <w:rPr>
          <w:rFonts w:ascii="Times New Roman" w:eastAsia="Times New Roman" w:hAnsi="Times New Roman" w:cs="Times New Roman"/>
          <w:iCs/>
          <w:sz w:val="28"/>
          <w:szCs w:val="28"/>
          <w:lang w:eastAsia="ru-RU"/>
        </w:rPr>
        <w:t xml:space="preserve">Важным показателем международной деятельности вуза является численность зарубежных студентов. Численность/удельный вес численности </w:t>
      </w:r>
      <w:r w:rsidRPr="00D904AF">
        <w:rPr>
          <w:rFonts w:ascii="Times New Roman" w:eastAsia="Times New Roman" w:hAnsi="Times New Roman" w:cs="Times New Roman"/>
          <w:iCs/>
          <w:sz w:val="28"/>
          <w:szCs w:val="28"/>
          <w:lang w:eastAsia="ru-RU"/>
        </w:rPr>
        <w:lastRenderedPageBreak/>
        <w:t xml:space="preserve">иностранных студентов из стран СНГ, обучающихся по образовательным программам бакалавриата, программам специалитета, в общей численности студентов: </w:t>
      </w:r>
      <w:r w:rsidRPr="00D904AF">
        <w:rPr>
          <w:rFonts w:ascii="Times New Roman" w:eastAsia="Times New Roman" w:hAnsi="Times New Roman" w:cs="Times New Roman"/>
          <w:bCs/>
          <w:iCs/>
          <w:sz w:val="28"/>
          <w:szCs w:val="28"/>
          <w:lang w:eastAsia="ru-RU"/>
        </w:rPr>
        <w:t>6 чел. / 1,19 %</w:t>
      </w:r>
    </w:p>
    <w:p w14:paraId="7E4A40D1" w14:textId="77777777" w:rsidR="00D904AF" w:rsidRPr="00D904AF" w:rsidRDefault="00D904AF" w:rsidP="00D904AF">
      <w:pPr>
        <w:widowControl w:val="0"/>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В том числе:</w:t>
      </w:r>
    </w:p>
    <w:p w14:paraId="01A5991A" w14:textId="77777777" w:rsidR="00D904AF" w:rsidRPr="00D904AF" w:rsidRDefault="00D904AF" w:rsidP="00D904AF">
      <w:pPr>
        <w:widowControl w:val="0"/>
        <w:spacing w:after="0" w:line="240" w:lineRule="auto"/>
        <w:ind w:firstLine="709"/>
        <w:jc w:val="both"/>
        <w:rPr>
          <w:rFonts w:ascii="Times New Roman" w:eastAsia="Times New Roman" w:hAnsi="Times New Roman" w:cs="Times New Roman"/>
          <w:iCs/>
          <w:sz w:val="28"/>
          <w:szCs w:val="28"/>
          <w:lang w:eastAsia="ru-RU"/>
        </w:rPr>
      </w:pPr>
      <w:r w:rsidRPr="00D904AF">
        <w:rPr>
          <w:rFonts w:ascii="Times New Roman" w:eastAsia="Times New Roman" w:hAnsi="Times New Roman" w:cs="Times New Roman"/>
          <w:sz w:val="28"/>
          <w:szCs w:val="28"/>
          <w:lang w:eastAsia="ru-RU"/>
        </w:rPr>
        <w:t>по очной форме обучения: 4 чел. / 2,17 %</w:t>
      </w:r>
    </w:p>
    <w:p w14:paraId="48EF21A2" w14:textId="77777777" w:rsidR="00D904AF" w:rsidRPr="00D904AF" w:rsidRDefault="00D904AF" w:rsidP="00D904AF">
      <w:pPr>
        <w:widowControl w:val="0"/>
        <w:spacing w:after="0" w:line="240" w:lineRule="auto"/>
        <w:ind w:firstLine="709"/>
        <w:jc w:val="both"/>
        <w:rPr>
          <w:rFonts w:ascii="Times New Roman" w:eastAsia="Times New Roman" w:hAnsi="Times New Roman" w:cs="Times New Roman"/>
          <w:iCs/>
          <w:sz w:val="28"/>
          <w:szCs w:val="28"/>
          <w:lang w:eastAsia="ru-RU"/>
        </w:rPr>
      </w:pPr>
      <w:r w:rsidRPr="00D904AF">
        <w:rPr>
          <w:rFonts w:ascii="Times New Roman" w:eastAsia="Times New Roman" w:hAnsi="Times New Roman" w:cs="Times New Roman"/>
          <w:sz w:val="28"/>
          <w:szCs w:val="28"/>
          <w:lang w:eastAsia="ru-RU"/>
        </w:rPr>
        <w:t>по очно-заочной форме обучения: 1 чел. / 1,14 %</w:t>
      </w:r>
    </w:p>
    <w:p w14:paraId="18EA1D9F" w14:textId="77777777" w:rsidR="00D904AF" w:rsidRPr="00D904AF" w:rsidRDefault="00D904AF" w:rsidP="00D904AF">
      <w:pPr>
        <w:widowControl w:val="0"/>
        <w:spacing w:after="0" w:line="240" w:lineRule="auto"/>
        <w:ind w:firstLine="709"/>
        <w:jc w:val="both"/>
        <w:rPr>
          <w:rFonts w:ascii="Times New Roman" w:eastAsia="Times New Roman" w:hAnsi="Times New Roman" w:cs="Times New Roman"/>
          <w:iCs/>
          <w:sz w:val="28"/>
          <w:szCs w:val="28"/>
          <w:lang w:eastAsia="ru-RU"/>
        </w:rPr>
      </w:pPr>
      <w:r w:rsidRPr="00D904AF">
        <w:rPr>
          <w:rFonts w:ascii="Times New Roman" w:eastAsia="Times New Roman" w:hAnsi="Times New Roman" w:cs="Times New Roman"/>
          <w:sz w:val="28"/>
          <w:szCs w:val="28"/>
          <w:lang w:eastAsia="ru-RU"/>
        </w:rPr>
        <w:t>по заочной форме обучения: 1 чел. / 0,43 %</w:t>
      </w:r>
    </w:p>
    <w:p w14:paraId="687F0C90"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bCs/>
          <w:sz w:val="28"/>
          <w:szCs w:val="28"/>
        </w:rPr>
        <w:t>Вместе с тем, к числу основных проблем развития международной деятельности в ВЭПИ следует отнести:</w:t>
      </w:r>
    </w:p>
    <w:p w14:paraId="6D11EC2B" w14:textId="77777777" w:rsidR="00D904AF" w:rsidRPr="00D904AF" w:rsidRDefault="00D904AF" w:rsidP="00D904AF">
      <w:pPr>
        <w:spacing w:after="0" w:line="240" w:lineRule="auto"/>
        <w:ind w:firstLine="709"/>
        <w:jc w:val="both"/>
        <w:rPr>
          <w:rFonts w:ascii="Times New Roman" w:eastAsia="Times New Roman" w:hAnsi="Times New Roman" w:cs="Times New Roman"/>
          <w:bCs/>
          <w:sz w:val="28"/>
          <w:szCs w:val="28"/>
        </w:rPr>
      </w:pPr>
      <w:r w:rsidRPr="00D904AF">
        <w:rPr>
          <w:rFonts w:ascii="Times New Roman" w:eastAsia="Times New Roman" w:hAnsi="Times New Roman" w:cs="Times New Roman"/>
          <w:bCs/>
          <w:sz w:val="28"/>
          <w:szCs w:val="28"/>
        </w:rPr>
        <w:t>- отсутствие планов языковой подготовки преподавателей;</w:t>
      </w:r>
    </w:p>
    <w:p w14:paraId="639E1120" w14:textId="77777777" w:rsidR="00D904AF" w:rsidRPr="00D904AF" w:rsidRDefault="00D904AF" w:rsidP="00D904AF">
      <w:pPr>
        <w:spacing w:after="0" w:line="240" w:lineRule="auto"/>
        <w:ind w:firstLine="709"/>
        <w:jc w:val="both"/>
        <w:rPr>
          <w:rFonts w:ascii="Times New Roman" w:eastAsia="Times New Roman" w:hAnsi="Times New Roman" w:cs="Times New Roman"/>
          <w:bCs/>
          <w:sz w:val="28"/>
          <w:szCs w:val="28"/>
        </w:rPr>
      </w:pPr>
      <w:r w:rsidRPr="00D904AF">
        <w:rPr>
          <w:rFonts w:ascii="Times New Roman" w:eastAsia="Times New Roman" w:hAnsi="Times New Roman" w:cs="Times New Roman"/>
          <w:bCs/>
          <w:sz w:val="28"/>
          <w:szCs w:val="28"/>
        </w:rPr>
        <w:t>- недостаточная активность профессорско-преподавательского состава в вопросах участия в международных проектах;</w:t>
      </w:r>
    </w:p>
    <w:p w14:paraId="4203DADB" w14:textId="77777777" w:rsidR="00D904AF" w:rsidRPr="00D904AF" w:rsidRDefault="00D904AF" w:rsidP="00D904AF">
      <w:pPr>
        <w:spacing w:after="0" w:line="240" w:lineRule="auto"/>
        <w:ind w:firstLine="709"/>
        <w:jc w:val="both"/>
        <w:rPr>
          <w:rFonts w:ascii="Times New Roman" w:eastAsia="Times New Roman" w:hAnsi="Times New Roman" w:cs="Times New Roman"/>
          <w:bCs/>
          <w:sz w:val="28"/>
          <w:szCs w:val="28"/>
        </w:rPr>
      </w:pPr>
      <w:r w:rsidRPr="00D904AF">
        <w:rPr>
          <w:rFonts w:ascii="Times New Roman" w:eastAsia="Times New Roman" w:hAnsi="Times New Roman" w:cs="Times New Roman"/>
          <w:bCs/>
          <w:sz w:val="28"/>
          <w:szCs w:val="28"/>
        </w:rPr>
        <w:t>-отсутствие в планах работы кафедр и факультетов мероприятий, направленных на достижение показателей, связанных с международной деятельностью вуза.</w:t>
      </w:r>
    </w:p>
    <w:p w14:paraId="28EFE26B" w14:textId="77777777" w:rsidR="00D904AF" w:rsidRPr="00D904AF" w:rsidRDefault="00D904AF" w:rsidP="00D904AF">
      <w:pPr>
        <w:spacing w:after="0" w:line="240" w:lineRule="auto"/>
        <w:ind w:firstLine="709"/>
        <w:jc w:val="both"/>
        <w:rPr>
          <w:rFonts w:ascii="Times New Roman" w:eastAsia="Times New Roman" w:hAnsi="Times New Roman" w:cs="Times New Roman"/>
          <w:bCs/>
          <w:sz w:val="28"/>
          <w:szCs w:val="28"/>
        </w:rPr>
      </w:pPr>
      <w:r w:rsidRPr="00D904AF">
        <w:rPr>
          <w:rFonts w:ascii="Times New Roman" w:eastAsia="Times New Roman" w:hAnsi="Times New Roman" w:cs="Times New Roman"/>
          <w:bCs/>
          <w:sz w:val="28"/>
          <w:szCs w:val="28"/>
        </w:rPr>
        <w:t>В этой связи необходимо активизировать работу в следующих направлениях:</w:t>
      </w:r>
    </w:p>
    <w:p w14:paraId="15CDFB11" w14:textId="77777777" w:rsidR="00D904AF" w:rsidRPr="00D904AF" w:rsidRDefault="00D904AF" w:rsidP="00D904AF">
      <w:pPr>
        <w:spacing w:after="0" w:line="240" w:lineRule="auto"/>
        <w:ind w:firstLine="709"/>
        <w:jc w:val="both"/>
        <w:rPr>
          <w:rFonts w:ascii="Times New Roman" w:eastAsia="Times New Roman" w:hAnsi="Times New Roman" w:cs="Times New Roman"/>
          <w:sz w:val="28"/>
          <w:szCs w:val="28"/>
        </w:rPr>
      </w:pPr>
      <w:r w:rsidRPr="00D904AF">
        <w:rPr>
          <w:rFonts w:ascii="Times New Roman" w:eastAsia="Times New Roman" w:hAnsi="Times New Roman" w:cs="Times New Roman"/>
          <w:color w:val="000000"/>
          <w:sz w:val="28"/>
          <w:szCs w:val="28"/>
        </w:rPr>
        <w:t>- разработать планы обеспечения языковой подготовки профессорско-преподавательского состава;</w:t>
      </w:r>
    </w:p>
    <w:p w14:paraId="1A2566A3" w14:textId="77777777" w:rsidR="00D904AF" w:rsidRPr="00D904AF"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D904AF">
        <w:rPr>
          <w:rFonts w:ascii="Times New Roman" w:eastAsia="Times New Roman" w:hAnsi="Times New Roman" w:cs="Times New Roman"/>
          <w:color w:val="000000"/>
          <w:sz w:val="28"/>
          <w:szCs w:val="28"/>
        </w:rPr>
        <w:t>- разработать программы привлечения зарубежных студентов, прежде всего, на очную форму обучения;</w:t>
      </w:r>
    </w:p>
    <w:p w14:paraId="27DF3C2E" w14:textId="77777777" w:rsidR="00D904AF" w:rsidRPr="00D904AF"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D904AF">
        <w:rPr>
          <w:rFonts w:ascii="Times New Roman" w:eastAsia="Times New Roman" w:hAnsi="Times New Roman" w:cs="Times New Roman"/>
          <w:color w:val="000000"/>
          <w:sz w:val="28"/>
          <w:szCs w:val="28"/>
        </w:rPr>
        <w:t>- разработать программы студенческой мобильности, заключить международные договора с вузами-партнерами;</w:t>
      </w:r>
    </w:p>
    <w:p w14:paraId="3A1476B2" w14:textId="77777777" w:rsidR="00D904AF" w:rsidRPr="00D904AF"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D904AF">
        <w:rPr>
          <w:rFonts w:ascii="Times New Roman" w:eastAsia="Times New Roman" w:hAnsi="Times New Roman" w:cs="Times New Roman"/>
          <w:color w:val="000000"/>
          <w:sz w:val="28"/>
          <w:szCs w:val="28"/>
        </w:rPr>
        <w:t>- внести изменения в планы работ кафедр и факультетов с учетом необходимости достижения показателей эффективности международной деятельности;</w:t>
      </w:r>
    </w:p>
    <w:p w14:paraId="3E1A572B" w14:textId="77777777" w:rsidR="00D904AF" w:rsidRPr="00D904AF"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D904AF">
        <w:rPr>
          <w:rFonts w:ascii="Times New Roman" w:eastAsia="Times New Roman" w:hAnsi="Times New Roman" w:cs="Times New Roman"/>
          <w:color w:val="000000"/>
          <w:sz w:val="28"/>
          <w:szCs w:val="28"/>
        </w:rPr>
        <w:t>- обосновать направления получения доходов вуза от выполнения НИОКР и образовательной деятельности из иностранных источников.</w:t>
      </w:r>
    </w:p>
    <w:p w14:paraId="138ED18F" w14:textId="77777777" w:rsidR="00D904AF" w:rsidRPr="00D904AF" w:rsidRDefault="00D904AF" w:rsidP="00D904AF">
      <w:pPr>
        <w:spacing w:after="0" w:line="240" w:lineRule="auto"/>
        <w:ind w:firstLine="709"/>
        <w:jc w:val="both"/>
        <w:rPr>
          <w:rFonts w:ascii="Times New Roman" w:eastAsia="Times New Roman" w:hAnsi="Times New Roman" w:cs="Times New Roman"/>
          <w:color w:val="000000"/>
          <w:sz w:val="28"/>
          <w:szCs w:val="28"/>
        </w:rPr>
      </w:pPr>
    </w:p>
    <w:p w14:paraId="690A129E" w14:textId="77777777" w:rsidR="00D904AF" w:rsidRPr="00D904AF" w:rsidRDefault="00D904AF" w:rsidP="00D904AF">
      <w:pPr>
        <w:tabs>
          <w:tab w:val="left" w:pos="1106"/>
        </w:tabs>
        <w:spacing w:after="0" w:line="240" w:lineRule="auto"/>
        <w:ind w:firstLine="709"/>
        <w:jc w:val="both"/>
        <w:rPr>
          <w:rFonts w:ascii="Times New Roman" w:eastAsia="Times New Roman" w:hAnsi="Times New Roman" w:cs="Times New Roman"/>
          <w:sz w:val="28"/>
          <w:szCs w:val="28"/>
          <w:lang w:eastAsia="ru-RU"/>
        </w:rPr>
      </w:pPr>
    </w:p>
    <w:p w14:paraId="00F06D37" w14:textId="176B3CEF" w:rsidR="00D904AF" w:rsidRDefault="00D904AF">
      <w:pPr>
        <w:rPr>
          <w:rFonts w:ascii="Times New Roman" w:hAnsi="Times New Roman" w:cs="Times New Roman"/>
          <w:sz w:val="28"/>
          <w:szCs w:val="28"/>
        </w:rPr>
      </w:pPr>
      <w:r>
        <w:rPr>
          <w:rFonts w:ascii="Times New Roman" w:hAnsi="Times New Roman" w:cs="Times New Roman"/>
          <w:sz w:val="28"/>
          <w:szCs w:val="28"/>
        </w:rPr>
        <w:br w:type="page"/>
      </w:r>
    </w:p>
    <w:p w14:paraId="6089FAC5" w14:textId="77777777" w:rsidR="00D904AF" w:rsidRPr="002E2496" w:rsidRDefault="00D904AF" w:rsidP="00D904AF">
      <w:pPr>
        <w:spacing w:after="0" w:line="240" w:lineRule="auto"/>
        <w:jc w:val="center"/>
        <w:rPr>
          <w:rFonts w:ascii="Times New Roman" w:eastAsia="Calibri" w:hAnsi="Times New Roman" w:cs="Times New Roman"/>
          <w:sz w:val="28"/>
          <w:szCs w:val="28"/>
          <w:lang w:eastAsia="ru-RU"/>
        </w:rPr>
      </w:pPr>
      <w:r w:rsidRPr="002E2496">
        <w:rPr>
          <w:rFonts w:ascii="Times New Roman" w:eastAsia="Calibri" w:hAnsi="Times New Roman" w:cs="Times New Roman"/>
          <w:sz w:val="28"/>
          <w:szCs w:val="28"/>
          <w:lang w:eastAsia="ru-RU"/>
        </w:rPr>
        <w:lastRenderedPageBreak/>
        <w:t>5. Внеучебная работа</w:t>
      </w:r>
    </w:p>
    <w:p w14:paraId="2866300F"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0" w:name="_Hlk37878943"/>
    </w:p>
    <w:p w14:paraId="734E76C7" w14:textId="49F3BAA9"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 xml:space="preserve">В Филиале АНОО ВО «ВЭПИ» в г. </w:t>
      </w:r>
      <w:r>
        <w:rPr>
          <w:rFonts w:ascii="Times New Roman" w:eastAsia="Times New Roman" w:hAnsi="Times New Roman" w:cs="Times New Roman"/>
          <w:color w:val="000000"/>
          <w:sz w:val="28"/>
          <w:szCs w:val="28"/>
        </w:rPr>
        <w:t>Старый Оскол</w:t>
      </w:r>
      <w:r w:rsidRPr="002E2496">
        <w:rPr>
          <w:rFonts w:ascii="Times New Roman" w:eastAsia="Times New Roman" w:hAnsi="Times New Roman" w:cs="Times New Roman"/>
          <w:color w:val="000000"/>
          <w:sz w:val="28"/>
          <w:szCs w:val="28"/>
        </w:rPr>
        <w:t xml:space="preserve"> работает стройная административная структура управления воспитательным процессом. Возглавляет воспитательную работу проректор по воспитательной работе.</w:t>
      </w:r>
    </w:p>
    <w:p w14:paraId="242FAD80"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Курирует воспитательную работу в Филиале заместитель директора по воспитательной работе. На 1-2 курсах работает Институт кураторов студенческих групп.</w:t>
      </w:r>
    </w:p>
    <w:p w14:paraId="541FCF0E"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Воспитательную и организационно-методическую работу в Институте осуществляет отдел внеучебной работы, в которые входят: творческие студии, спортивные секции, органы студенческого самоуправления: старостаты и студенческие Советы Института.</w:t>
      </w:r>
    </w:p>
    <w:p w14:paraId="635737D5"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Предназначение воспитательной работы состоит в формировании у каждого обучающегося сознательной гражданской позиции, стремлении к сохранению и увеличению нравственных и культурных ценностей, а также в формировании трудовой мотивации.</w:t>
      </w:r>
    </w:p>
    <w:p w14:paraId="2405C7DD"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Именно в вузе, пройдя школу общественных организаций, объединений, творческих коллективов, школу волонтерского движения, обучающийся приобретает твердые жизненные ориентиры, организаторские и лидерские навыки, личностные качества, необходимые ученому, руководителю, общественному деятелю. Эффективная воспитательная работа решает задачи формирования интеллектуального и творческого потенциала личности, позволяет создать все условия для саморазвития и самоутверждения личности, совершенствования способностей всех обучающихся.</w:t>
      </w:r>
    </w:p>
    <w:p w14:paraId="0CD128D4"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Основными задачами воспитательной работы являются:</w:t>
      </w:r>
    </w:p>
    <w:p w14:paraId="4F1801B1" w14:textId="77777777" w:rsidR="00D904AF" w:rsidRPr="002E2496" w:rsidRDefault="00D904AF" w:rsidP="00D904AF">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Обеспечение проявления творчества каждого обучающегося;</w:t>
      </w:r>
    </w:p>
    <w:p w14:paraId="6705B160" w14:textId="77777777" w:rsidR="00D904AF" w:rsidRPr="002E2496" w:rsidRDefault="00D904AF" w:rsidP="00D904AF">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Содействие развитию национальной культуры;</w:t>
      </w:r>
    </w:p>
    <w:p w14:paraId="6072940D" w14:textId="77777777" w:rsidR="00D904AF" w:rsidRPr="002E2496" w:rsidRDefault="00D904AF" w:rsidP="00D904AF">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Формирование основ культуры здоровья;</w:t>
      </w:r>
    </w:p>
    <w:p w14:paraId="26A6B14F" w14:textId="77777777" w:rsidR="00D904AF" w:rsidRPr="002E2496" w:rsidRDefault="00D904AF" w:rsidP="00D904AF">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Развитие социальной и коммуникативной компетентности обучающихся;</w:t>
      </w:r>
    </w:p>
    <w:p w14:paraId="63ECDD78" w14:textId="77777777" w:rsidR="00D904AF" w:rsidRPr="002E2496" w:rsidRDefault="00D904AF" w:rsidP="00D904AF">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Воспитание гражданина новой России – личности высоконравственной, духовно развитой и физически здоровой, способной к профессиональной деятельности и моральной ответственности за принимаемые решения;</w:t>
      </w:r>
    </w:p>
    <w:p w14:paraId="10F92029" w14:textId="77777777" w:rsidR="00D904AF" w:rsidRPr="002E2496" w:rsidRDefault="00D904AF" w:rsidP="00D904AF">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Формирование у обучающихся нравственных, духовных и культурных ценностей, этических норм и общепринятых правил поведения в обществе;</w:t>
      </w:r>
    </w:p>
    <w:p w14:paraId="40537706" w14:textId="77777777" w:rsidR="00D904AF" w:rsidRPr="002E2496" w:rsidRDefault="00D904AF" w:rsidP="00D904AF">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Совершенствование условий для творческой самореализации личности и для проведения досуга обучающихся во внеурочное время;</w:t>
      </w:r>
    </w:p>
    <w:p w14:paraId="5D09E883" w14:textId="77777777" w:rsidR="00D904AF" w:rsidRPr="002E2496" w:rsidRDefault="00D904AF" w:rsidP="00D904AF">
      <w:pPr>
        <w:numPr>
          <w:ilvl w:val="0"/>
          <w:numId w:val="5"/>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Создание полноценной социально-педагогической воспитывающей среды.</w:t>
      </w:r>
    </w:p>
    <w:p w14:paraId="6029C06E" w14:textId="77777777" w:rsidR="00D904AF" w:rsidRPr="002E2496"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 xml:space="preserve">Именно на основе этих задач и ставится воспитательная деятельность Филиала. В настоящее время в Воронежском экономико-правовом институте функционирует воспитательный комплекс процессов, который включает в </w:t>
      </w:r>
      <w:r w:rsidRPr="002E2496">
        <w:rPr>
          <w:rFonts w:ascii="Times New Roman" w:eastAsia="Times New Roman" w:hAnsi="Times New Roman" w:cs="Times New Roman"/>
          <w:color w:val="000000"/>
          <w:sz w:val="28"/>
          <w:szCs w:val="28"/>
        </w:rPr>
        <w:lastRenderedPageBreak/>
        <w:t>себя работу внеучебного отдела, организацию и проведение кураторских часов, деятельность волонтерского отряда, функционирование спортивных секций и творческих студий, работу студенческого совета.</w:t>
      </w:r>
    </w:p>
    <w:p w14:paraId="3CC829CE"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Основными направлениями воспитательной работы можно выделить следующее:</w:t>
      </w:r>
    </w:p>
    <w:p w14:paraId="65F8A89D"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1. </w:t>
      </w:r>
      <w:r w:rsidRPr="002E2496">
        <w:rPr>
          <w:rFonts w:ascii="Times New Roman" w:eastAsia="Times New Roman" w:hAnsi="Times New Roman" w:cs="Times New Roman"/>
          <w:color w:val="000000"/>
          <w:sz w:val="28"/>
          <w:szCs w:val="28"/>
        </w:rPr>
        <w:t>Организационно-методическая и информационная работа;</w:t>
      </w:r>
    </w:p>
    <w:p w14:paraId="0F6974A4"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2. </w:t>
      </w:r>
      <w:r w:rsidRPr="002E2496">
        <w:rPr>
          <w:rFonts w:ascii="Times New Roman" w:eastAsia="Times New Roman" w:hAnsi="Times New Roman" w:cs="Times New Roman"/>
          <w:color w:val="000000"/>
          <w:sz w:val="28"/>
          <w:szCs w:val="28"/>
        </w:rPr>
        <w:t>Духовно-нравственное воспитание;</w:t>
      </w:r>
    </w:p>
    <w:p w14:paraId="5BAC76BE"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3. </w:t>
      </w:r>
      <w:r w:rsidRPr="002E2496">
        <w:rPr>
          <w:rFonts w:ascii="Times New Roman" w:eastAsia="Times New Roman" w:hAnsi="Times New Roman" w:cs="Times New Roman"/>
          <w:color w:val="000000"/>
          <w:sz w:val="28"/>
          <w:szCs w:val="28"/>
        </w:rPr>
        <w:t>Гражданско-патриотическая направленность;</w:t>
      </w:r>
    </w:p>
    <w:p w14:paraId="02543596"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4. </w:t>
      </w:r>
      <w:r w:rsidRPr="002E2496">
        <w:rPr>
          <w:rFonts w:ascii="Times New Roman" w:eastAsia="Times New Roman" w:hAnsi="Times New Roman" w:cs="Times New Roman"/>
          <w:color w:val="000000"/>
          <w:sz w:val="28"/>
          <w:szCs w:val="28"/>
        </w:rPr>
        <w:t>Правовое воспитание;</w:t>
      </w:r>
    </w:p>
    <w:p w14:paraId="739877CF"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5. </w:t>
      </w:r>
      <w:r w:rsidRPr="002E2496">
        <w:rPr>
          <w:rFonts w:ascii="Times New Roman" w:eastAsia="Times New Roman" w:hAnsi="Times New Roman" w:cs="Times New Roman"/>
          <w:color w:val="000000"/>
          <w:sz w:val="28"/>
          <w:szCs w:val="28"/>
        </w:rPr>
        <w:t>Профилактика экстремистских проявлений в студенческой среде;</w:t>
      </w:r>
    </w:p>
    <w:p w14:paraId="3B392282"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6. </w:t>
      </w:r>
      <w:r w:rsidRPr="002E2496">
        <w:rPr>
          <w:rFonts w:ascii="Times New Roman" w:eastAsia="Times New Roman" w:hAnsi="Times New Roman" w:cs="Times New Roman"/>
          <w:color w:val="000000"/>
          <w:sz w:val="28"/>
          <w:szCs w:val="28"/>
        </w:rPr>
        <w:t>Профессиональное трудовое воспитание;</w:t>
      </w:r>
    </w:p>
    <w:p w14:paraId="19EDABC5"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Calibri" w:hAnsi="Times New Roman" w:cs="Times New Roman"/>
          <w:color w:val="000000"/>
          <w:sz w:val="28"/>
          <w:szCs w:val="28"/>
        </w:rPr>
        <w:t xml:space="preserve">7. </w:t>
      </w:r>
      <w:r w:rsidRPr="002E2496">
        <w:rPr>
          <w:rFonts w:ascii="Times New Roman" w:eastAsia="Times New Roman" w:hAnsi="Times New Roman" w:cs="Times New Roman"/>
          <w:color w:val="000000"/>
          <w:sz w:val="28"/>
          <w:szCs w:val="28"/>
        </w:rPr>
        <w:t>Формирование здорового образа жизни.</w:t>
      </w:r>
    </w:p>
    <w:p w14:paraId="4DE3768A"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Воспитательная работа в 2019 учебном году была организована как во время аудиторных занятий, так и во внеучебное время обучающихся.</w:t>
      </w:r>
    </w:p>
    <w:p w14:paraId="2A475B09"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Воспитательная деятельность Филиала осуществляется с помощью всех его структурных подразделений, включая традиционные общеинститутские мероприятия, так и мероприятия, посвященные памятным датам и событиям международного, российского и регионального значения.</w:t>
      </w:r>
    </w:p>
    <w:p w14:paraId="0E7C2604"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Основными направлениями воспитательной работы можно выделить следующее:</w:t>
      </w:r>
    </w:p>
    <w:p w14:paraId="4BCB0E57" w14:textId="77777777" w:rsidR="00D904AF" w:rsidRPr="002E2496" w:rsidRDefault="00D904AF" w:rsidP="00D904AF">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Организационно-методическая и информационная работа.</w:t>
      </w:r>
    </w:p>
    <w:p w14:paraId="47F203DC"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 Воронежском экономико-правовом институте воспитательная работа осуществляется в соответствии с действующим законодательством Российской Федерации Институтом.</w:t>
      </w:r>
    </w:p>
    <w:p w14:paraId="2A8AEA1C"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Работа построена на основании плана мероприятий воспитательной направленности с обучающимися Филиала на учебный год, утвержденного ректором.</w:t>
      </w:r>
    </w:p>
    <w:p w14:paraId="2E44102F"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Воспитательной деятельности уделяется особое внимание со стороны Ученого совета, ректората, советов факультетов, деканатов, кафедр и филиалов Института. Но возглавляет данную направленность в рамках Института непосредственно проректор по воспитательной работе.</w:t>
      </w:r>
    </w:p>
    <w:p w14:paraId="042DB704"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По мере необходимости по вопросам организации воспитательного процесса издаются приказы и распоряжения ректора, проректора по воспитательной работе. Как правило, крупные мероприятия проводятся по заранее утвержденным сценариям или положениям. Разработаны также методические рекомендации в помощь кураторам студенческих групп, методические пособия для обучающихся и сотрудников службы психологической помощи.</w:t>
      </w:r>
    </w:p>
    <w:p w14:paraId="68D2C30E" w14:textId="77777777" w:rsidR="00D904AF" w:rsidRPr="002E2496"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Важным элементом воспитательной работы является анкетирование обучающихся, которое направлено на выявление и учет их мнений об организации деятельности Филиала. Исходя из этого, опираясь на мнения обучающихся Филиала вносятся коррективы в план воспитательной работы на учебный год.</w:t>
      </w:r>
    </w:p>
    <w:p w14:paraId="7891EF89" w14:textId="40393541"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 xml:space="preserve">Культурно-развлекательные и спортивные мероприятия проводятся на базе Филиала. В распоряжении Филиала находятся спортивный зал, а также </w:t>
      </w:r>
      <w:r>
        <w:rPr>
          <w:rFonts w:ascii="Times New Roman" w:eastAsia="Times New Roman" w:hAnsi="Times New Roman" w:cs="Times New Roman"/>
          <w:color w:val="000000"/>
          <w:sz w:val="28"/>
          <w:szCs w:val="28"/>
        </w:rPr>
        <w:lastRenderedPageBreak/>
        <w:t>концертный холл</w:t>
      </w:r>
      <w:r w:rsidRPr="002E2496">
        <w:rPr>
          <w:rFonts w:ascii="Times New Roman" w:eastAsia="Times New Roman" w:hAnsi="Times New Roman" w:cs="Times New Roman"/>
          <w:color w:val="000000"/>
          <w:sz w:val="28"/>
          <w:szCs w:val="28"/>
        </w:rPr>
        <w:t xml:space="preserve"> с различными музыкальными инструментами и аппаратурой</w:t>
      </w:r>
    </w:p>
    <w:p w14:paraId="119F59DA"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На основе действующего Положения о поощрении обучающихся существует поощрение обучающихся в виде грамот, дипломов, ценных подарков, денежных призов.</w:t>
      </w:r>
    </w:p>
    <w:p w14:paraId="2946B612" w14:textId="4391311B"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 xml:space="preserve">Информационное обеспечение всей воспитательной работы осуществляется через информационные стенды учебного корпуса, деканаты, органы студенческого самоуправления, структуры внеучебной работы. Также источниками донесения информации служат Институтское студенческое радио, официальный сайт </w:t>
      </w:r>
      <w:r w:rsidRPr="002E2496">
        <w:rPr>
          <w:rFonts w:ascii="Times New Roman" w:eastAsia="Times New Roman" w:hAnsi="Times New Roman" w:cs="Times New Roman"/>
          <w:sz w:val="28"/>
          <w:szCs w:val="28"/>
        </w:rPr>
        <w:t xml:space="preserve">Филиала в информационно-телекоммуникационной сети «Интернет» </w:t>
      </w:r>
      <w:hyperlink r:id="rId10" w:history="1">
        <w:r w:rsidRPr="0099345C">
          <w:rPr>
            <w:rStyle w:val="a7"/>
            <w:rFonts w:ascii="Times New Roman" w:eastAsia="Times New Roman" w:hAnsi="Times New Roman" w:cs="Times New Roman"/>
            <w:sz w:val="28"/>
            <w:szCs w:val="28"/>
          </w:rPr>
          <w:t>https://</w:t>
        </w:r>
        <w:r w:rsidRPr="0099345C">
          <w:rPr>
            <w:rStyle w:val="a7"/>
            <w:rFonts w:ascii="Times New Roman" w:eastAsia="Times New Roman" w:hAnsi="Times New Roman" w:cs="Times New Roman"/>
            <w:sz w:val="28"/>
            <w:szCs w:val="28"/>
            <w:lang w:val="en-US"/>
          </w:rPr>
          <w:t>oskol</w:t>
        </w:r>
        <w:r w:rsidRPr="0099345C">
          <w:rPr>
            <w:rStyle w:val="a7"/>
            <w:rFonts w:ascii="Times New Roman" w:eastAsia="Times New Roman" w:hAnsi="Times New Roman" w:cs="Times New Roman"/>
            <w:sz w:val="28"/>
            <w:szCs w:val="28"/>
          </w:rPr>
          <w:t>.vepi.ru/</w:t>
        </w:r>
      </w:hyperlink>
      <w:r w:rsidRPr="002E2496">
        <w:rPr>
          <w:rFonts w:ascii="Times New Roman" w:eastAsia="Times New Roman" w:hAnsi="Times New Roman" w:cs="Times New Roman"/>
          <w:sz w:val="28"/>
          <w:szCs w:val="28"/>
        </w:rPr>
        <w:t>, а также альтернативные сайты органов студенческого самоуправления</w:t>
      </w:r>
      <w:r w:rsidRPr="002E2496">
        <w:rPr>
          <w:rFonts w:ascii="Times New Roman" w:eastAsia="Times New Roman" w:hAnsi="Times New Roman" w:cs="Times New Roman"/>
          <w:color w:val="000000"/>
          <w:sz w:val="28"/>
          <w:szCs w:val="28"/>
        </w:rPr>
        <w:t xml:space="preserve"> Института вэпи.рф, группы в социальной сети «ВКонтакте» и студенческие сайты филиалов.</w:t>
      </w:r>
    </w:p>
    <w:p w14:paraId="18C39B05" w14:textId="77777777" w:rsidR="00D904AF" w:rsidRPr="002E2496" w:rsidRDefault="00D904AF" w:rsidP="00D904AF">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Духовно-нравственное воспитание.</w:t>
      </w:r>
    </w:p>
    <w:p w14:paraId="231ED76D"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Духовно-нравственное воспитание играет большую роль в современном обществе и профессиональном самоопределении обучающегося; что нравственный человек способен подняться до интересов всего общества, сможет не только пользоваться своими гражданскими правами, но и подчиняться законам общества.</w:t>
      </w:r>
    </w:p>
    <w:p w14:paraId="713B2472" w14:textId="77777777" w:rsidR="00D904AF" w:rsidRPr="002E2496" w:rsidRDefault="00D904AF" w:rsidP="00D904AF">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Гражданско-патриотическая направленность.</w:t>
      </w:r>
    </w:p>
    <w:p w14:paraId="04F21DEE" w14:textId="77777777" w:rsidR="00D904AF" w:rsidRPr="002E2496"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Система гражданско-патриотического воспитания предусматривает формирование и развитие социально значимых ценностей, гражданственности и патриотизма в учебном процессе и во внеучебное время; массовую патриотическую работу с участием студенческих общественных организаций, работу кафедр Филиала,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p>
    <w:p w14:paraId="5772F852" w14:textId="77777777" w:rsidR="00D904AF" w:rsidRPr="002E2496"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За отчетный 2019 год было организовано достаточно большое количество мероприятий в этом направлении.</w:t>
      </w:r>
    </w:p>
    <w:p w14:paraId="70AD38DA" w14:textId="77777777" w:rsidR="00D904AF" w:rsidRPr="002E2496" w:rsidRDefault="00D904AF" w:rsidP="00D904AF">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Правовое воспитание.</w:t>
      </w:r>
    </w:p>
    <w:p w14:paraId="406B05F2"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Формирование правосознания обучающегося – сложный и длительный процесс, требующий творческого подхода всего коллектива Филиала, готовности, желания и умения всех и каждого бороться за укрепление общественной дисциплины и правопорядка в Филиале и обществе, за искоренение негативных явлений в жизни и нашего Института демократизирующегося российского общества. Правовое воспитание представляет собой последовательное и систематическое воспитательное воздействие на молодых людей с целью формирования и развития их правовой культуры.</w:t>
      </w:r>
    </w:p>
    <w:p w14:paraId="64CFED67" w14:textId="77777777" w:rsidR="00D904AF" w:rsidRPr="002E2496" w:rsidRDefault="00D904AF" w:rsidP="00D904AF">
      <w:pPr>
        <w:numPr>
          <w:ilvl w:val="0"/>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Профилактика экстремистских проявлений в студенческой среде.</w:t>
      </w:r>
    </w:p>
    <w:p w14:paraId="17D3761E"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 xml:space="preserve">В настоящее время современное общество ставит перед собой такую задачу как снижение роста проявлений молодежного экстремизма и терроризма, а также повышение эффективности их профилактики в студенческой среде. В Воронежском экономико-правовом институте </w:t>
      </w:r>
      <w:r w:rsidRPr="002E2496">
        <w:rPr>
          <w:rFonts w:ascii="Times New Roman" w:eastAsia="Times New Roman" w:hAnsi="Times New Roman" w:cs="Times New Roman"/>
          <w:color w:val="000000"/>
          <w:sz w:val="28"/>
          <w:szCs w:val="28"/>
        </w:rPr>
        <w:lastRenderedPageBreak/>
        <w:t>разработаны следующие документы, касающиеся профилактики экстремистских проявлений: план мероприятий по профилактике и противодействию экстремизма и терроризма в молодежной среде АНОО ВО «ВЭПИ» на 2019 учебный год; программа по профилактике правонарушений в Автономной некоммерческой образовательной организации высшего образования «Воронежский экономико-правовой институт» и филиалах на 2014-2020 годы; инструкция действий персонала по предупреждению и ликвидации террористических актов в АНОО ВО «ВЭПИ» и филиалах.</w:t>
      </w:r>
    </w:p>
    <w:p w14:paraId="26670D61"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6. Профессионально-трудовое воспитание.</w:t>
      </w:r>
    </w:p>
    <w:p w14:paraId="5A7909B8"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В процессе формирования конкурентоспособного и компетентного выпускника Института важнейшую роль играет профессионально-трудовое воспитание, сущность которого заключается в приобщении обучающихся к профессиональной деятельности и связанным с нею социальным функциям в соответствии со специальностью и уровнем квалификации.</w:t>
      </w:r>
    </w:p>
    <w:p w14:paraId="7076BC9F" w14:textId="77777777" w:rsidR="00D904AF" w:rsidRPr="002E2496" w:rsidRDefault="00D904AF" w:rsidP="00D904AF">
      <w:pPr>
        <w:numPr>
          <w:ilvl w:val="0"/>
          <w:numId w:val="7"/>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Формирование здорового образа жизни.</w:t>
      </w:r>
    </w:p>
    <w:p w14:paraId="162F055E"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Проблема формирования здорового образа жизни студенческой молодежи многогранна. Молодое поколение, обучающиеся в Институтах, являются сторонниками определенного образа жизни, в котором идеалом являются сигареты, алкоголь и наркотики.</w:t>
      </w:r>
    </w:p>
    <w:p w14:paraId="24EDA651" w14:textId="3FBE189D"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Для формирования ЗОЖ необходимо выяснить, что является причиной ведения не здорового образа жизни, и что способствует ведению здорового образа жизни. Чтобы определить причину в Воронежском экономико-правовом институте ведется профилактическая работа, направленная на пропаганду здорового образа жизни, а также на выявление физического, социального и психологического здоровья обучающихся.</w:t>
      </w:r>
      <w:r>
        <w:rPr>
          <w:rFonts w:ascii="Times New Roman" w:eastAsia="Times New Roman" w:hAnsi="Times New Roman" w:cs="Times New Roman"/>
          <w:color w:val="000000"/>
          <w:sz w:val="28"/>
          <w:szCs w:val="28"/>
        </w:rPr>
        <w:t xml:space="preserve"> </w:t>
      </w:r>
      <w:r w:rsidRPr="002E2496">
        <w:rPr>
          <w:rFonts w:ascii="Times New Roman" w:eastAsia="Times New Roman" w:hAnsi="Times New Roman" w:cs="Times New Roman"/>
          <w:color w:val="000000"/>
          <w:sz w:val="28"/>
          <w:szCs w:val="28"/>
        </w:rPr>
        <w:t>Важным элементом студенческого самоуправления является организация и работа студенческих кружков.</w:t>
      </w:r>
    </w:p>
    <w:p w14:paraId="4C12299F" w14:textId="77777777" w:rsidR="00D904AF" w:rsidRPr="002E2496" w:rsidRDefault="00D904AF" w:rsidP="00D904AF">
      <w:pPr>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Также немаловажную роль в организации воспитательной деятельности Института играет Студенческий совет ВЭПИ. Обучающиеся, входящие в состав Студенческого совета ВЭПИ, проявляют активную позицию и принимают непосредственное участие в организации и проведении всех внеучебных мероприятий и деятельности Института в целом.</w:t>
      </w:r>
    </w:p>
    <w:p w14:paraId="6FD39B71"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Ответственные за различные направления внеучебной работы в Филиале в соответствии с планом проведения внеучебной работы Института составляют еженедельные рабочие планы и отчитываются об их исполнении на совещаниях у проректора по и воспитательной работе.</w:t>
      </w:r>
    </w:p>
    <w:p w14:paraId="23FF205C"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Для проведения культурно-массовых и спортивных мероприятий Филиал использует как свою базу, так и постоянно арендует концертные залы города.</w:t>
      </w:r>
    </w:p>
    <w:p w14:paraId="0D8928E4"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Родители обучающихся-отличников и активистов по итогам сессий получают благодарственные письма от директора Филиала.</w:t>
      </w:r>
    </w:p>
    <w:p w14:paraId="61F26088" w14:textId="77777777" w:rsidR="00D904AF" w:rsidRPr="002E2496" w:rsidRDefault="00D904AF" w:rsidP="00D904AF">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E2496">
        <w:rPr>
          <w:rFonts w:ascii="Times New Roman" w:eastAsia="Times New Roman" w:hAnsi="Times New Roman" w:cs="Times New Roman"/>
          <w:color w:val="000000"/>
          <w:sz w:val="28"/>
          <w:szCs w:val="28"/>
        </w:rPr>
        <w:t>Информационное обеспечение всей воспитательной работы</w:t>
      </w:r>
      <w:r w:rsidRPr="002E2496">
        <w:rPr>
          <w:rFonts w:ascii="Times New Roman" w:eastAsia="Calibri" w:hAnsi="Times New Roman" w:cs="Times New Roman"/>
          <w:sz w:val="28"/>
          <w:szCs w:val="28"/>
        </w:rPr>
        <w:t xml:space="preserve"> </w:t>
      </w:r>
      <w:r w:rsidRPr="002E2496">
        <w:rPr>
          <w:rFonts w:ascii="Times New Roman" w:eastAsia="Times New Roman" w:hAnsi="Times New Roman" w:cs="Times New Roman"/>
          <w:color w:val="000000"/>
          <w:sz w:val="28"/>
          <w:szCs w:val="28"/>
        </w:rPr>
        <w:t xml:space="preserve">осуществляется через информационные стенды учебного корпуса, деканаты, органы студенческого самоуправления, структуры внеучебной работы. </w:t>
      </w:r>
      <w:r w:rsidRPr="002E2496">
        <w:rPr>
          <w:rFonts w:ascii="Times New Roman" w:eastAsia="Times New Roman" w:hAnsi="Times New Roman" w:cs="Times New Roman"/>
          <w:color w:val="000000"/>
          <w:sz w:val="28"/>
          <w:szCs w:val="28"/>
        </w:rPr>
        <w:lastRenderedPageBreak/>
        <w:t>Постоянно обновляется информация о проводимых мероприятиях, о работе спортивных секций, кружков, творческих коллективов и т.д. Немаловажным источником донесения информации являются факультетские стенные газеты, институтское студенческое радио, журнал «Ступор», официальный сайт Филиала, неофициальный студенческий сайт, группы в социальных сетях.</w:t>
      </w:r>
    </w:p>
    <w:p w14:paraId="2A6E39F8" w14:textId="77777777" w:rsidR="00D904AF" w:rsidRPr="002E2496" w:rsidRDefault="00D904AF" w:rsidP="00D904AF">
      <w:pPr>
        <w:spacing w:after="0" w:line="240" w:lineRule="auto"/>
        <w:ind w:firstLine="709"/>
        <w:jc w:val="both"/>
        <w:rPr>
          <w:rFonts w:ascii="Times New Roman" w:eastAsia="Times New Roman" w:hAnsi="Times New Roman" w:cs="Times New Roman"/>
          <w:color w:val="000000"/>
          <w:sz w:val="28"/>
          <w:szCs w:val="28"/>
        </w:rPr>
      </w:pPr>
      <w:r w:rsidRPr="002E2496">
        <w:rPr>
          <w:rFonts w:ascii="Times New Roman" w:eastAsia="Times New Roman" w:hAnsi="Times New Roman" w:cs="Times New Roman"/>
          <w:color w:val="000000"/>
          <w:sz w:val="28"/>
          <w:szCs w:val="28"/>
        </w:rPr>
        <w:t>Анализируя удовлетворенность культурно-массовыми и спортивными мероприятиями следует констатировать тот факт, что основная масса обучающихся, более 85%, удовлетворена ими. Наибольшей популярностью пользуются спортивные мероприятия.</w:t>
      </w:r>
    </w:p>
    <w:bookmarkEnd w:id="10"/>
    <w:p w14:paraId="61B29C89" w14:textId="77777777" w:rsidR="00D904AF" w:rsidRPr="002E2496" w:rsidRDefault="00D904AF" w:rsidP="00D904AF">
      <w:pPr>
        <w:rPr>
          <w:rFonts w:ascii="Times New Roman" w:eastAsia="Calibri" w:hAnsi="Times New Roman" w:cs="Times New Roman"/>
          <w:sz w:val="28"/>
          <w:szCs w:val="28"/>
          <w:lang w:eastAsia="ru-RU"/>
        </w:rPr>
      </w:pPr>
      <w:r w:rsidRPr="002E2496">
        <w:rPr>
          <w:rFonts w:ascii="Times New Roman" w:eastAsia="Calibri" w:hAnsi="Times New Roman" w:cs="Times New Roman"/>
          <w:sz w:val="28"/>
          <w:szCs w:val="28"/>
          <w:lang w:eastAsia="ru-RU"/>
        </w:rPr>
        <w:br w:type="page"/>
      </w:r>
    </w:p>
    <w:p w14:paraId="101CCE87" w14:textId="77777777" w:rsidR="00D904AF" w:rsidRPr="00D904AF" w:rsidRDefault="00D904AF" w:rsidP="00D904AF">
      <w:pPr>
        <w:autoSpaceDE w:val="0"/>
        <w:autoSpaceDN w:val="0"/>
        <w:spacing w:after="0" w:line="240" w:lineRule="auto"/>
        <w:jc w:val="center"/>
        <w:rPr>
          <w:rFonts w:ascii="Times New Roman" w:eastAsia="Calibri" w:hAnsi="Times New Roman" w:cs="Times New Roman"/>
          <w:sz w:val="28"/>
          <w:szCs w:val="28"/>
          <w:lang w:eastAsia="ru-RU"/>
        </w:rPr>
      </w:pPr>
      <w:r w:rsidRPr="00D904AF">
        <w:rPr>
          <w:rFonts w:ascii="Times New Roman" w:eastAsia="Calibri" w:hAnsi="Times New Roman" w:cs="Times New Roman"/>
          <w:sz w:val="28"/>
          <w:szCs w:val="28"/>
          <w:lang w:eastAsia="ru-RU"/>
        </w:rPr>
        <w:lastRenderedPageBreak/>
        <w:t>6. Материально-техническое обеспечение</w:t>
      </w:r>
    </w:p>
    <w:p w14:paraId="3C2BC20C" w14:textId="77777777" w:rsidR="00D904AF" w:rsidRPr="00D904AF" w:rsidRDefault="00D904AF" w:rsidP="00D904AF">
      <w:pPr>
        <w:spacing w:after="0" w:line="240" w:lineRule="auto"/>
        <w:ind w:firstLine="709"/>
        <w:jc w:val="both"/>
        <w:rPr>
          <w:rFonts w:ascii="Times New Roman" w:eastAsia="Calibri" w:hAnsi="Times New Roman" w:cs="Times New Roman"/>
          <w:color w:val="FF0000"/>
          <w:sz w:val="28"/>
          <w:szCs w:val="24"/>
          <w:lang w:eastAsia="ru-RU"/>
        </w:rPr>
      </w:pPr>
    </w:p>
    <w:p w14:paraId="75C01841" w14:textId="77777777" w:rsidR="00D904AF" w:rsidRPr="00D904AF" w:rsidRDefault="00D904AF" w:rsidP="00D904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 xml:space="preserve">Общая площадь учебных зданий (помещений), используемых филиалом в учебном процессе – </w:t>
      </w:r>
      <w:smartTag w:uri="urn:schemas-microsoft-com:office:smarttags" w:element="metricconverter">
        <w:smartTagPr>
          <w:attr w:name="ProductID" w:val="2196 кв. м"/>
        </w:smartTagPr>
        <w:r w:rsidRPr="00D904AF">
          <w:rPr>
            <w:rFonts w:ascii="Times New Roman" w:eastAsia="Times New Roman" w:hAnsi="Times New Roman" w:cs="Times New Roman"/>
            <w:color w:val="000000"/>
            <w:sz w:val="28"/>
            <w:szCs w:val="28"/>
            <w:lang w:eastAsia="ru-RU"/>
          </w:rPr>
          <w:t>2196 кв. м</w:t>
        </w:r>
      </w:smartTag>
      <w:r w:rsidRPr="00D904AF">
        <w:rPr>
          <w:rFonts w:ascii="Times New Roman" w:eastAsia="Times New Roman" w:hAnsi="Times New Roman" w:cs="Times New Roman"/>
          <w:color w:val="000000"/>
          <w:sz w:val="28"/>
          <w:szCs w:val="28"/>
          <w:lang w:eastAsia="ru-RU"/>
        </w:rPr>
        <w:t xml:space="preserve">, из них: </w:t>
      </w:r>
    </w:p>
    <w:p w14:paraId="656F63E8" w14:textId="77777777" w:rsidR="00D904AF" w:rsidRPr="00D904AF" w:rsidRDefault="00D904AF" w:rsidP="00D904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 xml:space="preserve">1. Учебная площадь - </w:t>
      </w:r>
      <w:smartTag w:uri="urn:schemas-microsoft-com:office:smarttags" w:element="metricconverter">
        <w:smartTagPr>
          <w:attr w:name="ProductID" w:val="982 кв. м"/>
        </w:smartTagPr>
        <w:r w:rsidRPr="00D904AF">
          <w:rPr>
            <w:rFonts w:ascii="Times New Roman" w:eastAsia="Times New Roman" w:hAnsi="Times New Roman" w:cs="Times New Roman"/>
            <w:color w:val="000000"/>
            <w:sz w:val="28"/>
            <w:szCs w:val="28"/>
            <w:lang w:eastAsia="ru-RU"/>
          </w:rPr>
          <w:t>982 кв. м</w:t>
        </w:r>
      </w:smartTag>
      <w:r w:rsidRPr="00D904AF">
        <w:rPr>
          <w:rFonts w:ascii="Times New Roman" w:eastAsia="Times New Roman" w:hAnsi="Times New Roman" w:cs="Times New Roman"/>
          <w:color w:val="000000"/>
          <w:sz w:val="28"/>
          <w:szCs w:val="28"/>
          <w:lang w:eastAsia="ru-RU"/>
        </w:rPr>
        <w:t xml:space="preserve">; </w:t>
      </w:r>
    </w:p>
    <w:p w14:paraId="7D58A381" w14:textId="77777777" w:rsidR="00D904AF" w:rsidRPr="00D904AF" w:rsidRDefault="00D904AF" w:rsidP="00D904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 xml:space="preserve">2. Площадь крытых спортивных сооружений – 60 кв. м; </w:t>
      </w:r>
    </w:p>
    <w:p w14:paraId="4C857F1A" w14:textId="77777777" w:rsidR="00D904AF" w:rsidRPr="00D904AF" w:rsidRDefault="00D904AF" w:rsidP="00D904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 xml:space="preserve">3. Площадь пунктов общественного питания – 123 кв. м. </w:t>
      </w:r>
    </w:p>
    <w:p w14:paraId="3869F05F" w14:textId="77777777" w:rsidR="00D904AF" w:rsidRPr="00D904AF" w:rsidRDefault="00D904AF" w:rsidP="00D904AF">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3079"/>
        <w:gridCol w:w="3079"/>
        <w:gridCol w:w="3448"/>
      </w:tblGrid>
      <w:tr w:rsidR="00D904AF" w:rsidRPr="00D904AF" w14:paraId="5B473100" w14:textId="77777777" w:rsidTr="00097AE6">
        <w:trPr>
          <w:trHeight w:val="288"/>
        </w:trPr>
        <w:tc>
          <w:tcPr>
            <w:tcW w:w="3079" w:type="dxa"/>
            <w:tcBorders>
              <w:top w:val="single" w:sz="4" w:space="0" w:color="auto"/>
              <w:left w:val="single" w:sz="4" w:space="0" w:color="auto"/>
              <w:bottom w:val="single" w:sz="4" w:space="0" w:color="auto"/>
              <w:right w:val="single" w:sz="4" w:space="0" w:color="auto"/>
            </w:tcBorders>
            <w:vAlign w:val="center"/>
          </w:tcPr>
          <w:p w14:paraId="533743E1" w14:textId="77777777" w:rsidR="00D904AF" w:rsidRPr="00D904AF" w:rsidRDefault="00D904AF" w:rsidP="00D904AF">
            <w:pPr>
              <w:tabs>
                <w:tab w:val="left" w:pos="705"/>
                <w:tab w:val="left" w:pos="1260"/>
                <w:tab w:val="left" w:pos="1830"/>
              </w:tabs>
              <w:autoSpaceDE w:val="0"/>
              <w:autoSpaceDN w:val="0"/>
              <w:adjustRightInd w:val="0"/>
              <w:spacing w:after="0" w:line="240" w:lineRule="auto"/>
              <w:ind w:hanging="180"/>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Форма собственности</w:t>
            </w:r>
          </w:p>
        </w:tc>
        <w:tc>
          <w:tcPr>
            <w:tcW w:w="3079" w:type="dxa"/>
            <w:tcBorders>
              <w:top w:val="single" w:sz="4" w:space="0" w:color="auto"/>
              <w:left w:val="single" w:sz="4" w:space="0" w:color="auto"/>
              <w:bottom w:val="single" w:sz="4" w:space="0" w:color="auto"/>
              <w:right w:val="single" w:sz="4" w:space="0" w:color="auto"/>
            </w:tcBorders>
            <w:vAlign w:val="center"/>
          </w:tcPr>
          <w:p w14:paraId="0A33E0A3" w14:textId="77777777" w:rsidR="00D904AF" w:rsidRPr="00D904AF" w:rsidRDefault="00D904AF" w:rsidP="00D904AF">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pacing w:val="-2"/>
                <w:sz w:val="28"/>
                <w:szCs w:val="28"/>
                <w:lang w:eastAsia="ru-RU"/>
              </w:rPr>
              <w:t>Площадь учебно-лабораторных зданий  (</w:t>
            </w:r>
            <w:r w:rsidRPr="00D904AF">
              <w:rPr>
                <w:rFonts w:ascii="Times New Roman" w:eastAsia="Times New Roman" w:hAnsi="Times New Roman" w:cs="Times New Roman"/>
                <w:color w:val="000000"/>
                <w:sz w:val="28"/>
                <w:szCs w:val="28"/>
                <w:lang w:eastAsia="ru-RU"/>
              </w:rPr>
              <w:t>кв. м)</w:t>
            </w:r>
          </w:p>
        </w:tc>
        <w:tc>
          <w:tcPr>
            <w:tcW w:w="3448" w:type="dxa"/>
            <w:tcBorders>
              <w:top w:val="single" w:sz="4" w:space="0" w:color="auto"/>
              <w:left w:val="single" w:sz="4" w:space="0" w:color="auto"/>
              <w:bottom w:val="single" w:sz="4" w:space="0" w:color="auto"/>
              <w:right w:val="single" w:sz="4" w:space="0" w:color="auto"/>
            </w:tcBorders>
            <w:vAlign w:val="center"/>
          </w:tcPr>
          <w:p w14:paraId="033D9526"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Общая площадь</w:t>
            </w:r>
          </w:p>
          <w:p w14:paraId="6C8F94AA"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(кв. м)</w:t>
            </w:r>
          </w:p>
        </w:tc>
      </w:tr>
      <w:tr w:rsidR="00D904AF" w:rsidRPr="00D904AF" w14:paraId="164AD227" w14:textId="77777777" w:rsidTr="00097AE6">
        <w:trPr>
          <w:trHeight w:val="127"/>
        </w:trPr>
        <w:tc>
          <w:tcPr>
            <w:tcW w:w="3079" w:type="dxa"/>
            <w:tcBorders>
              <w:top w:val="single" w:sz="4" w:space="0" w:color="auto"/>
              <w:left w:val="single" w:sz="4" w:space="0" w:color="auto"/>
              <w:bottom w:val="single" w:sz="4" w:space="0" w:color="auto"/>
              <w:right w:val="single" w:sz="4" w:space="0" w:color="auto"/>
            </w:tcBorders>
            <w:vAlign w:val="center"/>
          </w:tcPr>
          <w:p w14:paraId="552FA57D"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Собственная</w:t>
            </w:r>
          </w:p>
        </w:tc>
        <w:tc>
          <w:tcPr>
            <w:tcW w:w="3079" w:type="dxa"/>
            <w:tcBorders>
              <w:top w:val="single" w:sz="4" w:space="0" w:color="auto"/>
              <w:left w:val="single" w:sz="4" w:space="0" w:color="auto"/>
              <w:bottom w:val="single" w:sz="4" w:space="0" w:color="auto"/>
              <w:right w:val="single" w:sz="4" w:space="0" w:color="auto"/>
            </w:tcBorders>
            <w:vAlign w:val="center"/>
          </w:tcPr>
          <w:p w14:paraId="1FEC9A1C" w14:textId="77777777" w:rsidR="00D904AF" w:rsidRPr="00D904AF" w:rsidRDefault="00D904AF" w:rsidP="00D904AF">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0</w:t>
            </w:r>
          </w:p>
        </w:tc>
        <w:tc>
          <w:tcPr>
            <w:tcW w:w="3448" w:type="dxa"/>
            <w:tcBorders>
              <w:top w:val="single" w:sz="4" w:space="0" w:color="auto"/>
              <w:left w:val="single" w:sz="4" w:space="0" w:color="auto"/>
              <w:bottom w:val="single" w:sz="4" w:space="0" w:color="auto"/>
              <w:right w:val="single" w:sz="4" w:space="0" w:color="auto"/>
            </w:tcBorders>
            <w:vAlign w:val="center"/>
          </w:tcPr>
          <w:p w14:paraId="52E0D4A6"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0</w:t>
            </w:r>
          </w:p>
        </w:tc>
      </w:tr>
      <w:tr w:rsidR="00D904AF" w:rsidRPr="00D904AF" w14:paraId="1EBB0D6E" w14:textId="77777777" w:rsidTr="00097AE6">
        <w:trPr>
          <w:trHeight w:val="127"/>
        </w:trPr>
        <w:tc>
          <w:tcPr>
            <w:tcW w:w="3079" w:type="dxa"/>
            <w:tcBorders>
              <w:top w:val="single" w:sz="4" w:space="0" w:color="auto"/>
              <w:left w:val="single" w:sz="4" w:space="0" w:color="auto"/>
              <w:bottom w:val="single" w:sz="4" w:space="0" w:color="auto"/>
              <w:right w:val="single" w:sz="4" w:space="0" w:color="auto"/>
            </w:tcBorders>
            <w:vAlign w:val="center"/>
          </w:tcPr>
          <w:p w14:paraId="4F6CE095"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В оперативном управлении</w:t>
            </w:r>
          </w:p>
        </w:tc>
        <w:tc>
          <w:tcPr>
            <w:tcW w:w="3079" w:type="dxa"/>
            <w:tcBorders>
              <w:top w:val="single" w:sz="4" w:space="0" w:color="auto"/>
              <w:left w:val="single" w:sz="4" w:space="0" w:color="auto"/>
              <w:bottom w:val="single" w:sz="4" w:space="0" w:color="auto"/>
              <w:right w:val="single" w:sz="4" w:space="0" w:color="auto"/>
            </w:tcBorders>
            <w:vAlign w:val="center"/>
          </w:tcPr>
          <w:p w14:paraId="1EF099BC" w14:textId="77777777" w:rsidR="00D904AF" w:rsidRPr="00D904AF" w:rsidRDefault="00D904AF" w:rsidP="00D904AF">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0</w:t>
            </w:r>
          </w:p>
        </w:tc>
        <w:tc>
          <w:tcPr>
            <w:tcW w:w="3448" w:type="dxa"/>
            <w:tcBorders>
              <w:top w:val="single" w:sz="4" w:space="0" w:color="auto"/>
              <w:left w:val="single" w:sz="4" w:space="0" w:color="auto"/>
              <w:bottom w:val="single" w:sz="4" w:space="0" w:color="auto"/>
              <w:right w:val="single" w:sz="4" w:space="0" w:color="auto"/>
            </w:tcBorders>
            <w:vAlign w:val="center"/>
          </w:tcPr>
          <w:p w14:paraId="0F468077"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0</w:t>
            </w:r>
          </w:p>
        </w:tc>
      </w:tr>
      <w:tr w:rsidR="00D904AF" w:rsidRPr="00D904AF" w14:paraId="023C3DB8" w14:textId="77777777" w:rsidTr="00097AE6">
        <w:trPr>
          <w:trHeight w:val="127"/>
        </w:trPr>
        <w:tc>
          <w:tcPr>
            <w:tcW w:w="3079" w:type="dxa"/>
            <w:tcBorders>
              <w:top w:val="single" w:sz="4" w:space="0" w:color="auto"/>
              <w:left w:val="single" w:sz="4" w:space="0" w:color="auto"/>
              <w:bottom w:val="single" w:sz="4" w:space="0" w:color="auto"/>
              <w:right w:val="single" w:sz="4" w:space="0" w:color="auto"/>
            </w:tcBorders>
            <w:vAlign w:val="center"/>
          </w:tcPr>
          <w:p w14:paraId="08FEF148"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Арендованная</w:t>
            </w:r>
          </w:p>
        </w:tc>
        <w:tc>
          <w:tcPr>
            <w:tcW w:w="3079" w:type="dxa"/>
            <w:tcBorders>
              <w:top w:val="single" w:sz="4" w:space="0" w:color="auto"/>
              <w:left w:val="single" w:sz="4" w:space="0" w:color="auto"/>
              <w:bottom w:val="single" w:sz="4" w:space="0" w:color="auto"/>
              <w:right w:val="single" w:sz="4" w:space="0" w:color="auto"/>
            </w:tcBorders>
            <w:vAlign w:val="center"/>
          </w:tcPr>
          <w:p w14:paraId="377B131A" w14:textId="77777777" w:rsidR="00D904AF" w:rsidRPr="00D904AF" w:rsidRDefault="00D904AF" w:rsidP="00D904AF">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831</w:t>
            </w:r>
          </w:p>
        </w:tc>
        <w:tc>
          <w:tcPr>
            <w:tcW w:w="3448" w:type="dxa"/>
            <w:tcBorders>
              <w:top w:val="single" w:sz="4" w:space="0" w:color="auto"/>
              <w:left w:val="single" w:sz="4" w:space="0" w:color="auto"/>
              <w:bottom w:val="single" w:sz="4" w:space="0" w:color="auto"/>
              <w:right w:val="single" w:sz="4" w:space="0" w:color="auto"/>
            </w:tcBorders>
            <w:vAlign w:val="center"/>
          </w:tcPr>
          <w:p w14:paraId="07988BEA"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831</w:t>
            </w:r>
          </w:p>
        </w:tc>
      </w:tr>
      <w:tr w:rsidR="00D904AF" w:rsidRPr="00D904AF" w14:paraId="053FFBD2" w14:textId="77777777" w:rsidTr="00097AE6">
        <w:trPr>
          <w:trHeight w:val="288"/>
        </w:trPr>
        <w:tc>
          <w:tcPr>
            <w:tcW w:w="3079" w:type="dxa"/>
            <w:tcBorders>
              <w:top w:val="single" w:sz="4" w:space="0" w:color="auto"/>
              <w:left w:val="single" w:sz="4" w:space="0" w:color="auto"/>
              <w:bottom w:val="single" w:sz="4" w:space="0" w:color="auto"/>
              <w:right w:val="single" w:sz="4" w:space="0" w:color="auto"/>
            </w:tcBorders>
            <w:vAlign w:val="center"/>
          </w:tcPr>
          <w:p w14:paraId="5C1867AD"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В безвозмездном пользовании</w:t>
            </w:r>
          </w:p>
        </w:tc>
        <w:tc>
          <w:tcPr>
            <w:tcW w:w="3079" w:type="dxa"/>
            <w:tcBorders>
              <w:top w:val="single" w:sz="4" w:space="0" w:color="auto"/>
              <w:left w:val="single" w:sz="4" w:space="0" w:color="auto"/>
              <w:bottom w:val="single" w:sz="4" w:space="0" w:color="auto"/>
              <w:right w:val="single" w:sz="4" w:space="0" w:color="auto"/>
            </w:tcBorders>
            <w:vAlign w:val="center"/>
          </w:tcPr>
          <w:p w14:paraId="2F4E3BA8" w14:textId="77777777" w:rsidR="00D904AF" w:rsidRPr="00D904AF" w:rsidRDefault="00D904AF" w:rsidP="00D904AF">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val="en-US" w:eastAsia="ru-RU"/>
              </w:rPr>
            </w:pPr>
            <w:r w:rsidRPr="00D904AF">
              <w:rPr>
                <w:rFonts w:ascii="Times New Roman" w:eastAsia="Times New Roman" w:hAnsi="Times New Roman" w:cs="Times New Roman"/>
                <w:color w:val="000000"/>
                <w:sz w:val="28"/>
                <w:szCs w:val="28"/>
                <w:lang w:val="en-US" w:eastAsia="ru-RU"/>
              </w:rPr>
              <w:t>1365</w:t>
            </w:r>
          </w:p>
        </w:tc>
        <w:tc>
          <w:tcPr>
            <w:tcW w:w="3448" w:type="dxa"/>
            <w:tcBorders>
              <w:top w:val="single" w:sz="4" w:space="0" w:color="auto"/>
              <w:left w:val="single" w:sz="4" w:space="0" w:color="auto"/>
              <w:bottom w:val="single" w:sz="4" w:space="0" w:color="auto"/>
              <w:right w:val="single" w:sz="4" w:space="0" w:color="auto"/>
            </w:tcBorders>
            <w:vAlign w:val="center"/>
          </w:tcPr>
          <w:p w14:paraId="67536469"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D904AF">
              <w:rPr>
                <w:rFonts w:ascii="Times New Roman" w:eastAsia="Times New Roman" w:hAnsi="Times New Roman" w:cs="Times New Roman"/>
                <w:color w:val="000000"/>
                <w:sz w:val="28"/>
                <w:szCs w:val="28"/>
                <w:lang w:val="en-US" w:eastAsia="ru-RU"/>
              </w:rPr>
              <w:t>1365</w:t>
            </w:r>
          </w:p>
        </w:tc>
      </w:tr>
      <w:tr w:rsidR="00D904AF" w:rsidRPr="00D904AF" w14:paraId="27AF0A42" w14:textId="77777777" w:rsidTr="00097AE6">
        <w:trPr>
          <w:trHeight w:val="127"/>
        </w:trPr>
        <w:tc>
          <w:tcPr>
            <w:tcW w:w="3079" w:type="dxa"/>
            <w:tcBorders>
              <w:top w:val="single" w:sz="4" w:space="0" w:color="auto"/>
              <w:left w:val="single" w:sz="4" w:space="0" w:color="auto"/>
              <w:bottom w:val="single" w:sz="4" w:space="0" w:color="auto"/>
              <w:right w:val="single" w:sz="4" w:space="0" w:color="auto"/>
            </w:tcBorders>
            <w:vAlign w:val="center"/>
          </w:tcPr>
          <w:p w14:paraId="02AC5B71"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904AF">
              <w:rPr>
                <w:rFonts w:ascii="Times New Roman" w:eastAsia="Times New Roman" w:hAnsi="Times New Roman" w:cs="Times New Roman"/>
                <w:color w:val="000000"/>
                <w:sz w:val="28"/>
                <w:szCs w:val="28"/>
                <w:lang w:eastAsia="ru-RU"/>
              </w:rPr>
              <w:t>Другие</w:t>
            </w:r>
          </w:p>
        </w:tc>
        <w:tc>
          <w:tcPr>
            <w:tcW w:w="3079" w:type="dxa"/>
            <w:tcBorders>
              <w:top w:val="single" w:sz="4" w:space="0" w:color="auto"/>
              <w:left w:val="single" w:sz="4" w:space="0" w:color="auto"/>
              <w:bottom w:val="single" w:sz="4" w:space="0" w:color="auto"/>
              <w:right w:val="single" w:sz="4" w:space="0" w:color="auto"/>
            </w:tcBorders>
            <w:vAlign w:val="center"/>
          </w:tcPr>
          <w:p w14:paraId="293CC1B6" w14:textId="77777777" w:rsidR="00D904AF" w:rsidRPr="00D904AF" w:rsidRDefault="00D904AF" w:rsidP="00D904AF">
            <w:pPr>
              <w:autoSpaceDE w:val="0"/>
              <w:autoSpaceDN w:val="0"/>
              <w:adjustRightInd w:val="0"/>
              <w:spacing w:after="0" w:line="240" w:lineRule="auto"/>
              <w:ind w:hanging="19"/>
              <w:jc w:val="center"/>
              <w:rPr>
                <w:rFonts w:ascii="Times New Roman" w:eastAsia="Times New Roman" w:hAnsi="Times New Roman" w:cs="Times New Roman"/>
                <w:color w:val="000000"/>
                <w:sz w:val="28"/>
                <w:szCs w:val="28"/>
                <w:lang w:val="en-US" w:eastAsia="ru-RU"/>
              </w:rPr>
            </w:pPr>
            <w:r w:rsidRPr="00D904AF">
              <w:rPr>
                <w:rFonts w:ascii="Times New Roman" w:eastAsia="Times New Roman" w:hAnsi="Times New Roman" w:cs="Times New Roman"/>
                <w:color w:val="000000"/>
                <w:sz w:val="28"/>
                <w:szCs w:val="28"/>
                <w:lang w:val="en-US" w:eastAsia="ru-RU"/>
              </w:rPr>
              <w:t>0</w:t>
            </w:r>
          </w:p>
        </w:tc>
        <w:tc>
          <w:tcPr>
            <w:tcW w:w="3448" w:type="dxa"/>
            <w:tcBorders>
              <w:top w:val="single" w:sz="4" w:space="0" w:color="auto"/>
              <w:left w:val="single" w:sz="4" w:space="0" w:color="auto"/>
              <w:bottom w:val="single" w:sz="4" w:space="0" w:color="auto"/>
              <w:right w:val="single" w:sz="4" w:space="0" w:color="auto"/>
            </w:tcBorders>
            <w:vAlign w:val="center"/>
          </w:tcPr>
          <w:p w14:paraId="1AE03DC9" w14:textId="77777777" w:rsidR="00D904AF" w:rsidRPr="00D904AF" w:rsidRDefault="00D904AF" w:rsidP="00D904AF">
            <w:pPr>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r w:rsidRPr="00D904AF">
              <w:rPr>
                <w:rFonts w:ascii="Times New Roman" w:eastAsia="Times New Roman" w:hAnsi="Times New Roman" w:cs="Times New Roman"/>
                <w:color w:val="000000"/>
                <w:sz w:val="28"/>
                <w:szCs w:val="28"/>
                <w:lang w:val="en-US" w:eastAsia="ru-RU"/>
              </w:rPr>
              <w:t>0</w:t>
            </w:r>
          </w:p>
        </w:tc>
      </w:tr>
    </w:tbl>
    <w:p w14:paraId="01294F56" w14:textId="77777777" w:rsidR="00D904AF" w:rsidRPr="00D904AF" w:rsidRDefault="00D904AF" w:rsidP="00D904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8D5430D" w14:textId="2F970342" w:rsidR="00D904AF" w:rsidRPr="00D904AF" w:rsidRDefault="00D904AF" w:rsidP="00D904AF">
      <w:pPr>
        <w:tabs>
          <w:tab w:val="left" w:pos="9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 xml:space="preserve">Все учебные аудитории оснащены необходимым оборудованием для обеспечения проведения учебных занятий. </w:t>
      </w:r>
    </w:p>
    <w:p w14:paraId="187A1508" w14:textId="77777777" w:rsidR="00D904AF" w:rsidRPr="00D904AF" w:rsidRDefault="00D904AF" w:rsidP="00D904AF">
      <w:pPr>
        <w:tabs>
          <w:tab w:val="left" w:pos="9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04AF">
        <w:rPr>
          <w:rFonts w:ascii="Times New Roman" w:eastAsia="Times New Roman" w:hAnsi="Times New Roman" w:cs="Times New Roman"/>
          <w:sz w:val="28"/>
          <w:szCs w:val="28"/>
          <w:lang w:eastAsia="ru-RU"/>
        </w:rPr>
        <w:t>С целью организации питания обучающихся, педагогических и научных работников, сотрудников образовательной организации, в ее помещениях оборудован буфет - раздаточная с посадочными местами.</w:t>
      </w:r>
    </w:p>
    <w:p w14:paraId="1E858194" w14:textId="77777777" w:rsidR="00D904AF" w:rsidRPr="00D904AF" w:rsidRDefault="00D904AF" w:rsidP="00D904AF">
      <w:pPr>
        <w:shd w:val="clear" w:color="auto" w:fill="FFFFFF"/>
        <w:autoSpaceDE w:val="0"/>
        <w:autoSpaceDN w:val="0"/>
        <w:spacing w:after="0" w:line="240" w:lineRule="auto"/>
        <w:ind w:left="5" w:right="53" w:firstLine="701"/>
        <w:jc w:val="both"/>
        <w:rPr>
          <w:rFonts w:ascii="Times New Roman" w:eastAsia="Calibri" w:hAnsi="Times New Roman" w:cs="Times New Roman"/>
          <w:sz w:val="24"/>
          <w:szCs w:val="20"/>
          <w:lang w:eastAsia="ru-RU"/>
        </w:rPr>
      </w:pPr>
      <w:r w:rsidRPr="00D904AF">
        <w:rPr>
          <w:rFonts w:ascii="Times New Roman" w:eastAsia="Calibri" w:hAnsi="Times New Roman" w:cs="Times New Roman"/>
          <w:sz w:val="28"/>
          <w:szCs w:val="28"/>
          <w:lang w:eastAsia="ru-RU"/>
        </w:rPr>
        <w:t>Для занятий физической культурой в Филиале используется спортивный зал, оборудованный в соответствии с санитарно-эпидемиологическими нормами и требованиями техники безопасности.</w:t>
      </w:r>
    </w:p>
    <w:p w14:paraId="02C8C64D" w14:textId="77777777" w:rsidR="00D904AF" w:rsidRPr="00D904AF" w:rsidRDefault="00D904AF" w:rsidP="00D904AF">
      <w:pPr>
        <w:shd w:val="clear" w:color="auto" w:fill="FFFFFF"/>
        <w:autoSpaceDE w:val="0"/>
        <w:autoSpaceDN w:val="0"/>
        <w:spacing w:after="0" w:line="240" w:lineRule="auto"/>
        <w:ind w:left="14" w:right="38" w:firstLine="696"/>
        <w:jc w:val="both"/>
        <w:rPr>
          <w:rFonts w:ascii="Times New Roman" w:eastAsia="Calibri" w:hAnsi="Times New Roman" w:cs="Times New Roman"/>
          <w:sz w:val="24"/>
          <w:szCs w:val="20"/>
          <w:lang w:eastAsia="ru-RU"/>
        </w:rPr>
      </w:pPr>
      <w:r w:rsidRPr="00D904AF">
        <w:rPr>
          <w:rFonts w:ascii="Times New Roman" w:eastAsia="Calibri" w:hAnsi="Times New Roman" w:cs="Times New Roman"/>
          <w:spacing w:val="-1"/>
          <w:sz w:val="28"/>
          <w:szCs w:val="28"/>
          <w:lang w:eastAsia="ru-RU"/>
        </w:rPr>
        <w:t xml:space="preserve">Для проведения культурно-массовых мероприятий имеется </w:t>
      </w:r>
      <w:r w:rsidRPr="00D904AF">
        <w:rPr>
          <w:rFonts w:ascii="Times New Roman" w:eastAsia="Calibri" w:hAnsi="Times New Roman" w:cs="Times New Roman"/>
          <w:sz w:val="28"/>
          <w:szCs w:val="28"/>
          <w:lang w:eastAsia="ru-RU"/>
        </w:rPr>
        <w:t>актовый зал, вокальная студия.</w:t>
      </w:r>
    </w:p>
    <w:p w14:paraId="6B6C244A" w14:textId="77777777" w:rsidR="00D904AF" w:rsidRPr="00D904AF" w:rsidRDefault="00D904AF" w:rsidP="00D904AF">
      <w:pPr>
        <w:shd w:val="clear" w:color="auto" w:fill="FFFFFF"/>
        <w:autoSpaceDE w:val="0"/>
        <w:autoSpaceDN w:val="0"/>
        <w:spacing w:after="0" w:line="240" w:lineRule="auto"/>
        <w:ind w:left="14" w:right="14" w:firstLine="691"/>
        <w:jc w:val="both"/>
        <w:rPr>
          <w:rFonts w:ascii="Times New Roman" w:eastAsia="Calibri" w:hAnsi="Times New Roman" w:cs="Times New Roman"/>
          <w:sz w:val="24"/>
          <w:szCs w:val="20"/>
          <w:lang w:eastAsia="ru-RU"/>
        </w:rPr>
      </w:pPr>
      <w:r w:rsidRPr="00D904AF">
        <w:rPr>
          <w:rFonts w:ascii="Times New Roman" w:eastAsia="Calibri" w:hAnsi="Times New Roman" w:cs="Times New Roman"/>
          <w:sz w:val="28"/>
          <w:szCs w:val="28"/>
          <w:lang w:eastAsia="ru-RU"/>
        </w:rPr>
        <w:t>В Филиале работает медицинский пункт, который осуществляет медицинское обслуживание преподавателей и обучающихся. С обучающимися очной формы обучения проводятся профилактические мероприятия, процедуры, ведется амбулаторный прием. Своевременно проводятся обязательные предварительные и периодические медицинские осмотры в соответствии с законодательством РФ. Оказание медицинских услуг обучающимся, сотрудникам и профессорско-преподавательскому составу осуществляется на основании заключенных договоров между институтом и учреждениями здравоохранения.</w:t>
      </w:r>
    </w:p>
    <w:p w14:paraId="2EB928CE" w14:textId="77777777" w:rsidR="00D904AF" w:rsidRPr="00D904AF" w:rsidRDefault="00D904AF" w:rsidP="00D904AF">
      <w:pPr>
        <w:shd w:val="clear" w:color="auto" w:fill="FFFFFF"/>
        <w:autoSpaceDE w:val="0"/>
        <w:autoSpaceDN w:val="0"/>
        <w:spacing w:after="0" w:line="240" w:lineRule="auto"/>
        <w:ind w:left="43" w:firstLine="701"/>
        <w:jc w:val="both"/>
        <w:rPr>
          <w:rFonts w:ascii="Times New Roman" w:eastAsia="Calibri" w:hAnsi="Times New Roman" w:cs="Times New Roman"/>
          <w:sz w:val="24"/>
          <w:szCs w:val="20"/>
          <w:lang w:eastAsia="ru-RU"/>
        </w:rPr>
      </w:pPr>
      <w:r w:rsidRPr="00D904AF">
        <w:rPr>
          <w:rFonts w:ascii="Times New Roman" w:eastAsia="Calibri" w:hAnsi="Times New Roman" w:cs="Times New Roman"/>
          <w:sz w:val="28"/>
          <w:szCs w:val="28"/>
          <w:lang w:eastAsia="ru-RU"/>
        </w:rPr>
        <w:t>Обновление учебно-лабораторного, спортивного и медицинского оборудования осуществляется путём приобретения за счёт собственных средств.</w:t>
      </w:r>
    </w:p>
    <w:p w14:paraId="3E7598C0" w14:textId="77777777" w:rsidR="00D904AF" w:rsidRDefault="00D904AF" w:rsidP="00D904AF">
      <w:pPr>
        <w:shd w:val="clear" w:color="auto" w:fill="FFFFFF"/>
        <w:autoSpaceDE w:val="0"/>
        <w:autoSpaceDN w:val="0"/>
        <w:spacing w:after="0" w:line="240" w:lineRule="auto"/>
        <w:ind w:left="43" w:firstLine="696"/>
        <w:jc w:val="both"/>
        <w:rPr>
          <w:rFonts w:ascii="Times New Roman" w:eastAsia="Calibri" w:hAnsi="Times New Roman" w:cs="Times New Roman"/>
          <w:sz w:val="28"/>
          <w:szCs w:val="28"/>
          <w:lang w:eastAsia="ru-RU"/>
        </w:rPr>
        <w:sectPr w:rsidR="00D904AF" w:rsidSect="002E5D44">
          <w:headerReference w:type="default" r:id="rId11"/>
          <w:pgSz w:w="11906" w:h="16838"/>
          <w:pgMar w:top="1134" w:right="850" w:bottom="1134" w:left="1701" w:header="708" w:footer="708" w:gutter="0"/>
          <w:cols w:space="708"/>
          <w:titlePg/>
          <w:docGrid w:linePitch="360"/>
        </w:sectPr>
      </w:pPr>
      <w:r w:rsidRPr="00D904AF">
        <w:rPr>
          <w:rFonts w:ascii="Times New Roman" w:eastAsia="Calibri" w:hAnsi="Times New Roman" w:cs="Times New Roman"/>
          <w:sz w:val="28"/>
          <w:szCs w:val="28"/>
          <w:lang w:eastAsia="ru-RU"/>
        </w:rPr>
        <w:t>Все используемые образовательной организацией в учебном процессе здания (помещения) имеют санитарно-эпидемиологические заключения о соответствии государственным эпидемиологическим правилам и нормативам и заключения о соответствии требованиям пожарной безопасности.</w:t>
      </w:r>
    </w:p>
    <w:p w14:paraId="3ED3A451" w14:textId="377454CB" w:rsidR="00A377B3" w:rsidRPr="00A377B3" w:rsidRDefault="00A377B3" w:rsidP="00A377B3">
      <w:pPr>
        <w:widowControl w:val="0"/>
        <w:autoSpaceDE w:val="0"/>
        <w:spacing w:after="0" w:line="240" w:lineRule="auto"/>
        <w:ind w:right="-144"/>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7.</w:t>
      </w:r>
      <w:r w:rsidRPr="00A377B3">
        <w:rPr>
          <w:rFonts w:ascii="Times New Roman" w:eastAsia="Times New Roman" w:hAnsi="Times New Roman" w:cs="Times New Roman"/>
          <w:sz w:val="28"/>
          <w:szCs w:val="28"/>
          <w:lang w:eastAsia="zh-CN"/>
        </w:rPr>
        <w:t xml:space="preserve"> Показатели деятельности Филиала Автономной некоммерческой образовательной организации высшего образования «Воронежский экономико-правовой институт» в г. Старый Оскол</w:t>
      </w:r>
    </w:p>
    <w:p w14:paraId="58539D1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8"/>
          <w:szCs w:val="28"/>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29"/>
        <w:gridCol w:w="10065"/>
        <w:gridCol w:w="2410"/>
        <w:gridCol w:w="2210"/>
      </w:tblGrid>
      <w:tr w:rsidR="00A377B3" w:rsidRPr="00A377B3" w14:paraId="5126104A" w14:textId="77777777" w:rsidTr="00585FF0">
        <w:tc>
          <w:tcPr>
            <w:tcW w:w="929" w:type="dxa"/>
            <w:tcBorders>
              <w:top w:val="single" w:sz="4" w:space="0" w:color="000000"/>
              <w:left w:val="single" w:sz="4" w:space="0" w:color="000000"/>
              <w:bottom w:val="single" w:sz="4" w:space="0" w:color="000000"/>
            </w:tcBorders>
            <w:shd w:val="clear" w:color="auto" w:fill="auto"/>
            <w:vAlign w:val="center"/>
          </w:tcPr>
          <w:p w14:paraId="1ABEDAF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w:t>
            </w:r>
          </w:p>
          <w:p w14:paraId="26E229F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п/п</w:t>
            </w:r>
          </w:p>
        </w:tc>
        <w:tc>
          <w:tcPr>
            <w:tcW w:w="10065" w:type="dxa"/>
            <w:tcBorders>
              <w:top w:val="single" w:sz="4" w:space="0" w:color="000000"/>
              <w:left w:val="single" w:sz="4" w:space="0" w:color="000000"/>
              <w:bottom w:val="single" w:sz="4" w:space="0" w:color="000000"/>
            </w:tcBorders>
            <w:shd w:val="clear" w:color="auto" w:fill="auto"/>
            <w:vAlign w:val="center"/>
          </w:tcPr>
          <w:p w14:paraId="4D71B1F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Показатели</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C52F8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Единица измерения</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0BCAC2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Значение показателя</w:t>
            </w:r>
          </w:p>
        </w:tc>
      </w:tr>
      <w:tr w:rsidR="00A377B3" w:rsidRPr="00A377B3" w14:paraId="63C0D5F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C4BCDD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324543F"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lang w:eastAsia="zh-CN"/>
              </w:rPr>
            </w:pPr>
            <w:r w:rsidRPr="00A377B3">
              <w:rPr>
                <w:rFonts w:ascii="Times New Roman" w:eastAsia="Times New Roman" w:hAnsi="Times New Roman" w:cs="Times New Roman"/>
                <w:color w:val="000000"/>
                <w:sz w:val="24"/>
                <w:szCs w:val="24"/>
                <w:lang w:eastAsia="zh-CN"/>
              </w:rPr>
              <w:t>Образовательная деятельность</w:t>
            </w:r>
          </w:p>
        </w:tc>
      </w:tr>
      <w:tr w:rsidR="00A377B3" w:rsidRPr="00A377B3" w14:paraId="56641CE8"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7DE5AB2"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1.1</w:t>
            </w:r>
          </w:p>
        </w:tc>
        <w:tc>
          <w:tcPr>
            <w:tcW w:w="10065" w:type="dxa"/>
            <w:tcBorders>
              <w:top w:val="single" w:sz="4" w:space="0" w:color="000000"/>
              <w:left w:val="single" w:sz="4" w:space="0" w:color="000000"/>
              <w:bottom w:val="single" w:sz="4" w:space="0" w:color="000000"/>
            </w:tcBorders>
            <w:shd w:val="clear" w:color="auto" w:fill="auto"/>
            <w:vAlign w:val="center"/>
          </w:tcPr>
          <w:p w14:paraId="284A4E4F"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5AAF90D"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B21451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505</w:t>
            </w:r>
          </w:p>
        </w:tc>
      </w:tr>
      <w:tr w:rsidR="00A377B3" w:rsidRPr="00A377B3" w14:paraId="6FF6B69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9B5C7C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1.1.1</w:t>
            </w:r>
          </w:p>
        </w:tc>
        <w:tc>
          <w:tcPr>
            <w:tcW w:w="10065" w:type="dxa"/>
            <w:tcBorders>
              <w:top w:val="single" w:sz="4" w:space="0" w:color="000000"/>
              <w:left w:val="single" w:sz="4" w:space="0" w:color="000000"/>
              <w:bottom w:val="single" w:sz="4" w:space="0" w:color="000000"/>
            </w:tcBorders>
            <w:shd w:val="clear" w:color="auto" w:fill="auto"/>
            <w:vAlign w:val="center"/>
          </w:tcPr>
          <w:p w14:paraId="2DBEBCF2"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9634F9B"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1F1AFE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184</w:t>
            </w:r>
          </w:p>
        </w:tc>
      </w:tr>
      <w:tr w:rsidR="00A377B3" w:rsidRPr="00A377B3" w14:paraId="452DBB0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6C6BD9A"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1.1.2</w:t>
            </w:r>
          </w:p>
        </w:tc>
        <w:tc>
          <w:tcPr>
            <w:tcW w:w="10065" w:type="dxa"/>
            <w:tcBorders>
              <w:top w:val="single" w:sz="4" w:space="0" w:color="000000"/>
              <w:left w:val="single" w:sz="4" w:space="0" w:color="000000"/>
              <w:bottom w:val="single" w:sz="4" w:space="0" w:color="000000"/>
            </w:tcBorders>
            <w:shd w:val="clear" w:color="auto" w:fill="auto"/>
            <w:vAlign w:val="center"/>
          </w:tcPr>
          <w:p w14:paraId="7164B08F"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ED6423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CB6A03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88</w:t>
            </w:r>
          </w:p>
        </w:tc>
      </w:tr>
      <w:tr w:rsidR="00A377B3" w:rsidRPr="00A377B3" w14:paraId="13667BC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66C828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1.1.3</w:t>
            </w:r>
          </w:p>
        </w:tc>
        <w:tc>
          <w:tcPr>
            <w:tcW w:w="10065" w:type="dxa"/>
            <w:tcBorders>
              <w:top w:val="single" w:sz="4" w:space="0" w:color="000000"/>
              <w:left w:val="single" w:sz="4" w:space="0" w:color="000000"/>
              <w:bottom w:val="single" w:sz="4" w:space="0" w:color="000000"/>
            </w:tcBorders>
            <w:shd w:val="clear" w:color="auto" w:fill="auto"/>
            <w:vAlign w:val="center"/>
          </w:tcPr>
          <w:p w14:paraId="0BD7B150"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CB9F5BE"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5157641"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233</w:t>
            </w:r>
          </w:p>
        </w:tc>
      </w:tr>
      <w:tr w:rsidR="00A377B3" w:rsidRPr="00A377B3" w14:paraId="1BDDD58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DA629F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1.2</w:t>
            </w:r>
          </w:p>
        </w:tc>
        <w:tc>
          <w:tcPr>
            <w:tcW w:w="10065" w:type="dxa"/>
            <w:tcBorders>
              <w:top w:val="single" w:sz="4" w:space="0" w:color="000000"/>
              <w:left w:val="single" w:sz="4" w:space="0" w:color="000000"/>
              <w:bottom w:val="single" w:sz="4" w:space="0" w:color="000000"/>
            </w:tcBorders>
            <w:shd w:val="clear" w:color="auto" w:fill="auto"/>
            <w:vAlign w:val="center"/>
          </w:tcPr>
          <w:p w14:paraId="4AA427C4"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69677E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5828966"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18E2A7E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855CD8D"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1.2.1</w:t>
            </w:r>
          </w:p>
        </w:tc>
        <w:tc>
          <w:tcPr>
            <w:tcW w:w="10065" w:type="dxa"/>
            <w:tcBorders>
              <w:top w:val="single" w:sz="4" w:space="0" w:color="000000"/>
              <w:left w:val="single" w:sz="4" w:space="0" w:color="000000"/>
              <w:bottom w:val="single" w:sz="4" w:space="0" w:color="000000"/>
            </w:tcBorders>
            <w:shd w:val="clear" w:color="auto" w:fill="auto"/>
            <w:vAlign w:val="center"/>
          </w:tcPr>
          <w:p w14:paraId="7EBB5975"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463E96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7FDA654"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10149B5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A4F218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1.2.2</w:t>
            </w:r>
          </w:p>
        </w:tc>
        <w:tc>
          <w:tcPr>
            <w:tcW w:w="10065" w:type="dxa"/>
            <w:tcBorders>
              <w:top w:val="single" w:sz="4" w:space="0" w:color="000000"/>
              <w:left w:val="single" w:sz="4" w:space="0" w:color="000000"/>
              <w:bottom w:val="single" w:sz="4" w:space="0" w:color="000000"/>
            </w:tcBorders>
            <w:shd w:val="clear" w:color="auto" w:fill="auto"/>
            <w:vAlign w:val="center"/>
          </w:tcPr>
          <w:p w14:paraId="58C61A1F"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2E50E8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86BF14A"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70E8AD7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19760CD"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1.2.3</w:t>
            </w:r>
          </w:p>
        </w:tc>
        <w:tc>
          <w:tcPr>
            <w:tcW w:w="10065" w:type="dxa"/>
            <w:tcBorders>
              <w:top w:val="single" w:sz="4" w:space="0" w:color="000000"/>
              <w:left w:val="single" w:sz="4" w:space="0" w:color="000000"/>
              <w:bottom w:val="single" w:sz="4" w:space="0" w:color="000000"/>
            </w:tcBorders>
            <w:shd w:val="clear" w:color="auto" w:fill="auto"/>
            <w:vAlign w:val="center"/>
          </w:tcPr>
          <w:p w14:paraId="27693AF1"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B06F85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570BBFD"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80B2BF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9539A8B"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1.3</w:t>
            </w:r>
          </w:p>
        </w:tc>
        <w:tc>
          <w:tcPr>
            <w:tcW w:w="10065" w:type="dxa"/>
            <w:tcBorders>
              <w:top w:val="single" w:sz="4" w:space="0" w:color="000000"/>
              <w:left w:val="single" w:sz="4" w:space="0" w:color="000000"/>
              <w:bottom w:val="single" w:sz="4" w:space="0" w:color="000000"/>
            </w:tcBorders>
            <w:shd w:val="clear" w:color="auto" w:fill="auto"/>
            <w:vAlign w:val="center"/>
          </w:tcPr>
          <w:p w14:paraId="075C7C60"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Общая численность студентов (курсантов), обучающихся по образовательным программам среднего профессионального образования,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21C12F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A1162E2"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11CD8D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FA214C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1.3.1</w:t>
            </w:r>
          </w:p>
        </w:tc>
        <w:tc>
          <w:tcPr>
            <w:tcW w:w="10065" w:type="dxa"/>
            <w:tcBorders>
              <w:top w:val="single" w:sz="4" w:space="0" w:color="000000"/>
              <w:left w:val="single" w:sz="4" w:space="0" w:color="000000"/>
              <w:bottom w:val="single" w:sz="4" w:space="0" w:color="000000"/>
            </w:tcBorders>
            <w:shd w:val="clear" w:color="auto" w:fill="auto"/>
            <w:vAlign w:val="center"/>
          </w:tcPr>
          <w:p w14:paraId="480435D1"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49161C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85FDFE3"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66E49C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AB76D9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1.3.2</w:t>
            </w:r>
          </w:p>
        </w:tc>
        <w:tc>
          <w:tcPr>
            <w:tcW w:w="10065" w:type="dxa"/>
            <w:tcBorders>
              <w:top w:val="single" w:sz="4" w:space="0" w:color="000000"/>
              <w:left w:val="single" w:sz="4" w:space="0" w:color="000000"/>
              <w:bottom w:val="single" w:sz="4" w:space="0" w:color="000000"/>
            </w:tcBorders>
            <w:shd w:val="clear" w:color="auto" w:fill="auto"/>
            <w:vAlign w:val="center"/>
          </w:tcPr>
          <w:p w14:paraId="49F54B79"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25D2B3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B4F90AF"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3447BDE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0119768"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1.3.3</w:t>
            </w:r>
          </w:p>
        </w:tc>
        <w:tc>
          <w:tcPr>
            <w:tcW w:w="10065" w:type="dxa"/>
            <w:tcBorders>
              <w:top w:val="single" w:sz="4" w:space="0" w:color="000000"/>
              <w:left w:val="single" w:sz="4" w:space="0" w:color="000000"/>
              <w:bottom w:val="single" w:sz="4" w:space="0" w:color="000000"/>
            </w:tcBorders>
            <w:shd w:val="clear" w:color="auto" w:fill="auto"/>
            <w:vAlign w:val="center"/>
          </w:tcPr>
          <w:p w14:paraId="6DEA667E"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46AD76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1D645FD"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1CC3344B"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F4CE2DE"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1.4</w:t>
            </w:r>
          </w:p>
        </w:tc>
        <w:tc>
          <w:tcPr>
            <w:tcW w:w="10065" w:type="dxa"/>
            <w:tcBorders>
              <w:top w:val="single" w:sz="4" w:space="0" w:color="000000"/>
              <w:left w:val="single" w:sz="4" w:space="0" w:color="000000"/>
              <w:bottom w:val="single" w:sz="4" w:space="0" w:color="000000"/>
            </w:tcBorders>
            <w:shd w:val="clear" w:color="auto" w:fill="auto"/>
            <w:vAlign w:val="center"/>
          </w:tcPr>
          <w:p w14:paraId="03A82EFA"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61ED581"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баллы</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7F1A7E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63,7</w:t>
            </w:r>
          </w:p>
        </w:tc>
      </w:tr>
      <w:tr w:rsidR="00A377B3" w:rsidRPr="00A377B3" w14:paraId="5ADECE3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7B9DFE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1.5</w:t>
            </w:r>
          </w:p>
        </w:tc>
        <w:tc>
          <w:tcPr>
            <w:tcW w:w="10065" w:type="dxa"/>
            <w:tcBorders>
              <w:top w:val="single" w:sz="4" w:space="0" w:color="000000"/>
              <w:left w:val="single" w:sz="4" w:space="0" w:color="000000"/>
              <w:bottom w:val="single" w:sz="4" w:space="0" w:color="000000"/>
            </w:tcBorders>
            <w:shd w:val="clear" w:color="auto" w:fill="auto"/>
            <w:vAlign w:val="center"/>
          </w:tcPr>
          <w:p w14:paraId="00CEDB9D"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ACBC8D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баллы</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6E4996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33C1541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099ED7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1.6</w:t>
            </w:r>
          </w:p>
        </w:tc>
        <w:tc>
          <w:tcPr>
            <w:tcW w:w="10065" w:type="dxa"/>
            <w:tcBorders>
              <w:top w:val="single" w:sz="4" w:space="0" w:color="000000"/>
              <w:left w:val="single" w:sz="4" w:space="0" w:color="000000"/>
              <w:bottom w:val="single" w:sz="4" w:space="0" w:color="000000"/>
            </w:tcBorders>
            <w:shd w:val="clear" w:color="auto" w:fill="auto"/>
            <w:vAlign w:val="center"/>
          </w:tcPr>
          <w:p w14:paraId="1C387395"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CB6E42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баллы</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F5CBCB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63,7</w:t>
            </w:r>
          </w:p>
        </w:tc>
      </w:tr>
      <w:tr w:rsidR="00A377B3" w:rsidRPr="00A377B3" w14:paraId="50D37EF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AC3970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lastRenderedPageBreak/>
              <w:t>1.7</w:t>
            </w:r>
          </w:p>
        </w:tc>
        <w:tc>
          <w:tcPr>
            <w:tcW w:w="10065" w:type="dxa"/>
            <w:tcBorders>
              <w:top w:val="single" w:sz="4" w:space="0" w:color="000000"/>
              <w:left w:val="single" w:sz="4" w:space="0" w:color="000000"/>
              <w:bottom w:val="single" w:sz="4" w:space="0" w:color="000000"/>
            </w:tcBorders>
            <w:shd w:val="clear" w:color="auto" w:fill="auto"/>
            <w:vAlign w:val="center"/>
          </w:tcPr>
          <w:p w14:paraId="5C85A283"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DB8538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36A51D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CE43E5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CBB01AE"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1.8</w:t>
            </w:r>
          </w:p>
        </w:tc>
        <w:tc>
          <w:tcPr>
            <w:tcW w:w="10065" w:type="dxa"/>
            <w:tcBorders>
              <w:top w:val="single" w:sz="4" w:space="0" w:color="000000"/>
              <w:left w:val="single" w:sz="4" w:space="0" w:color="000000"/>
              <w:bottom w:val="single" w:sz="4" w:space="0" w:color="000000"/>
            </w:tcBorders>
            <w:shd w:val="clear" w:color="auto" w:fill="auto"/>
            <w:vAlign w:val="center"/>
          </w:tcPr>
          <w:p w14:paraId="0D3C4748"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C874B2E"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D5BFC2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6B88182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B38DDA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color w:val="000000"/>
                <w:sz w:val="24"/>
                <w:szCs w:val="24"/>
                <w:lang w:eastAsia="zh-CN"/>
              </w:rPr>
              <w:t>1.9</w:t>
            </w:r>
          </w:p>
        </w:tc>
        <w:tc>
          <w:tcPr>
            <w:tcW w:w="10065" w:type="dxa"/>
            <w:tcBorders>
              <w:top w:val="single" w:sz="4" w:space="0" w:color="000000"/>
              <w:left w:val="single" w:sz="4" w:space="0" w:color="000000"/>
              <w:bottom w:val="single" w:sz="4" w:space="0" w:color="000000"/>
            </w:tcBorders>
            <w:shd w:val="clear" w:color="auto" w:fill="auto"/>
            <w:vAlign w:val="center"/>
          </w:tcPr>
          <w:p w14:paraId="0F9C6381"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DA20DC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CF84551"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val="en-US" w:eastAsia="zh-CN"/>
              </w:rPr>
              <w:t>0</w:t>
            </w:r>
            <w:r w:rsidRPr="00A377B3">
              <w:rPr>
                <w:rFonts w:ascii="Times New Roman" w:eastAsia="Times New Roman" w:hAnsi="Times New Roman" w:cs="Times New Roman"/>
                <w:sz w:val="24"/>
                <w:szCs w:val="24"/>
                <w:lang w:eastAsia="zh-CN"/>
              </w:rPr>
              <w:t xml:space="preserve"> / 0</w:t>
            </w:r>
          </w:p>
        </w:tc>
      </w:tr>
      <w:tr w:rsidR="00A377B3" w:rsidRPr="00A377B3" w14:paraId="26563A0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F13874D"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1.10</w:t>
            </w:r>
          </w:p>
        </w:tc>
        <w:tc>
          <w:tcPr>
            <w:tcW w:w="10065" w:type="dxa"/>
            <w:tcBorders>
              <w:top w:val="single" w:sz="4" w:space="0" w:color="000000"/>
              <w:left w:val="single" w:sz="4" w:space="0" w:color="000000"/>
              <w:bottom w:val="single" w:sz="4" w:space="0" w:color="000000"/>
            </w:tcBorders>
            <w:shd w:val="clear" w:color="auto" w:fill="auto"/>
            <w:vAlign w:val="center"/>
          </w:tcPr>
          <w:p w14:paraId="0B3A8DFC"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065BD6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A2130B4"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1892410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4FC700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1.11</w:t>
            </w:r>
          </w:p>
        </w:tc>
        <w:tc>
          <w:tcPr>
            <w:tcW w:w="10065" w:type="dxa"/>
            <w:tcBorders>
              <w:top w:val="single" w:sz="4" w:space="0" w:color="000000"/>
              <w:left w:val="single" w:sz="4" w:space="0" w:color="000000"/>
              <w:bottom w:val="single" w:sz="4" w:space="0" w:color="000000"/>
            </w:tcBorders>
            <w:shd w:val="clear" w:color="auto" w:fill="auto"/>
            <w:vAlign w:val="center"/>
          </w:tcPr>
          <w:p w14:paraId="736204A5"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2591AD1"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F66748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val="en-US" w:eastAsia="zh-CN"/>
              </w:rPr>
              <w:t>0</w:t>
            </w:r>
            <w:r w:rsidRPr="00A377B3">
              <w:rPr>
                <w:rFonts w:ascii="Times New Roman" w:eastAsia="Times New Roman" w:hAnsi="Times New Roman" w:cs="Times New Roman"/>
                <w:sz w:val="24"/>
                <w:szCs w:val="24"/>
                <w:lang w:eastAsia="zh-CN"/>
              </w:rPr>
              <w:t xml:space="preserve"> / 0</w:t>
            </w:r>
          </w:p>
        </w:tc>
      </w:tr>
      <w:tr w:rsidR="00A377B3" w:rsidRPr="00A377B3" w14:paraId="3546DB7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DD49FE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1.12</w:t>
            </w:r>
          </w:p>
        </w:tc>
        <w:tc>
          <w:tcPr>
            <w:tcW w:w="10065" w:type="dxa"/>
            <w:tcBorders>
              <w:top w:val="single" w:sz="4" w:space="0" w:color="000000"/>
              <w:left w:val="single" w:sz="4" w:space="0" w:color="000000"/>
              <w:bottom w:val="single" w:sz="4" w:space="0" w:color="000000"/>
            </w:tcBorders>
            <w:shd w:val="clear" w:color="auto" w:fill="auto"/>
            <w:vAlign w:val="center"/>
          </w:tcPr>
          <w:p w14:paraId="210720E9"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Общая численность студентов образовательной организации, обучающихся в филиале образовательной организации (далее - филиал)</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98642C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EBC34EB"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5186FFB"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A5D16C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03FA7E2"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lang w:eastAsia="zh-CN"/>
              </w:rPr>
            </w:pPr>
            <w:r w:rsidRPr="00A377B3">
              <w:rPr>
                <w:rFonts w:ascii="Times New Roman" w:eastAsia="Times New Roman" w:hAnsi="Times New Roman" w:cs="Times New Roman"/>
                <w:color w:val="000000"/>
                <w:sz w:val="24"/>
                <w:szCs w:val="24"/>
                <w:lang w:eastAsia="zh-CN"/>
              </w:rPr>
              <w:t>Научно-исследовательская деятельность</w:t>
            </w:r>
          </w:p>
        </w:tc>
      </w:tr>
      <w:tr w:rsidR="00A377B3" w:rsidRPr="00A377B3" w14:paraId="23E803D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58CB2B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w:t>
            </w:r>
          </w:p>
        </w:tc>
        <w:tc>
          <w:tcPr>
            <w:tcW w:w="10065" w:type="dxa"/>
            <w:tcBorders>
              <w:top w:val="single" w:sz="4" w:space="0" w:color="000000"/>
              <w:left w:val="single" w:sz="4" w:space="0" w:color="000000"/>
              <w:bottom w:val="single" w:sz="4" w:space="0" w:color="000000"/>
            </w:tcBorders>
            <w:shd w:val="clear" w:color="auto" w:fill="auto"/>
            <w:vAlign w:val="center"/>
          </w:tcPr>
          <w:p w14:paraId="51B12212"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цитирований в индексируемой системе цитирования Web of Science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374F59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8FE6EA9"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448D21C1"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6E81CA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2.2</w:t>
            </w:r>
          </w:p>
        </w:tc>
        <w:tc>
          <w:tcPr>
            <w:tcW w:w="10065" w:type="dxa"/>
            <w:tcBorders>
              <w:top w:val="single" w:sz="4" w:space="0" w:color="000000"/>
              <w:left w:val="single" w:sz="4" w:space="0" w:color="000000"/>
              <w:bottom w:val="single" w:sz="4" w:space="0" w:color="000000"/>
            </w:tcBorders>
            <w:shd w:val="clear" w:color="auto" w:fill="auto"/>
            <w:vAlign w:val="center"/>
          </w:tcPr>
          <w:p w14:paraId="61A032CB"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цитирований в индексируемой системе цитирования Scopus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9C986D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345B713"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5276EC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554B862"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2.3</w:t>
            </w:r>
          </w:p>
        </w:tc>
        <w:tc>
          <w:tcPr>
            <w:tcW w:w="10065" w:type="dxa"/>
            <w:tcBorders>
              <w:top w:val="single" w:sz="4" w:space="0" w:color="000000"/>
              <w:left w:val="single" w:sz="4" w:space="0" w:color="000000"/>
              <w:bottom w:val="single" w:sz="4" w:space="0" w:color="000000"/>
            </w:tcBorders>
            <w:shd w:val="clear" w:color="auto" w:fill="auto"/>
            <w:vAlign w:val="center"/>
          </w:tcPr>
          <w:p w14:paraId="4E328E8C"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цитирований в Российском индексе научного цитирования (далее - РИНЦ)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4936FF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73A5DA6"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42BE73B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4D1174A"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2.4</w:t>
            </w:r>
          </w:p>
        </w:tc>
        <w:tc>
          <w:tcPr>
            <w:tcW w:w="10065" w:type="dxa"/>
            <w:tcBorders>
              <w:top w:val="single" w:sz="4" w:space="0" w:color="000000"/>
              <w:left w:val="single" w:sz="4" w:space="0" w:color="000000"/>
              <w:bottom w:val="single" w:sz="4" w:space="0" w:color="000000"/>
            </w:tcBorders>
            <w:shd w:val="clear" w:color="auto" w:fill="auto"/>
            <w:vAlign w:val="center"/>
          </w:tcPr>
          <w:p w14:paraId="747753A9"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0D17C2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F956E8A"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5BDA258"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F69BCD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2.5</w:t>
            </w:r>
          </w:p>
        </w:tc>
        <w:tc>
          <w:tcPr>
            <w:tcW w:w="10065" w:type="dxa"/>
            <w:tcBorders>
              <w:top w:val="single" w:sz="4" w:space="0" w:color="000000"/>
              <w:left w:val="single" w:sz="4" w:space="0" w:color="000000"/>
              <w:bottom w:val="single" w:sz="4" w:space="0" w:color="000000"/>
            </w:tcBorders>
            <w:shd w:val="clear" w:color="auto" w:fill="auto"/>
            <w:vAlign w:val="center"/>
          </w:tcPr>
          <w:p w14:paraId="367E9F5C"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статей в научной периодике, индексируемой в системе цитирования Scopus,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2B44DB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A15146E"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4CFC190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709D06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2.6</w:t>
            </w:r>
          </w:p>
        </w:tc>
        <w:tc>
          <w:tcPr>
            <w:tcW w:w="10065" w:type="dxa"/>
            <w:tcBorders>
              <w:top w:val="single" w:sz="4" w:space="0" w:color="000000"/>
              <w:left w:val="single" w:sz="4" w:space="0" w:color="000000"/>
              <w:bottom w:val="single" w:sz="4" w:space="0" w:color="000000"/>
            </w:tcBorders>
            <w:shd w:val="clear" w:color="auto" w:fill="auto"/>
            <w:vAlign w:val="center"/>
          </w:tcPr>
          <w:p w14:paraId="4E8CCF5E"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публикаций в РИНЦ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AFC1BC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4C32200"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B50B06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E587F1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lastRenderedPageBreak/>
              <w:t>2.7</w:t>
            </w:r>
          </w:p>
        </w:tc>
        <w:tc>
          <w:tcPr>
            <w:tcW w:w="10065" w:type="dxa"/>
            <w:tcBorders>
              <w:top w:val="single" w:sz="4" w:space="0" w:color="000000"/>
              <w:left w:val="single" w:sz="4" w:space="0" w:color="000000"/>
              <w:bottom w:val="single" w:sz="4" w:space="0" w:color="000000"/>
            </w:tcBorders>
            <w:shd w:val="clear" w:color="auto" w:fill="auto"/>
            <w:vAlign w:val="center"/>
          </w:tcPr>
          <w:p w14:paraId="240FE6D4"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Общий объем научно-исследовательских, опытно-конструкторских и технологических работ (далее - НИОКР)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1170E4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C8BD3F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3000</w:t>
            </w:r>
          </w:p>
        </w:tc>
      </w:tr>
      <w:tr w:rsidR="00A377B3" w:rsidRPr="00A377B3" w14:paraId="4732D7B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18D612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2.8</w:t>
            </w:r>
          </w:p>
        </w:tc>
        <w:tc>
          <w:tcPr>
            <w:tcW w:w="10065" w:type="dxa"/>
            <w:tcBorders>
              <w:top w:val="single" w:sz="4" w:space="0" w:color="000000"/>
              <w:left w:val="single" w:sz="4" w:space="0" w:color="000000"/>
              <w:bottom w:val="single" w:sz="4" w:space="0" w:color="000000"/>
            </w:tcBorders>
            <w:shd w:val="clear" w:color="auto" w:fill="auto"/>
            <w:vAlign w:val="center"/>
          </w:tcPr>
          <w:p w14:paraId="67D4CBF0"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Объем НИОКР в расчете на одного научно-педагогического работника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9A0ADE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43D1A9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115,39</w:t>
            </w:r>
          </w:p>
        </w:tc>
      </w:tr>
      <w:tr w:rsidR="00A377B3" w:rsidRPr="00A377B3" w14:paraId="307F8B2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48B84A5"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2.9</w:t>
            </w:r>
          </w:p>
        </w:tc>
        <w:tc>
          <w:tcPr>
            <w:tcW w:w="10065" w:type="dxa"/>
            <w:tcBorders>
              <w:top w:val="single" w:sz="4" w:space="0" w:color="000000"/>
              <w:left w:val="single" w:sz="4" w:space="0" w:color="000000"/>
              <w:bottom w:val="single" w:sz="4" w:space="0" w:color="000000"/>
            </w:tcBorders>
            <w:shd w:val="clear" w:color="auto" w:fill="auto"/>
            <w:vAlign w:val="center"/>
          </w:tcPr>
          <w:p w14:paraId="776C61A4"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Удельный вес доходов от НИОКР в общих доходах образовательной организации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3EAB728"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E8146A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5,7</w:t>
            </w:r>
          </w:p>
        </w:tc>
      </w:tr>
      <w:tr w:rsidR="00A377B3" w:rsidRPr="00A377B3" w14:paraId="12C4C24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80AD40D"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2.10</w:t>
            </w:r>
          </w:p>
        </w:tc>
        <w:tc>
          <w:tcPr>
            <w:tcW w:w="10065" w:type="dxa"/>
            <w:tcBorders>
              <w:top w:val="single" w:sz="4" w:space="0" w:color="000000"/>
              <w:left w:val="single" w:sz="4" w:space="0" w:color="000000"/>
              <w:bottom w:val="single" w:sz="4" w:space="0" w:color="000000"/>
            </w:tcBorders>
            <w:shd w:val="clear" w:color="auto" w:fill="auto"/>
            <w:vAlign w:val="center"/>
          </w:tcPr>
          <w:p w14:paraId="4275D1FC"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D05938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9F979D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100</w:t>
            </w:r>
          </w:p>
        </w:tc>
      </w:tr>
      <w:tr w:rsidR="00A377B3" w:rsidRPr="00A377B3" w14:paraId="63117D2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15D804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2.11</w:t>
            </w:r>
          </w:p>
        </w:tc>
        <w:tc>
          <w:tcPr>
            <w:tcW w:w="10065" w:type="dxa"/>
            <w:tcBorders>
              <w:top w:val="single" w:sz="4" w:space="0" w:color="000000"/>
              <w:left w:val="single" w:sz="4" w:space="0" w:color="000000"/>
              <w:bottom w:val="single" w:sz="4" w:space="0" w:color="000000"/>
            </w:tcBorders>
            <w:shd w:val="clear" w:color="auto" w:fill="auto"/>
            <w:vAlign w:val="center"/>
          </w:tcPr>
          <w:p w14:paraId="1B0EC18B"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023A93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3208EC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115,39</w:t>
            </w:r>
          </w:p>
        </w:tc>
      </w:tr>
      <w:tr w:rsidR="00A377B3" w:rsidRPr="00A377B3" w14:paraId="10C30D74"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0FAD80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2.12</w:t>
            </w:r>
          </w:p>
        </w:tc>
        <w:tc>
          <w:tcPr>
            <w:tcW w:w="10065" w:type="dxa"/>
            <w:tcBorders>
              <w:top w:val="single" w:sz="4" w:space="0" w:color="000000"/>
              <w:left w:val="single" w:sz="4" w:space="0" w:color="000000"/>
              <w:bottom w:val="single" w:sz="4" w:space="0" w:color="000000"/>
            </w:tcBorders>
            <w:shd w:val="clear" w:color="auto" w:fill="auto"/>
            <w:vAlign w:val="center"/>
          </w:tcPr>
          <w:p w14:paraId="223E2105"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лицензионных соглашений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4857131"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E543D5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3C5A3A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5E7C78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2.13</w:t>
            </w:r>
          </w:p>
        </w:tc>
        <w:tc>
          <w:tcPr>
            <w:tcW w:w="10065" w:type="dxa"/>
            <w:tcBorders>
              <w:top w:val="single" w:sz="4" w:space="0" w:color="000000"/>
              <w:left w:val="single" w:sz="4" w:space="0" w:color="000000"/>
              <w:bottom w:val="single" w:sz="4" w:space="0" w:color="000000"/>
            </w:tcBorders>
            <w:shd w:val="clear" w:color="auto" w:fill="auto"/>
            <w:vAlign w:val="center"/>
          </w:tcPr>
          <w:p w14:paraId="47DD415B"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E212152"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807F16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9B526A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023712A"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2.14</w:t>
            </w:r>
          </w:p>
        </w:tc>
        <w:tc>
          <w:tcPr>
            <w:tcW w:w="10065" w:type="dxa"/>
            <w:tcBorders>
              <w:top w:val="single" w:sz="4" w:space="0" w:color="000000"/>
              <w:left w:val="single" w:sz="4" w:space="0" w:color="000000"/>
              <w:bottom w:val="single" w:sz="4" w:space="0" w:color="000000"/>
            </w:tcBorders>
            <w:shd w:val="clear" w:color="auto" w:fill="auto"/>
            <w:vAlign w:val="center"/>
          </w:tcPr>
          <w:p w14:paraId="4AB94700"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0E5B6A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79DBEF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7 / 25</w:t>
            </w:r>
          </w:p>
        </w:tc>
      </w:tr>
      <w:tr w:rsidR="00A377B3" w:rsidRPr="00A377B3" w14:paraId="2DB7CFB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598FC1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2.15</w:t>
            </w:r>
          </w:p>
        </w:tc>
        <w:tc>
          <w:tcPr>
            <w:tcW w:w="10065" w:type="dxa"/>
            <w:tcBorders>
              <w:top w:val="single" w:sz="4" w:space="0" w:color="000000"/>
              <w:left w:val="single" w:sz="4" w:space="0" w:color="000000"/>
              <w:bottom w:val="single" w:sz="4" w:space="0" w:color="000000"/>
            </w:tcBorders>
            <w:shd w:val="clear" w:color="auto" w:fill="auto"/>
            <w:vAlign w:val="center"/>
          </w:tcPr>
          <w:p w14:paraId="590A9D0C"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737A7C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D2C760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20 / 70,8</w:t>
            </w:r>
          </w:p>
        </w:tc>
      </w:tr>
      <w:tr w:rsidR="00A377B3" w:rsidRPr="00A377B3" w14:paraId="47D0ECB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FA97BAB"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2.16</w:t>
            </w:r>
          </w:p>
        </w:tc>
        <w:tc>
          <w:tcPr>
            <w:tcW w:w="10065" w:type="dxa"/>
            <w:tcBorders>
              <w:top w:val="single" w:sz="4" w:space="0" w:color="000000"/>
              <w:left w:val="single" w:sz="4" w:space="0" w:color="000000"/>
              <w:bottom w:val="single" w:sz="4" w:space="0" w:color="000000"/>
            </w:tcBorders>
            <w:shd w:val="clear" w:color="auto" w:fill="auto"/>
            <w:vAlign w:val="center"/>
          </w:tcPr>
          <w:p w14:paraId="23FA528C"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53D8F6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5B3A51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2 / 2,5</w:t>
            </w:r>
          </w:p>
        </w:tc>
      </w:tr>
      <w:tr w:rsidR="00A377B3" w:rsidRPr="00A377B3" w14:paraId="0FF9A2C8"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51643B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2.17</w:t>
            </w:r>
          </w:p>
        </w:tc>
        <w:tc>
          <w:tcPr>
            <w:tcW w:w="10065" w:type="dxa"/>
            <w:tcBorders>
              <w:top w:val="single" w:sz="4" w:space="0" w:color="000000"/>
              <w:left w:val="single" w:sz="4" w:space="0" w:color="000000"/>
              <w:bottom w:val="single" w:sz="4" w:space="0" w:color="000000"/>
            </w:tcBorders>
            <w:shd w:val="clear" w:color="auto" w:fill="auto"/>
            <w:vAlign w:val="center"/>
          </w:tcPr>
          <w:p w14:paraId="32314490"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72003C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23ED838"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695D5C88"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6E67C3D"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2.18</w:t>
            </w:r>
          </w:p>
        </w:tc>
        <w:tc>
          <w:tcPr>
            <w:tcW w:w="10065" w:type="dxa"/>
            <w:tcBorders>
              <w:top w:val="single" w:sz="4" w:space="0" w:color="000000"/>
              <w:left w:val="single" w:sz="4" w:space="0" w:color="000000"/>
              <w:bottom w:val="single" w:sz="4" w:space="0" w:color="000000"/>
            </w:tcBorders>
            <w:shd w:val="clear" w:color="auto" w:fill="auto"/>
            <w:vAlign w:val="center"/>
          </w:tcPr>
          <w:p w14:paraId="03392919"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научных журналов, в том числе электронных, издаваемых образовательной организацией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2EA5E2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2ACF3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76B42AA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DB3B38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2.19</w:t>
            </w:r>
          </w:p>
        </w:tc>
        <w:tc>
          <w:tcPr>
            <w:tcW w:w="10065" w:type="dxa"/>
            <w:tcBorders>
              <w:top w:val="single" w:sz="4" w:space="0" w:color="000000"/>
              <w:left w:val="single" w:sz="4" w:space="0" w:color="000000"/>
              <w:bottom w:val="single" w:sz="4" w:space="0" w:color="000000"/>
            </w:tcBorders>
            <w:shd w:val="clear" w:color="auto" w:fill="auto"/>
            <w:vAlign w:val="center"/>
          </w:tcPr>
          <w:p w14:paraId="31FB585A"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грантов за отчетный период в расчете на 100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279366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F29191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6D9DDC8"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8D4EAFB"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1B47A6E2" w14:textId="77777777" w:rsidR="00A377B3" w:rsidRPr="00A377B3" w:rsidRDefault="00A377B3" w:rsidP="00A377B3">
            <w:pPr>
              <w:spacing w:after="0" w:line="240" w:lineRule="auto"/>
              <w:rPr>
                <w:rFonts w:ascii="Times New Roman" w:eastAsia="Times New Roman" w:hAnsi="Times New Roman" w:cs="Times New Roman"/>
                <w:sz w:val="24"/>
                <w:szCs w:val="24"/>
                <w:lang w:eastAsia="zh-CN"/>
              </w:rPr>
            </w:pPr>
            <w:r w:rsidRPr="00A377B3">
              <w:rPr>
                <w:rFonts w:ascii="Times New Roman" w:eastAsia="Times New Roman" w:hAnsi="Times New Roman" w:cs="Times New Roman"/>
                <w:color w:val="000000"/>
                <w:sz w:val="24"/>
                <w:szCs w:val="24"/>
                <w:lang w:eastAsia="zh-CN"/>
              </w:rPr>
              <w:t>Международная деятельность</w:t>
            </w:r>
          </w:p>
        </w:tc>
      </w:tr>
      <w:tr w:rsidR="00A377B3" w:rsidRPr="00A377B3" w14:paraId="16425B4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F1E058B"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3.1</w:t>
            </w:r>
          </w:p>
        </w:tc>
        <w:tc>
          <w:tcPr>
            <w:tcW w:w="10065" w:type="dxa"/>
            <w:tcBorders>
              <w:top w:val="single" w:sz="4" w:space="0" w:color="000000"/>
              <w:left w:val="single" w:sz="4" w:space="0" w:color="000000"/>
              <w:bottom w:val="single" w:sz="4" w:space="0" w:color="000000"/>
            </w:tcBorders>
            <w:shd w:val="clear" w:color="auto" w:fill="auto"/>
            <w:vAlign w:val="center"/>
          </w:tcPr>
          <w:p w14:paraId="0DC76EB4"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6EEB4A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E9431AB"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078AD12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AB41A25"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3.1.1</w:t>
            </w:r>
          </w:p>
        </w:tc>
        <w:tc>
          <w:tcPr>
            <w:tcW w:w="10065" w:type="dxa"/>
            <w:tcBorders>
              <w:top w:val="single" w:sz="4" w:space="0" w:color="000000"/>
              <w:left w:val="single" w:sz="4" w:space="0" w:color="000000"/>
              <w:bottom w:val="single" w:sz="4" w:space="0" w:color="000000"/>
            </w:tcBorders>
            <w:shd w:val="clear" w:color="auto" w:fill="auto"/>
            <w:vAlign w:val="center"/>
          </w:tcPr>
          <w:p w14:paraId="3A5BBA22"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C008922"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B99D4EF"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0D81446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385C60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3.1.2</w:t>
            </w:r>
          </w:p>
        </w:tc>
        <w:tc>
          <w:tcPr>
            <w:tcW w:w="10065" w:type="dxa"/>
            <w:tcBorders>
              <w:top w:val="single" w:sz="4" w:space="0" w:color="000000"/>
              <w:left w:val="single" w:sz="4" w:space="0" w:color="000000"/>
              <w:bottom w:val="single" w:sz="4" w:space="0" w:color="000000"/>
            </w:tcBorders>
            <w:shd w:val="clear" w:color="auto" w:fill="auto"/>
            <w:vAlign w:val="center"/>
          </w:tcPr>
          <w:p w14:paraId="6E0A57EC"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DDBFC3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685B3F"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789421D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328CB1A"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3.1.3</w:t>
            </w:r>
          </w:p>
        </w:tc>
        <w:tc>
          <w:tcPr>
            <w:tcW w:w="10065" w:type="dxa"/>
            <w:tcBorders>
              <w:top w:val="single" w:sz="4" w:space="0" w:color="000000"/>
              <w:left w:val="single" w:sz="4" w:space="0" w:color="000000"/>
              <w:bottom w:val="single" w:sz="4" w:space="0" w:color="000000"/>
            </w:tcBorders>
            <w:shd w:val="clear" w:color="auto" w:fill="auto"/>
            <w:vAlign w:val="center"/>
          </w:tcPr>
          <w:p w14:paraId="3F046F13"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8260272"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538A162"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47284F1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5E3FF6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lastRenderedPageBreak/>
              <w:t>3.2</w:t>
            </w:r>
          </w:p>
        </w:tc>
        <w:tc>
          <w:tcPr>
            <w:tcW w:w="10065" w:type="dxa"/>
            <w:tcBorders>
              <w:top w:val="single" w:sz="4" w:space="0" w:color="000000"/>
              <w:left w:val="single" w:sz="4" w:space="0" w:color="000000"/>
              <w:bottom w:val="single" w:sz="4" w:space="0" w:color="000000"/>
            </w:tcBorders>
            <w:shd w:val="clear" w:color="auto" w:fill="auto"/>
            <w:vAlign w:val="center"/>
          </w:tcPr>
          <w:p w14:paraId="76C96C94"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8574E05"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858F12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6 / 1,19</w:t>
            </w:r>
          </w:p>
        </w:tc>
      </w:tr>
      <w:tr w:rsidR="00A377B3" w:rsidRPr="00A377B3" w14:paraId="6F21F2E3"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070059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3.2.1</w:t>
            </w:r>
          </w:p>
        </w:tc>
        <w:tc>
          <w:tcPr>
            <w:tcW w:w="10065" w:type="dxa"/>
            <w:tcBorders>
              <w:top w:val="single" w:sz="4" w:space="0" w:color="000000"/>
              <w:left w:val="single" w:sz="4" w:space="0" w:color="000000"/>
              <w:bottom w:val="single" w:sz="4" w:space="0" w:color="000000"/>
            </w:tcBorders>
            <w:shd w:val="clear" w:color="auto" w:fill="auto"/>
            <w:vAlign w:val="center"/>
          </w:tcPr>
          <w:p w14:paraId="14936DF1"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6ED623B"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BDE6DA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4 / 2,17</w:t>
            </w:r>
          </w:p>
        </w:tc>
      </w:tr>
      <w:tr w:rsidR="00A377B3" w:rsidRPr="00A377B3" w14:paraId="1AA8EF33"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46FF065"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3.2.2</w:t>
            </w:r>
          </w:p>
        </w:tc>
        <w:tc>
          <w:tcPr>
            <w:tcW w:w="10065" w:type="dxa"/>
            <w:tcBorders>
              <w:top w:val="single" w:sz="4" w:space="0" w:color="000000"/>
              <w:left w:val="single" w:sz="4" w:space="0" w:color="000000"/>
              <w:bottom w:val="single" w:sz="4" w:space="0" w:color="000000"/>
            </w:tcBorders>
            <w:shd w:val="clear" w:color="auto" w:fill="auto"/>
            <w:vAlign w:val="center"/>
          </w:tcPr>
          <w:p w14:paraId="556604F8"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5D9735D"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22B856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1 / 1,14</w:t>
            </w:r>
          </w:p>
        </w:tc>
      </w:tr>
      <w:tr w:rsidR="00A377B3" w:rsidRPr="00A377B3" w14:paraId="0C907093"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DED2EE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3.2.3</w:t>
            </w:r>
          </w:p>
        </w:tc>
        <w:tc>
          <w:tcPr>
            <w:tcW w:w="10065" w:type="dxa"/>
            <w:tcBorders>
              <w:top w:val="single" w:sz="4" w:space="0" w:color="000000"/>
              <w:left w:val="single" w:sz="4" w:space="0" w:color="000000"/>
              <w:bottom w:val="single" w:sz="4" w:space="0" w:color="000000"/>
            </w:tcBorders>
            <w:shd w:val="clear" w:color="auto" w:fill="auto"/>
            <w:vAlign w:val="center"/>
          </w:tcPr>
          <w:p w14:paraId="6F2D104F"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ED78FFA"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EBB253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1 / 0,43</w:t>
            </w:r>
          </w:p>
        </w:tc>
      </w:tr>
      <w:tr w:rsidR="00A377B3" w:rsidRPr="00A377B3" w14:paraId="72FA350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C3B81F5"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3.3</w:t>
            </w:r>
          </w:p>
        </w:tc>
        <w:tc>
          <w:tcPr>
            <w:tcW w:w="10065" w:type="dxa"/>
            <w:tcBorders>
              <w:top w:val="single" w:sz="4" w:space="0" w:color="000000"/>
              <w:left w:val="single" w:sz="4" w:space="0" w:color="000000"/>
              <w:bottom w:val="single" w:sz="4" w:space="0" w:color="000000"/>
            </w:tcBorders>
            <w:shd w:val="clear" w:color="auto" w:fill="auto"/>
            <w:vAlign w:val="center"/>
          </w:tcPr>
          <w:p w14:paraId="31F56394"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DF9FAD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A199872"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430CBF5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3D1A27E"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3.4</w:t>
            </w:r>
          </w:p>
        </w:tc>
        <w:tc>
          <w:tcPr>
            <w:tcW w:w="10065" w:type="dxa"/>
            <w:tcBorders>
              <w:top w:val="single" w:sz="4" w:space="0" w:color="000000"/>
              <w:left w:val="single" w:sz="4" w:space="0" w:color="000000"/>
              <w:bottom w:val="single" w:sz="4" w:space="0" w:color="000000"/>
            </w:tcBorders>
            <w:shd w:val="clear" w:color="auto" w:fill="auto"/>
            <w:vAlign w:val="center"/>
          </w:tcPr>
          <w:p w14:paraId="1C5377F2"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92D2CEB"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5212170"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1BB9DC3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B1678C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3.5</w:t>
            </w:r>
          </w:p>
        </w:tc>
        <w:tc>
          <w:tcPr>
            <w:tcW w:w="10065" w:type="dxa"/>
            <w:tcBorders>
              <w:top w:val="single" w:sz="4" w:space="0" w:color="000000"/>
              <w:left w:val="single" w:sz="4" w:space="0" w:color="000000"/>
              <w:bottom w:val="single" w:sz="4" w:space="0" w:color="000000"/>
            </w:tcBorders>
            <w:shd w:val="clear" w:color="auto" w:fill="auto"/>
            <w:vAlign w:val="center"/>
          </w:tcPr>
          <w:p w14:paraId="08234468"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C03F76A"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F3768BC"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25A4A1D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4424E1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3.6</w:t>
            </w:r>
          </w:p>
        </w:tc>
        <w:tc>
          <w:tcPr>
            <w:tcW w:w="10065" w:type="dxa"/>
            <w:tcBorders>
              <w:top w:val="single" w:sz="4" w:space="0" w:color="000000"/>
              <w:left w:val="single" w:sz="4" w:space="0" w:color="000000"/>
              <w:bottom w:val="single" w:sz="4" w:space="0" w:color="000000"/>
            </w:tcBorders>
            <w:shd w:val="clear" w:color="auto" w:fill="auto"/>
            <w:vAlign w:val="center"/>
          </w:tcPr>
          <w:p w14:paraId="3EBA00CD"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0BD8068"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F3D7A6"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0A11973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7E0C23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3.7</w:t>
            </w:r>
          </w:p>
        </w:tc>
        <w:tc>
          <w:tcPr>
            <w:tcW w:w="10065" w:type="dxa"/>
            <w:tcBorders>
              <w:top w:val="single" w:sz="4" w:space="0" w:color="000000"/>
              <w:left w:val="single" w:sz="4" w:space="0" w:color="000000"/>
              <w:bottom w:val="single" w:sz="4" w:space="0" w:color="000000"/>
            </w:tcBorders>
            <w:shd w:val="clear" w:color="auto" w:fill="auto"/>
            <w:vAlign w:val="center"/>
          </w:tcPr>
          <w:p w14:paraId="448705F7"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AFCB86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C3A77C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1 / 3</w:t>
            </w:r>
          </w:p>
        </w:tc>
      </w:tr>
      <w:tr w:rsidR="00A377B3" w:rsidRPr="00A377B3" w14:paraId="4E91EA2E"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FE1BF0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3.8</w:t>
            </w:r>
          </w:p>
        </w:tc>
        <w:tc>
          <w:tcPr>
            <w:tcW w:w="10065" w:type="dxa"/>
            <w:tcBorders>
              <w:top w:val="single" w:sz="4" w:space="0" w:color="000000"/>
              <w:left w:val="single" w:sz="4" w:space="0" w:color="000000"/>
              <w:bottom w:val="single" w:sz="4" w:space="0" w:color="000000"/>
            </w:tcBorders>
            <w:shd w:val="clear" w:color="auto" w:fill="auto"/>
            <w:vAlign w:val="center"/>
          </w:tcPr>
          <w:p w14:paraId="7269C73B"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F0D06E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1CF08D1"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1EA12463"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ED1BFA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3.9</w:t>
            </w:r>
          </w:p>
        </w:tc>
        <w:tc>
          <w:tcPr>
            <w:tcW w:w="10065" w:type="dxa"/>
            <w:tcBorders>
              <w:top w:val="single" w:sz="4" w:space="0" w:color="000000"/>
              <w:left w:val="single" w:sz="4" w:space="0" w:color="000000"/>
              <w:bottom w:val="single" w:sz="4" w:space="0" w:color="000000"/>
            </w:tcBorders>
            <w:shd w:val="clear" w:color="auto" w:fill="auto"/>
            <w:vAlign w:val="center"/>
          </w:tcPr>
          <w:p w14:paraId="5FB23472"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292DDE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75763EB" w14:textId="77777777" w:rsidR="00A377B3" w:rsidRPr="00A377B3" w:rsidRDefault="00A377B3" w:rsidP="00A377B3">
            <w:pPr>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1B5E7BD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6FDA0AA"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3.10</w:t>
            </w:r>
          </w:p>
        </w:tc>
        <w:tc>
          <w:tcPr>
            <w:tcW w:w="10065" w:type="dxa"/>
            <w:tcBorders>
              <w:top w:val="single" w:sz="4" w:space="0" w:color="000000"/>
              <w:left w:val="single" w:sz="4" w:space="0" w:color="000000"/>
              <w:bottom w:val="single" w:sz="4" w:space="0" w:color="000000"/>
            </w:tcBorders>
            <w:shd w:val="clear" w:color="auto" w:fill="auto"/>
            <w:vAlign w:val="center"/>
          </w:tcPr>
          <w:p w14:paraId="6B096429"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Объем средств, полученных образовательной организацией на выполнение НИОКР от иностранных граждан и иностранных юридических лиц</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25460E5"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A160F8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4F5A54B"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12C0EF9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3.11</w:t>
            </w:r>
          </w:p>
        </w:tc>
        <w:tc>
          <w:tcPr>
            <w:tcW w:w="10065" w:type="dxa"/>
            <w:tcBorders>
              <w:top w:val="single" w:sz="4" w:space="0" w:color="000000"/>
              <w:left w:val="single" w:sz="4" w:space="0" w:color="000000"/>
              <w:bottom w:val="single" w:sz="4" w:space="0" w:color="000000"/>
            </w:tcBorders>
            <w:shd w:val="clear" w:color="auto" w:fill="auto"/>
            <w:vAlign w:val="center"/>
          </w:tcPr>
          <w:p w14:paraId="0EB47EED"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D76025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345B9C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1E90CE00"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ED31485"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4</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2C73032"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rPr>
              <w:t>Финансово-экономическая деятельность</w:t>
            </w:r>
          </w:p>
        </w:tc>
      </w:tr>
      <w:tr w:rsidR="00A377B3" w:rsidRPr="00A377B3" w14:paraId="4DE8C28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43B95B1"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4.1</w:t>
            </w:r>
          </w:p>
        </w:tc>
        <w:tc>
          <w:tcPr>
            <w:tcW w:w="10065" w:type="dxa"/>
            <w:tcBorders>
              <w:top w:val="single" w:sz="4" w:space="0" w:color="000000"/>
              <w:left w:val="single" w:sz="4" w:space="0" w:color="000000"/>
              <w:bottom w:val="single" w:sz="4" w:space="0" w:color="000000"/>
            </w:tcBorders>
            <w:shd w:val="clear" w:color="auto" w:fill="auto"/>
          </w:tcPr>
          <w:p w14:paraId="6CEA69E9" w14:textId="77777777" w:rsidR="00A377B3" w:rsidRPr="00A377B3" w:rsidRDefault="00A377B3" w:rsidP="00A377B3">
            <w:pPr>
              <w:widowControl w:val="0"/>
              <w:autoSpaceDE w:val="0"/>
              <w:spacing w:after="0" w:line="276"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7EDFBD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FE34C0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53082,4</w:t>
            </w:r>
          </w:p>
        </w:tc>
      </w:tr>
      <w:tr w:rsidR="00A377B3" w:rsidRPr="00A377B3" w14:paraId="371604C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57B4CA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lastRenderedPageBreak/>
              <w:t>4.2</w:t>
            </w:r>
          </w:p>
        </w:tc>
        <w:tc>
          <w:tcPr>
            <w:tcW w:w="10065" w:type="dxa"/>
            <w:tcBorders>
              <w:top w:val="single" w:sz="4" w:space="0" w:color="000000"/>
              <w:left w:val="single" w:sz="4" w:space="0" w:color="000000"/>
              <w:bottom w:val="single" w:sz="4" w:space="0" w:color="000000"/>
            </w:tcBorders>
            <w:shd w:val="clear" w:color="auto" w:fill="auto"/>
          </w:tcPr>
          <w:p w14:paraId="1638381A" w14:textId="77777777" w:rsidR="00A377B3" w:rsidRPr="00A377B3" w:rsidRDefault="00A377B3" w:rsidP="00A377B3">
            <w:pPr>
              <w:widowControl w:val="0"/>
              <w:autoSpaceDE w:val="0"/>
              <w:spacing w:after="0" w:line="276"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5CCEF2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1FE628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2041,63</w:t>
            </w:r>
          </w:p>
        </w:tc>
      </w:tr>
      <w:tr w:rsidR="00A377B3" w:rsidRPr="00A377B3" w14:paraId="4AA08E9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62C2CB5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4.3</w:t>
            </w:r>
          </w:p>
        </w:tc>
        <w:tc>
          <w:tcPr>
            <w:tcW w:w="10065" w:type="dxa"/>
            <w:tcBorders>
              <w:top w:val="single" w:sz="4" w:space="0" w:color="000000"/>
              <w:left w:val="single" w:sz="4" w:space="0" w:color="000000"/>
              <w:bottom w:val="single" w:sz="4" w:space="0" w:color="000000"/>
            </w:tcBorders>
            <w:shd w:val="clear" w:color="auto" w:fill="auto"/>
          </w:tcPr>
          <w:p w14:paraId="65FFC283" w14:textId="77777777" w:rsidR="00A377B3" w:rsidRPr="00A377B3" w:rsidRDefault="00A377B3" w:rsidP="00A377B3">
            <w:pPr>
              <w:widowControl w:val="0"/>
              <w:autoSpaceDE w:val="0"/>
              <w:spacing w:after="0" w:line="276"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FD609BD"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тыс. руб.</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1404B9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2041,6</w:t>
            </w:r>
          </w:p>
        </w:tc>
      </w:tr>
      <w:tr w:rsidR="00A377B3" w:rsidRPr="00A377B3" w14:paraId="47D52F76"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C8BDDB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4.4</w:t>
            </w:r>
          </w:p>
        </w:tc>
        <w:tc>
          <w:tcPr>
            <w:tcW w:w="10065" w:type="dxa"/>
            <w:tcBorders>
              <w:top w:val="single" w:sz="4" w:space="0" w:color="000000"/>
              <w:left w:val="single" w:sz="4" w:space="0" w:color="000000"/>
              <w:bottom w:val="single" w:sz="4" w:space="0" w:color="000000"/>
            </w:tcBorders>
            <w:shd w:val="clear" w:color="auto" w:fill="auto"/>
            <w:vAlign w:val="center"/>
          </w:tcPr>
          <w:p w14:paraId="6CC4EC7F"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sz w:val="24"/>
                <w:szCs w:val="24"/>
                <w:lang w:eastAsia="zh-CN"/>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9B1C77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43EC9E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205,4</w:t>
            </w:r>
          </w:p>
        </w:tc>
      </w:tr>
      <w:tr w:rsidR="00A377B3" w:rsidRPr="00A377B3" w14:paraId="64A86EF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88A9BB4"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884406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lang w:eastAsia="zh-CN"/>
              </w:rPr>
            </w:pPr>
            <w:r w:rsidRPr="00A377B3">
              <w:rPr>
                <w:rFonts w:ascii="Times New Roman" w:eastAsia="Times New Roman" w:hAnsi="Times New Roman" w:cs="Times New Roman"/>
                <w:color w:val="000000"/>
                <w:sz w:val="24"/>
                <w:szCs w:val="24"/>
                <w:lang w:eastAsia="zh-CN"/>
              </w:rPr>
              <w:t>Инфраструктура</w:t>
            </w:r>
          </w:p>
        </w:tc>
      </w:tr>
      <w:tr w:rsidR="00A377B3" w:rsidRPr="00A377B3" w14:paraId="3AE18DFF"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2CB6AE2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5.1</w:t>
            </w:r>
          </w:p>
        </w:tc>
        <w:tc>
          <w:tcPr>
            <w:tcW w:w="10065" w:type="dxa"/>
            <w:tcBorders>
              <w:top w:val="single" w:sz="4" w:space="0" w:color="000000"/>
              <w:left w:val="single" w:sz="4" w:space="0" w:color="000000"/>
              <w:bottom w:val="single" w:sz="4" w:space="0" w:color="000000"/>
            </w:tcBorders>
            <w:shd w:val="clear" w:color="auto" w:fill="auto"/>
            <w:vAlign w:val="center"/>
          </w:tcPr>
          <w:p w14:paraId="77434077"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Общая площадь помещений, в которых осуществляется образовательная деятельность, в расчете на одного студента (курсанта),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A0D0792"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кв. м</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0E84D1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9,59</w:t>
            </w:r>
          </w:p>
        </w:tc>
      </w:tr>
      <w:tr w:rsidR="00A377B3" w:rsidRPr="00A377B3" w14:paraId="4CF5D10C"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A113D0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5.1.1</w:t>
            </w:r>
          </w:p>
        </w:tc>
        <w:tc>
          <w:tcPr>
            <w:tcW w:w="10065" w:type="dxa"/>
            <w:tcBorders>
              <w:top w:val="single" w:sz="4" w:space="0" w:color="000000"/>
              <w:left w:val="single" w:sz="4" w:space="0" w:color="000000"/>
              <w:bottom w:val="single" w:sz="4" w:space="0" w:color="000000"/>
            </w:tcBorders>
            <w:shd w:val="clear" w:color="auto" w:fill="auto"/>
            <w:vAlign w:val="center"/>
          </w:tcPr>
          <w:p w14:paraId="025F7477"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имеющихся у образовательной организации на праве собственности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303A5D1"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кв. м</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DFCF95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C0C2A7B"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D61A8C8"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5.1.2</w:t>
            </w:r>
          </w:p>
        </w:tc>
        <w:tc>
          <w:tcPr>
            <w:tcW w:w="10065" w:type="dxa"/>
            <w:tcBorders>
              <w:top w:val="single" w:sz="4" w:space="0" w:color="000000"/>
              <w:left w:val="single" w:sz="4" w:space="0" w:color="000000"/>
              <w:bottom w:val="single" w:sz="4" w:space="0" w:color="000000"/>
            </w:tcBorders>
            <w:shd w:val="clear" w:color="auto" w:fill="auto"/>
            <w:vAlign w:val="center"/>
          </w:tcPr>
          <w:p w14:paraId="7694B7F3"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закрепленных за образовательной организацией на праве оперативного управления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261E76E"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кв. м</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0F82E11"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CF545A7"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49C65E2A"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5.1.3</w:t>
            </w:r>
          </w:p>
        </w:tc>
        <w:tc>
          <w:tcPr>
            <w:tcW w:w="10065" w:type="dxa"/>
            <w:tcBorders>
              <w:top w:val="single" w:sz="4" w:space="0" w:color="000000"/>
              <w:left w:val="single" w:sz="4" w:space="0" w:color="000000"/>
              <w:bottom w:val="single" w:sz="4" w:space="0" w:color="000000"/>
            </w:tcBorders>
            <w:shd w:val="clear" w:color="auto" w:fill="auto"/>
            <w:vAlign w:val="center"/>
          </w:tcPr>
          <w:p w14:paraId="5A1754E9"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 xml:space="preserve">     предоставленных образовательной организации в аренду, безвозмездное пользование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C215ED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кв. м</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73F282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9,59</w:t>
            </w:r>
          </w:p>
        </w:tc>
      </w:tr>
      <w:tr w:rsidR="00A377B3" w:rsidRPr="00A377B3" w14:paraId="5848AEA9"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87DE272"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5.2</w:t>
            </w:r>
          </w:p>
        </w:tc>
        <w:tc>
          <w:tcPr>
            <w:tcW w:w="10065" w:type="dxa"/>
            <w:tcBorders>
              <w:top w:val="single" w:sz="4" w:space="0" w:color="000000"/>
              <w:left w:val="single" w:sz="4" w:space="0" w:color="000000"/>
              <w:bottom w:val="single" w:sz="4" w:space="0" w:color="000000"/>
            </w:tcBorders>
            <w:shd w:val="clear" w:color="auto" w:fill="auto"/>
            <w:vAlign w:val="center"/>
          </w:tcPr>
          <w:p w14:paraId="506513E4"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компьютеров в расчете на одного студента (курсанта)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0B901EC"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48B8A6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0,58</w:t>
            </w:r>
          </w:p>
        </w:tc>
      </w:tr>
      <w:tr w:rsidR="00A377B3" w:rsidRPr="00A377B3" w14:paraId="5787C58A"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77617A29"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5.3</w:t>
            </w:r>
          </w:p>
        </w:tc>
        <w:tc>
          <w:tcPr>
            <w:tcW w:w="10065" w:type="dxa"/>
            <w:tcBorders>
              <w:top w:val="single" w:sz="4" w:space="0" w:color="000000"/>
              <w:left w:val="single" w:sz="4" w:space="0" w:color="000000"/>
              <w:bottom w:val="single" w:sz="4" w:space="0" w:color="000000"/>
            </w:tcBorders>
            <w:shd w:val="clear" w:color="auto" w:fill="auto"/>
            <w:vAlign w:val="center"/>
          </w:tcPr>
          <w:p w14:paraId="71985EE4"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Удельный вес стоимости оборудования (не старше 5 лет) образовательной организации в общей стоимости оборудования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D7D5586"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C46E9E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86,7</w:t>
            </w:r>
          </w:p>
        </w:tc>
      </w:tr>
      <w:tr w:rsidR="00A377B3" w:rsidRPr="00A377B3" w14:paraId="7860D582"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0EB226B0"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5.4</w:t>
            </w:r>
          </w:p>
        </w:tc>
        <w:tc>
          <w:tcPr>
            <w:tcW w:w="10065" w:type="dxa"/>
            <w:tcBorders>
              <w:top w:val="single" w:sz="4" w:space="0" w:color="000000"/>
              <w:left w:val="single" w:sz="4" w:space="0" w:color="000000"/>
              <w:bottom w:val="single" w:sz="4" w:space="0" w:color="000000"/>
            </w:tcBorders>
            <w:shd w:val="clear" w:color="auto" w:fill="auto"/>
            <w:vAlign w:val="center"/>
          </w:tcPr>
          <w:p w14:paraId="6382E276"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F36AF5F"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FF29591"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49,67</w:t>
            </w:r>
          </w:p>
        </w:tc>
      </w:tr>
      <w:tr w:rsidR="00A377B3" w:rsidRPr="00A377B3" w14:paraId="7DC6D975"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35EBC367"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5.5</w:t>
            </w:r>
          </w:p>
        </w:tc>
        <w:tc>
          <w:tcPr>
            <w:tcW w:w="10065" w:type="dxa"/>
            <w:tcBorders>
              <w:top w:val="single" w:sz="4" w:space="0" w:color="000000"/>
              <w:left w:val="single" w:sz="4" w:space="0" w:color="000000"/>
              <w:bottom w:val="single" w:sz="4" w:space="0" w:color="000000"/>
            </w:tcBorders>
            <w:shd w:val="clear" w:color="auto" w:fill="auto"/>
            <w:vAlign w:val="center"/>
          </w:tcPr>
          <w:p w14:paraId="30B424E7"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9F88DA2"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F5E3FE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100</w:t>
            </w:r>
          </w:p>
        </w:tc>
      </w:tr>
      <w:tr w:rsidR="00A377B3" w:rsidRPr="00A377B3" w14:paraId="2948B5AD" w14:textId="77777777" w:rsidTr="00585FF0">
        <w:trPr>
          <w:cantSplit/>
        </w:trPr>
        <w:tc>
          <w:tcPr>
            <w:tcW w:w="929" w:type="dxa"/>
            <w:tcBorders>
              <w:top w:val="single" w:sz="4" w:space="0" w:color="000000"/>
              <w:left w:val="single" w:sz="4" w:space="0" w:color="000000"/>
              <w:bottom w:val="single" w:sz="4" w:space="0" w:color="000000"/>
            </w:tcBorders>
            <w:shd w:val="clear" w:color="auto" w:fill="auto"/>
            <w:vAlign w:val="center"/>
          </w:tcPr>
          <w:p w14:paraId="50915B75"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5.6</w:t>
            </w:r>
          </w:p>
        </w:tc>
        <w:tc>
          <w:tcPr>
            <w:tcW w:w="10065" w:type="dxa"/>
            <w:tcBorders>
              <w:top w:val="single" w:sz="4" w:space="0" w:color="000000"/>
              <w:left w:val="single" w:sz="4" w:space="0" w:color="000000"/>
              <w:bottom w:val="single" w:sz="4" w:space="0" w:color="000000"/>
            </w:tcBorders>
            <w:shd w:val="clear" w:color="auto" w:fill="auto"/>
            <w:vAlign w:val="center"/>
          </w:tcPr>
          <w:p w14:paraId="736E7E61" w14:textId="77777777" w:rsidR="00A377B3" w:rsidRPr="00A377B3" w:rsidRDefault="00A377B3" w:rsidP="00A377B3">
            <w:pPr>
              <w:widowControl w:val="0"/>
              <w:autoSpaceDE w:val="0"/>
              <w:spacing w:after="0" w:line="240" w:lineRule="auto"/>
              <w:ind w:left="15"/>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0F33823" w14:textId="77777777" w:rsidR="00A377B3" w:rsidRPr="00A377B3" w:rsidRDefault="00A377B3" w:rsidP="00A377B3">
            <w:pPr>
              <w:widowControl w:val="0"/>
              <w:autoSpaceDE w:val="0"/>
              <w:spacing w:after="0" w:line="240" w:lineRule="auto"/>
              <w:ind w:left="15"/>
              <w:jc w:val="center"/>
              <w:rPr>
                <w:rFonts w:ascii="Times New Roman" w:eastAsia="Times New Roman" w:hAnsi="Times New Roman" w:cs="Times New Roman"/>
                <w:color w:val="000000"/>
                <w:sz w:val="24"/>
                <w:szCs w:val="24"/>
                <w:lang w:eastAsia="zh-CN"/>
              </w:rPr>
            </w:pPr>
            <w:r w:rsidRPr="00A377B3">
              <w:rPr>
                <w:rFonts w:ascii="Times New Roman" w:eastAsia="Times New Roman" w:hAnsi="Times New Roman" w:cs="Times New Roman"/>
                <w:color w:val="000000"/>
                <w:sz w:val="24"/>
                <w:szCs w:val="24"/>
                <w:lang w:eastAsia="zh-CN"/>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DBD7BF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 / 0</w:t>
            </w:r>
          </w:p>
        </w:tc>
      </w:tr>
      <w:tr w:rsidR="00A377B3" w:rsidRPr="00A377B3" w14:paraId="5BD284EB"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56E819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w:t>
            </w:r>
          </w:p>
        </w:tc>
        <w:tc>
          <w:tcPr>
            <w:tcW w:w="1468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B6F671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rPr>
              <w:t>Обучение инвалидов и лиц с ограниченными возможностями здоровья</w:t>
            </w:r>
          </w:p>
        </w:tc>
      </w:tr>
      <w:tr w:rsidR="00A377B3" w:rsidRPr="00A377B3" w14:paraId="0FEAE81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642019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6.1</w:t>
            </w:r>
          </w:p>
        </w:tc>
        <w:tc>
          <w:tcPr>
            <w:tcW w:w="10065" w:type="dxa"/>
            <w:tcBorders>
              <w:top w:val="single" w:sz="4" w:space="0" w:color="000000"/>
              <w:left w:val="single" w:sz="4" w:space="0" w:color="000000"/>
              <w:bottom w:val="single" w:sz="4" w:space="0" w:color="000000"/>
            </w:tcBorders>
            <w:shd w:val="clear" w:color="auto" w:fill="auto"/>
          </w:tcPr>
          <w:p w14:paraId="1D44C08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199A78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EBC7BE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val="en-US" w:eastAsia="zh-CN"/>
              </w:rPr>
              <w:t>0</w:t>
            </w:r>
            <w:r w:rsidRPr="00A377B3">
              <w:rPr>
                <w:rFonts w:ascii="Times New Roman" w:eastAsia="Times New Roman" w:hAnsi="Times New Roman" w:cs="Times New Roman"/>
                <w:sz w:val="24"/>
                <w:szCs w:val="24"/>
                <w:lang w:eastAsia="zh-CN"/>
              </w:rPr>
              <w:t xml:space="preserve"> / </w:t>
            </w:r>
          </w:p>
        </w:tc>
      </w:tr>
      <w:tr w:rsidR="00A377B3" w:rsidRPr="00A377B3" w14:paraId="4E0E993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1D5E47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6.2</w:t>
            </w:r>
          </w:p>
        </w:tc>
        <w:tc>
          <w:tcPr>
            <w:tcW w:w="10065" w:type="dxa"/>
            <w:tcBorders>
              <w:top w:val="single" w:sz="4" w:space="0" w:color="000000"/>
              <w:left w:val="single" w:sz="4" w:space="0" w:color="000000"/>
              <w:bottom w:val="single" w:sz="4" w:space="0" w:color="000000"/>
            </w:tcBorders>
            <w:shd w:val="clear" w:color="auto" w:fill="auto"/>
          </w:tcPr>
          <w:p w14:paraId="45AB631B"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Общее количество адаптированных образовательных программ высшего образования,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B05D88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A50851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69245A4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118FFB1"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6.2.1</w:t>
            </w:r>
          </w:p>
        </w:tc>
        <w:tc>
          <w:tcPr>
            <w:tcW w:w="10065" w:type="dxa"/>
            <w:tcBorders>
              <w:top w:val="single" w:sz="4" w:space="0" w:color="000000"/>
              <w:left w:val="single" w:sz="4" w:space="0" w:color="000000"/>
              <w:bottom w:val="single" w:sz="4" w:space="0" w:color="000000"/>
            </w:tcBorders>
            <w:shd w:val="clear" w:color="auto" w:fill="auto"/>
          </w:tcPr>
          <w:p w14:paraId="5715F6E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программ бакалавриата и программ специалитета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0AEC2D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B752BF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C0784A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2A74568"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61E7FC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B1986D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D575FE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0D5767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777C831"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947C00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09E267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E370C0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6B07B47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82E418B"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1953F93"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5B4A83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EA64091"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50B276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1A254FB"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BA2D37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0972B2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25EAC7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8FD3E6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7F3498C"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B59635E"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F45C90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33D7D5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8C287B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64FD52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6.2.2</w:t>
            </w:r>
          </w:p>
        </w:tc>
        <w:tc>
          <w:tcPr>
            <w:tcW w:w="10065" w:type="dxa"/>
            <w:tcBorders>
              <w:top w:val="single" w:sz="4" w:space="0" w:color="000000"/>
              <w:left w:val="single" w:sz="4" w:space="0" w:color="000000"/>
              <w:bottom w:val="single" w:sz="4" w:space="0" w:color="000000"/>
            </w:tcBorders>
            <w:shd w:val="clear" w:color="auto" w:fill="auto"/>
          </w:tcPr>
          <w:p w14:paraId="3FB1FE6F"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программ магистратуры</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A7AAF0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9A97E8"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424FD17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9DDF2B7"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2B531E4"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C47E8B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DB8B6F6"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1CE431C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B236A65"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8B565F4"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215238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FFFA184"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5C07E0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95562B2"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BB83F99"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66CB10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2CFB786"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78D4ED7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4B0818E"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266ED57"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1AC0AC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0257A63"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51FFBC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BA82790"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D026DB2"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для 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13709D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единиц</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781AEE9"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191D12A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70A21F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6.3</w:t>
            </w:r>
          </w:p>
        </w:tc>
        <w:tc>
          <w:tcPr>
            <w:tcW w:w="10065" w:type="dxa"/>
            <w:tcBorders>
              <w:top w:val="single" w:sz="4" w:space="0" w:color="000000"/>
              <w:left w:val="single" w:sz="4" w:space="0" w:color="000000"/>
              <w:bottom w:val="single" w:sz="4" w:space="0" w:color="000000"/>
            </w:tcBorders>
            <w:shd w:val="clear" w:color="auto" w:fill="auto"/>
          </w:tcPr>
          <w:p w14:paraId="1AC69897"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FD89CB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401EE3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7EAD98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B61FDA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6.3.1</w:t>
            </w:r>
          </w:p>
        </w:tc>
        <w:tc>
          <w:tcPr>
            <w:tcW w:w="10065" w:type="dxa"/>
            <w:tcBorders>
              <w:top w:val="single" w:sz="4" w:space="0" w:color="000000"/>
              <w:left w:val="single" w:sz="4" w:space="0" w:color="000000"/>
              <w:bottom w:val="single" w:sz="4" w:space="0" w:color="000000"/>
            </w:tcBorders>
            <w:shd w:val="clear" w:color="auto" w:fill="auto"/>
          </w:tcPr>
          <w:p w14:paraId="494D50E7"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625883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8E72E5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5473BD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7A8539B"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F9C3E4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80EAD0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6116B1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7E9699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8D0385E"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70F590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2D6093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82CC0B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7B946B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083D803"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D02B9F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CA6030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7CE7DB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F1AA28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9DAE300"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D434EE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A365D2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29FFF8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4BE5ACE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BD9EFA2"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2CAE47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CAC193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150980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32FE59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526B14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6.3.2</w:t>
            </w:r>
          </w:p>
        </w:tc>
        <w:tc>
          <w:tcPr>
            <w:tcW w:w="10065" w:type="dxa"/>
            <w:tcBorders>
              <w:top w:val="single" w:sz="4" w:space="0" w:color="000000"/>
              <w:left w:val="single" w:sz="4" w:space="0" w:color="000000"/>
              <w:bottom w:val="single" w:sz="4" w:space="0" w:color="000000"/>
            </w:tcBorders>
            <w:shd w:val="clear" w:color="auto" w:fill="auto"/>
          </w:tcPr>
          <w:p w14:paraId="786C7DDB"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525452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1DBAAB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7DF93DD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F87F93E"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E71B77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B98E28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337C7D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44C697C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DC57129"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A932402"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9D9531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154943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02EA5F6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1B9CE64"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02F9A09"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D351E9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9E3601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A237EB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4599381"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B7CAD7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9173A2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B1E72B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72D64DB"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EC12113"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21EB3A4"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EDE56F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2BB515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658C486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382FA0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6.3.3</w:t>
            </w:r>
          </w:p>
        </w:tc>
        <w:tc>
          <w:tcPr>
            <w:tcW w:w="10065" w:type="dxa"/>
            <w:tcBorders>
              <w:top w:val="single" w:sz="4" w:space="0" w:color="000000"/>
              <w:left w:val="single" w:sz="4" w:space="0" w:color="000000"/>
              <w:bottom w:val="single" w:sz="4" w:space="0" w:color="000000"/>
            </w:tcBorders>
            <w:shd w:val="clear" w:color="auto" w:fill="auto"/>
          </w:tcPr>
          <w:p w14:paraId="32BDC70A"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58999D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ADF59F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96AEE9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1C27D3F"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D4BADF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B5D623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88D225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7804AB9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6511823"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017D069"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CA2E98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E54E9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0F89129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6382E5A"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4571E5F"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D34D6A9"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F1BFB6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0CC2256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89BC33D"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A9DC976"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246869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6A616B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F0B82A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F20BBE1"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5D45EB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F4239E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AB3CEA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F2A881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7A0446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6.4</w:t>
            </w:r>
          </w:p>
        </w:tc>
        <w:tc>
          <w:tcPr>
            <w:tcW w:w="10065" w:type="dxa"/>
            <w:tcBorders>
              <w:top w:val="single" w:sz="4" w:space="0" w:color="000000"/>
              <w:left w:val="single" w:sz="4" w:space="0" w:color="000000"/>
              <w:bottom w:val="single" w:sz="4" w:space="0" w:color="000000"/>
            </w:tcBorders>
            <w:shd w:val="clear" w:color="auto" w:fill="auto"/>
          </w:tcPr>
          <w:p w14:paraId="1A6C969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2DA8FD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5CC717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B11F3E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DB4100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6.4.1</w:t>
            </w:r>
          </w:p>
        </w:tc>
        <w:tc>
          <w:tcPr>
            <w:tcW w:w="10065" w:type="dxa"/>
            <w:tcBorders>
              <w:top w:val="single" w:sz="4" w:space="0" w:color="000000"/>
              <w:left w:val="single" w:sz="4" w:space="0" w:color="000000"/>
              <w:bottom w:val="single" w:sz="4" w:space="0" w:color="000000"/>
            </w:tcBorders>
            <w:shd w:val="clear" w:color="auto" w:fill="auto"/>
          </w:tcPr>
          <w:p w14:paraId="4FD8D548"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C7B101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824E92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406B89B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AC6EA96"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C227E7E"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25B875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C62ABF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0EC54FC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88EBBF5"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6CDA768"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A9C0EE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FF5AB9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48BC4C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2921926"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9DBA5D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A7502B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5F509F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038E5A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1082EB4"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1F47C4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B50247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C944C1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CCB4E74"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1D00279"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3FBD9F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FE6867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9C16EF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6D9A9B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E8D859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6.4.2</w:t>
            </w:r>
          </w:p>
        </w:tc>
        <w:tc>
          <w:tcPr>
            <w:tcW w:w="10065" w:type="dxa"/>
            <w:tcBorders>
              <w:top w:val="single" w:sz="4" w:space="0" w:color="000000"/>
              <w:left w:val="single" w:sz="4" w:space="0" w:color="000000"/>
              <w:bottom w:val="single" w:sz="4" w:space="0" w:color="000000"/>
            </w:tcBorders>
            <w:shd w:val="clear" w:color="auto" w:fill="auto"/>
          </w:tcPr>
          <w:p w14:paraId="564BD131"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5A539F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EAE7C0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049D9F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7514ED1"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549604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AFF27A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9A23EA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767E06F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C3ACD84"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6EB081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1A10FB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4AE60C9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405B5FF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BDD690C"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813EA5E"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F12FF6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6DCD16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6EA1036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C7CB1D7"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6BF404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212907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D3D9599"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225AEE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20C1A6D"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55E8E42"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784387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67719C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09CEFF9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AB2CCA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6.4.3</w:t>
            </w:r>
          </w:p>
        </w:tc>
        <w:tc>
          <w:tcPr>
            <w:tcW w:w="10065" w:type="dxa"/>
            <w:tcBorders>
              <w:top w:val="single" w:sz="4" w:space="0" w:color="000000"/>
              <w:left w:val="single" w:sz="4" w:space="0" w:color="000000"/>
              <w:bottom w:val="single" w:sz="4" w:space="0" w:color="000000"/>
            </w:tcBorders>
            <w:shd w:val="clear" w:color="auto" w:fill="auto"/>
          </w:tcPr>
          <w:p w14:paraId="6862C1A4"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FABA4A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6D80F4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AA7F84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5312EA8"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AD7D034"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45B275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80032C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F3E2C6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8EC46F6"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B6B015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31E51E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D37C2E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663F00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F39891D"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D4DEB63"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14C043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C4B78B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B1F980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2FC4909"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38AA7D9"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95617E9"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6E004A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DB2240F"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617BC60"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7A2906F"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28BB8D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53E9A4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6C9C9CB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61E341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6.5</w:t>
            </w:r>
          </w:p>
        </w:tc>
        <w:tc>
          <w:tcPr>
            <w:tcW w:w="10065" w:type="dxa"/>
            <w:tcBorders>
              <w:top w:val="single" w:sz="4" w:space="0" w:color="000000"/>
              <w:left w:val="single" w:sz="4" w:space="0" w:color="000000"/>
              <w:bottom w:val="single" w:sz="4" w:space="0" w:color="000000"/>
            </w:tcBorders>
            <w:shd w:val="clear" w:color="auto" w:fill="auto"/>
          </w:tcPr>
          <w:p w14:paraId="1FC1D5CA"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программам магистратуры,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A33620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044707F"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BDA614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F3402F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6.5.1</w:t>
            </w:r>
          </w:p>
        </w:tc>
        <w:tc>
          <w:tcPr>
            <w:tcW w:w="10065" w:type="dxa"/>
            <w:tcBorders>
              <w:top w:val="single" w:sz="4" w:space="0" w:color="000000"/>
              <w:left w:val="single" w:sz="4" w:space="0" w:color="000000"/>
              <w:bottom w:val="single" w:sz="4" w:space="0" w:color="000000"/>
            </w:tcBorders>
            <w:shd w:val="clear" w:color="auto" w:fill="auto"/>
          </w:tcPr>
          <w:p w14:paraId="1963E29B"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7F9125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941C976"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67E7163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3D2971D"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0FC27D3"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4909FE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B52F0A7"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7DBE699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74B9325"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958CC82"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EAA577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7E95713"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7F74F8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CE69397"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4B8BC89"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E257B7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EFF01DD"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35A3A9A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5B1E7FF"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51DFD33"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A87660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7619526"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5D7818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2B00CC9"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6E75FC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552FAB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68FDA6"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E97D16B"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78FEE2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6.5.2</w:t>
            </w:r>
          </w:p>
        </w:tc>
        <w:tc>
          <w:tcPr>
            <w:tcW w:w="10065" w:type="dxa"/>
            <w:tcBorders>
              <w:top w:val="single" w:sz="4" w:space="0" w:color="000000"/>
              <w:left w:val="single" w:sz="4" w:space="0" w:color="000000"/>
              <w:bottom w:val="single" w:sz="4" w:space="0" w:color="000000"/>
            </w:tcBorders>
            <w:shd w:val="clear" w:color="auto" w:fill="auto"/>
          </w:tcPr>
          <w:p w14:paraId="47B13D04"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57EA84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70AA63B"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0ED27F6"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149C13F"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58783C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AD62BF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560E2E3"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6CA2D14"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522C7D5"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2590A72"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CF2AFF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555C743"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0544193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5304D02"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906F90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B8D51D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788C6EB"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7C0B928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087FF6A"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C5E5456"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9D61E0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64A50D3"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570DF1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3014A1D"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3852B27"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6D5513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09A2B03"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19E775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62C513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6.5.3</w:t>
            </w:r>
          </w:p>
        </w:tc>
        <w:tc>
          <w:tcPr>
            <w:tcW w:w="10065" w:type="dxa"/>
            <w:tcBorders>
              <w:top w:val="single" w:sz="4" w:space="0" w:color="000000"/>
              <w:left w:val="single" w:sz="4" w:space="0" w:color="000000"/>
              <w:bottom w:val="single" w:sz="4" w:space="0" w:color="000000"/>
            </w:tcBorders>
            <w:shd w:val="clear" w:color="auto" w:fill="auto"/>
          </w:tcPr>
          <w:p w14:paraId="4D35C57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2E4349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7C1D1E8"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1FEA856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7551813"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6897815"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2D075A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23F4298"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2181BC83"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30CBC81"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AA84C8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58D6CB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D91128E"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48754B9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929A8C9"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E3CED88"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2712AF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A89EDD1"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4DFE56F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6E1791B"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2EFE2D1"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7DD35E1"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C68DD4B"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44A8EE8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315A4D71"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059C57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EFA134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AC2F7CB" w14:textId="77777777" w:rsidR="00A377B3" w:rsidRPr="00A377B3" w:rsidRDefault="00A377B3" w:rsidP="00A377B3">
            <w:pPr>
              <w:widowControl w:val="0"/>
              <w:autoSpaceDE w:val="0"/>
              <w:snapToGrid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0</w:t>
            </w:r>
          </w:p>
        </w:tc>
      </w:tr>
      <w:tr w:rsidR="00A377B3" w:rsidRPr="00A377B3" w14:paraId="5DEEAB6B"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FD38B5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6.6</w:t>
            </w:r>
          </w:p>
        </w:tc>
        <w:tc>
          <w:tcPr>
            <w:tcW w:w="10065" w:type="dxa"/>
            <w:tcBorders>
              <w:top w:val="single" w:sz="4" w:space="0" w:color="000000"/>
              <w:left w:val="single" w:sz="4" w:space="0" w:color="000000"/>
              <w:bottom w:val="single" w:sz="4" w:space="0" w:color="000000"/>
            </w:tcBorders>
            <w:shd w:val="clear" w:color="auto" w:fill="auto"/>
          </w:tcPr>
          <w:p w14:paraId="1195110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EB9EDA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DDF633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D3C1FE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83311A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6.6.1</w:t>
            </w:r>
          </w:p>
        </w:tc>
        <w:tc>
          <w:tcPr>
            <w:tcW w:w="10065" w:type="dxa"/>
            <w:tcBorders>
              <w:top w:val="single" w:sz="4" w:space="0" w:color="000000"/>
              <w:left w:val="single" w:sz="4" w:space="0" w:color="000000"/>
              <w:bottom w:val="single" w:sz="4" w:space="0" w:color="000000"/>
            </w:tcBorders>
            <w:shd w:val="clear" w:color="auto" w:fill="auto"/>
          </w:tcPr>
          <w:p w14:paraId="4A39B93E"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3845D7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8032F59"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4F3D5BC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69FDD92"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E03F3EB"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8B15BF5"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7219AD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30B43E2"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FF7CECA"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60C51D3B"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4FF586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2EEED1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D791A50"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238007B"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9773E2F"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E99603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D0C572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E28D381"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9F3350B"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246D9D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320B83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9481A6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0A1A1A3A"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F46D4CD"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B5EAD9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A37448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54C45A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4A6CF3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66CD9D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6.6.2</w:t>
            </w:r>
          </w:p>
        </w:tc>
        <w:tc>
          <w:tcPr>
            <w:tcW w:w="10065" w:type="dxa"/>
            <w:tcBorders>
              <w:top w:val="single" w:sz="4" w:space="0" w:color="000000"/>
              <w:left w:val="single" w:sz="4" w:space="0" w:color="000000"/>
              <w:bottom w:val="single" w:sz="4" w:space="0" w:color="000000"/>
            </w:tcBorders>
            <w:shd w:val="clear" w:color="auto" w:fill="auto"/>
          </w:tcPr>
          <w:p w14:paraId="38EE04D7"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очно-заочной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E3C8FF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46C954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07715BF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E68E480"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0912C2B8"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FC4B38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827519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3F4C04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22E17A88"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F26738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412B87E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E0A15D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322C464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F816890"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295576C"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6478E7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23263D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C4FF61D"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7910D93"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2C29CF0"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F0B898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8A8519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B306624"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12A1769A"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574FB109"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7477DD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CB447B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44ADBB29"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ACB362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6.6.3</w:t>
            </w:r>
          </w:p>
        </w:tc>
        <w:tc>
          <w:tcPr>
            <w:tcW w:w="10065" w:type="dxa"/>
            <w:tcBorders>
              <w:top w:val="single" w:sz="4" w:space="0" w:color="000000"/>
              <w:left w:val="single" w:sz="4" w:space="0" w:color="000000"/>
              <w:bottom w:val="single" w:sz="4" w:space="0" w:color="000000"/>
            </w:tcBorders>
            <w:shd w:val="clear" w:color="auto" w:fill="auto"/>
          </w:tcPr>
          <w:p w14:paraId="60E8CC5B"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по заочной форме обучения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DF4B1C6"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F54D64B"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B89B47C"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7F1EB69"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76E0FAFA"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0092EE0"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B580A22"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504875C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5CDDD5E2"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45631AF7"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60E43B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C493A24"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219EDFE7"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6DB597E"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2804F677"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16FF5D7"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F37254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722E67B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67006E18"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168C6C02"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241841A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19C3F1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118C332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94DE76A" w14:textId="77777777" w:rsidR="00A377B3" w:rsidRPr="00A377B3" w:rsidRDefault="00A377B3" w:rsidP="00A377B3">
            <w:pPr>
              <w:widowControl w:val="0"/>
              <w:autoSpaceDE w:val="0"/>
              <w:snapToGrid w:val="0"/>
              <w:spacing w:after="0" w:line="240" w:lineRule="auto"/>
              <w:rPr>
                <w:rFonts w:ascii="Times New Roman" w:eastAsia="Times New Roman" w:hAnsi="Times New Roman" w:cs="Times New Roman"/>
                <w:sz w:val="24"/>
                <w:szCs w:val="24"/>
              </w:rPr>
            </w:pPr>
          </w:p>
        </w:tc>
        <w:tc>
          <w:tcPr>
            <w:tcW w:w="10065" w:type="dxa"/>
            <w:tcBorders>
              <w:top w:val="single" w:sz="4" w:space="0" w:color="000000"/>
              <w:left w:val="single" w:sz="4" w:space="0" w:color="000000"/>
              <w:bottom w:val="single" w:sz="4" w:space="0" w:color="000000"/>
            </w:tcBorders>
            <w:shd w:val="clear" w:color="auto" w:fill="auto"/>
          </w:tcPr>
          <w:p w14:paraId="3CB3CB2A"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885D543"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21533E5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val="en-US" w:eastAsia="zh-CN"/>
              </w:rPr>
            </w:pPr>
            <w:r w:rsidRPr="00A377B3">
              <w:rPr>
                <w:rFonts w:ascii="Times New Roman" w:eastAsia="Times New Roman" w:hAnsi="Times New Roman" w:cs="Times New Roman"/>
                <w:sz w:val="24"/>
                <w:szCs w:val="24"/>
                <w:lang w:val="en-US" w:eastAsia="zh-CN"/>
              </w:rPr>
              <w:t>0</w:t>
            </w:r>
          </w:p>
        </w:tc>
      </w:tr>
      <w:tr w:rsidR="00A377B3" w:rsidRPr="00A377B3" w14:paraId="6DAFDBAE"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4A932FF1"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6.7</w:t>
            </w:r>
          </w:p>
        </w:tc>
        <w:tc>
          <w:tcPr>
            <w:tcW w:w="10065" w:type="dxa"/>
            <w:tcBorders>
              <w:top w:val="single" w:sz="4" w:space="0" w:color="000000"/>
              <w:left w:val="single" w:sz="4" w:space="0" w:color="000000"/>
              <w:bottom w:val="single" w:sz="4" w:space="0" w:color="000000"/>
            </w:tcBorders>
            <w:shd w:val="clear" w:color="auto" w:fill="auto"/>
          </w:tcPr>
          <w:p w14:paraId="0BA3030D"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7B8BCAD"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552B001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37 / 75,5</w:t>
            </w:r>
          </w:p>
        </w:tc>
      </w:tr>
      <w:tr w:rsidR="00A377B3" w:rsidRPr="00A377B3" w14:paraId="38D90555"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0E8B942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6.7.1</w:t>
            </w:r>
          </w:p>
        </w:tc>
        <w:tc>
          <w:tcPr>
            <w:tcW w:w="10065" w:type="dxa"/>
            <w:tcBorders>
              <w:top w:val="single" w:sz="4" w:space="0" w:color="000000"/>
              <w:left w:val="single" w:sz="4" w:space="0" w:color="000000"/>
              <w:bottom w:val="single" w:sz="4" w:space="0" w:color="000000"/>
            </w:tcBorders>
            <w:shd w:val="clear" w:color="auto" w:fill="auto"/>
          </w:tcPr>
          <w:p w14:paraId="1BC066D4"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F359CBF"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6CB1B0A"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30 / 100</w:t>
            </w:r>
          </w:p>
        </w:tc>
      </w:tr>
      <w:tr w:rsidR="00A377B3" w:rsidRPr="00A377B3" w14:paraId="1004B5E8" w14:textId="77777777" w:rsidTr="00585FF0">
        <w:trPr>
          <w:cantSplit/>
        </w:trPr>
        <w:tc>
          <w:tcPr>
            <w:tcW w:w="929" w:type="dxa"/>
            <w:tcBorders>
              <w:top w:val="single" w:sz="4" w:space="0" w:color="000000"/>
              <w:left w:val="single" w:sz="4" w:space="0" w:color="000000"/>
              <w:bottom w:val="single" w:sz="4" w:space="0" w:color="000000"/>
            </w:tcBorders>
            <w:shd w:val="clear" w:color="auto" w:fill="auto"/>
          </w:tcPr>
          <w:p w14:paraId="78AE5848"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6.7.2</w:t>
            </w:r>
          </w:p>
        </w:tc>
        <w:tc>
          <w:tcPr>
            <w:tcW w:w="10065" w:type="dxa"/>
            <w:tcBorders>
              <w:top w:val="single" w:sz="4" w:space="0" w:color="000000"/>
              <w:left w:val="single" w:sz="4" w:space="0" w:color="000000"/>
              <w:bottom w:val="single" w:sz="4" w:space="0" w:color="000000"/>
            </w:tcBorders>
            <w:shd w:val="clear" w:color="auto" w:fill="auto"/>
          </w:tcPr>
          <w:p w14:paraId="537DAA28" w14:textId="77777777" w:rsidR="00A377B3" w:rsidRPr="00A377B3" w:rsidRDefault="00A377B3" w:rsidP="00A377B3">
            <w:pPr>
              <w:widowControl w:val="0"/>
              <w:autoSpaceDE w:val="0"/>
              <w:spacing w:after="0" w:line="240" w:lineRule="auto"/>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6F59EDE"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rPr>
            </w:pPr>
            <w:r w:rsidRPr="00A377B3">
              <w:rPr>
                <w:rFonts w:ascii="Times New Roman" w:eastAsia="Times New Roman" w:hAnsi="Times New Roman" w:cs="Times New Roman"/>
                <w:sz w:val="24"/>
                <w:szCs w:val="24"/>
              </w:rPr>
              <w:t>человек/%</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67DC786C" w14:textId="77777777" w:rsidR="00A377B3" w:rsidRPr="00A377B3" w:rsidRDefault="00A377B3" w:rsidP="00A377B3">
            <w:pPr>
              <w:widowControl w:val="0"/>
              <w:autoSpaceDE w:val="0"/>
              <w:spacing w:after="0" w:line="240" w:lineRule="auto"/>
              <w:jc w:val="center"/>
              <w:rPr>
                <w:rFonts w:ascii="Times New Roman" w:eastAsia="Times New Roman" w:hAnsi="Times New Roman" w:cs="Times New Roman"/>
                <w:sz w:val="24"/>
                <w:szCs w:val="24"/>
                <w:lang w:eastAsia="zh-CN"/>
              </w:rPr>
            </w:pPr>
            <w:r w:rsidRPr="00A377B3">
              <w:rPr>
                <w:rFonts w:ascii="Times New Roman" w:eastAsia="Times New Roman" w:hAnsi="Times New Roman" w:cs="Times New Roman"/>
                <w:sz w:val="24"/>
                <w:szCs w:val="24"/>
                <w:lang w:eastAsia="zh-CN"/>
              </w:rPr>
              <w:t>1 / 100</w:t>
            </w:r>
          </w:p>
        </w:tc>
      </w:tr>
    </w:tbl>
    <w:p w14:paraId="1FC343A0" w14:textId="77777777" w:rsidR="00A377B3" w:rsidRPr="00A377B3" w:rsidRDefault="00A377B3" w:rsidP="00A377B3">
      <w:pPr>
        <w:tabs>
          <w:tab w:val="left" w:pos="0"/>
        </w:tabs>
        <w:spacing w:after="0" w:line="240" w:lineRule="auto"/>
        <w:rPr>
          <w:rFonts w:ascii="Times New Roman" w:eastAsia="Times New Roman" w:hAnsi="Times New Roman" w:cs="Times New Roman"/>
          <w:sz w:val="28"/>
          <w:szCs w:val="28"/>
          <w:lang w:eastAsia="zh-CN"/>
        </w:rPr>
      </w:pPr>
    </w:p>
    <w:p w14:paraId="080D63DC" w14:textId="33C24248" w:rsidR="002E5D44" w:rsidRPr="002E5D44" w:rsidRDefault="002E5D44" w:rsidP="00D904AF">
      <w:pPr>
        <w:shd w:val="clear" w:color="auto" w:fill="FFFFFF"/>
        <w:autoSpaceDE w:val="0"/>
        <w:autoSpaceDN w:val="0"/>
        <w:spacing w:after="0" w:line="240" w:lineRule="auto"/>
        <w:jc w:val="both"/>
        <w:rPr>
          <w:rFonts w:ascii="Times New Roman" w:hAnsi="Times New Roman" w:cs="Times New Roman"/>
          <w:sz w:val="28"/>
          <w:szCs w:val="28"/>
        </w:rPr>
      </w:pPr>
    </w:p>
    <w:sectPr w:rsidR="002E5D44" w:rsidRPr="002E5D44" w:rsidSect="00D904AF">
      <w:headerReference w:type="first" r:id="rId12"/>
      <w:pgSz w:w="16838" w:h="11906" w:orient="landscape"/>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69152" w14:textId="77777777" w:rsidR="00A2503D" w:rsidRDefault="00A2503D" w:rsidP="002E5D44">
      <w:pPr>
        <w:spacing w:after="0" w:line="240" w:lineRule="auto"/>
      </w:pPr>
      <w:r>
        <w:separator/>
      </w:r>
    </w:p>
  </w:endnote>
  <w:endnote w:type="continuationSeparator" w:id="0">
    <w:p w14:paraId="0425C681" w14:textId="77777777" w:rsidR="00A2503D" w:rsidRDefault="00A2503D" w:rsidP="002E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EDIUM">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F7037" w14:textId="77777777" w:rsidR="00A2503D" w:rsidRDefault="00A2503D" w:rsidP="002E5D44">
      <w:pPr>
        <w:spacing w:after="0" w:line="240" w:lineRule="auto"/>
      </w:pPr>
      <w:r>
        <w:separator/>
      </w:r>
    </w:p>
  </w:footnote>
  <w:footnote w:type="continuationSeparator" w:id="0">
    <w:p w14:paraId="37F191B0" w14:textId="77777777" w:rsidR="00A2503D" w:rsidRDefault="00A2503D" w:rsidP="002E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598236"/>
      <w:docPartObj>
        <w:docPartGallery w:val="Page Numbers (Top of Page)"/>
        <w:docPartUnique/>
      </w:docPartObj>
    </w:sdtPr>
    <w:sdtEndPr>
      <w:rPr>
        <w:rFonts w:ascii="Times New Roman" w:hAnsi="Times New Roman" w:cs="Times New Roman"/>
        <w:sz w:val="24"/>
        <w:szCs w:val="24"/>
      </w:rPr>
    </w:sdtEndPr>
    <w:sdtContent>
      <w:p w14:paraId="348924A6" w14:textId="1A2A80B0" w:rsidR="002E5D44" w:rsidRPr="002E5D44" w:rsidRDefault="002E5D44" w:rsidP="002E5D44">
        <w:pPr>
          <w:pStyle w:val="a3"/>
          <w:jc w:val="center"/>
          <w:rPr>
            <w:rFonts w:ascii="Times New Roman" w:hAnsi="Times New Roman" w:cs="Times New Roman"/>
            <w:sz w:val="24"/>
            <w:szCs w:val="24"/>
          </w:rPr>
        </w:pPr>
        <w:r w:rsidRPr="002E5D44">
          <w:rPr>
            <w:rFonts w:ascii="Times New Roman" w:hAnsi="Times New Roman" w:cs="Times New Roman"/>
            <w:sz w:val="24"/>
            <w:szCs w:val="24"/>
          </w:rPr>
          <w:fldChar w:fldCharType="begin"/>
        </w:r>
        <w:r w:rsidRPr="002E5D44">
          <w:rPr>
            <w:rFonts w:ascii="Times New Roman" w:hAnsi="Times New Roman" w:cs="Times New Roman"/>
            <w:sz w:val="24"/>
            <w:szCs w:val="24"/>
          </w:rPr>
          <w:instrText>PAGE   \* MERGEFORMAT</w:instrText>
        </w:r>
        <w:r w:rsidRPr="002E5D44">
          <w:rPr>
            <w:rFonts w:ascii="Times New Roman" w:hAnsi="Times New Roman" w:cs="Times New Roman"/>
            <w:sz w:val="24"/>
            <w:szCs w:val="24"/>
          </w:rPr>
          <w:fldChar w:fldCharType="separate"/>
        </w:r>
        <w:r w:rsidR="00C23A1C">
          <w:rPr>
            <w:rFonts w:ascii="Times New Roman" w:hAnsi="Times New Roman" w:cs="Times New Roman"/>
            <w:noProof/>
            <w:sz w:val="24"/>
            <w:szCs w:val="24"/>
          </w:rPr>
          <w:t>12</w:t>
        </w:r>
        <w:r w:rsidRPr="002E5D4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19142"/>
      <w:docPartObj>
        <w:docPartGallery w:val="Page Numbers (Top of Page)"/>
        <w:docPartUnique/>
      </w:docPartObj>
    </w:sdtPr>
    <w:sdtEndPr>
      <w:rPr>
        <w:rFonts w:ascii="Times New Roman" w:hAnsi="Times New Roman" w:cs="Times New Roman"/>
        <w:sz w:val="24"/>
        <w:szCs w:val="24"/>
      </w:rPr>
    </w:sdtEndPr>
    <w:sdtContent>
      <w:p w14:paraId="14B8DE0B" w14:textId="7CACEE78" w:rsidR="00D904AF" w:rsidRPr="00D904AF" w:rsidRDefault="00D904AF" w:rsidP="00D904AF">
        <w:pPr>
          <w:pStyle w:val="a3"/>
          <w:jc w:val="center"/>
          <w:rPr>
            <w:rFonts w:ascii="Times New Roman" w:hAnsi="Times New Roman" w:cs="Times New Roman"/>
            <w:sz w:val="24"/>
            <w:szCs w:val="24"/>
          </w:rPr>
        </w:pPr>
        <w:r w:rsidRPr="00D904AF">
          <w:rPr>
            <w:rFonts w:ascii="Times New Roman" w:hAnsi="Times New Roman" w:cs="Times New Roman"/>
            <w:sz w:val="24"/>
            <w:szCs w:val="24"/>
          </w:rPr>
          <w:fldChar w:fldCharType="begin"/>
        </w:r>
        <w:r w:rsidRPr="00D904AF">
          <w:rPr>
            <w:rFonts w:ascii="Times New Roman" w:hAnsi="Times New Roman" w:cs="Times New Roman"/>
            <w:sz w:val="24"/>
            <w:szCs w:val="24"/>
          </w:rPr>
          <w:instrText>PAGE   \* MERGEFORMAT</w:instrText>
        </w:r>
        <w:r w:rsidRPr="00D904AF">
          <w:rPr>
            <w:rFonts w:ascii="Times New Roman" w:hAnsi="Times New Roman" w:cs="Times New Roman"/>
            <w:sz w:val="24"/>
            <w:szCs w:val="24"/>
          </w:rPr>
          <w:fldChar w:fldCharType="separate"/>
        </w:r>
        <w:r w:rsidR="00C23A1C">
          <w:rPr>
            <w:rFonts w:ascii="Times New Roman" w:hAnsi="Times New Roman" w:cs="Times New Roman"/>
            <w:noProof/>
            <w:sz w:val="24"/>
            <w:szCs w:val="24"/>
          </w:rPr>
          <w:t>28</w:t>
        </w:r>
        <w:r w:rsidRPr="00D904A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2F2"/>
    <w:multiLevelType w:val="multilevel"/>
    <w:tmpl w:val="630E6FD4"/>
    <w:lvl w:ilvl="0">
      <w:start w:val="1"/>
      <w:numFmt w:val="decimal"/>
      <w:lvlText w:val="%1."/>
      <w:lvlJc w:val="left"/>
      <w:pPr>
        <w:ind w:left="1426" w:hanging="360"/>
      </w:pPr>
      <w:rPr>
        <w:rFonts w:ascii="Times New Roman" w:hAnsi="Times New Roman" w:hint="default"/>
        <w:sz w:val="28"/>
      </w:rPr>
    </w:lvl>
    <w:lvl w:ilvl="1">
      <w:start w:val="1"/>
      <w:numFmt w:val="decimal"/>
      <w:isLgl/>
      <w:lvlText w:val="%1.%2."/>
      <w:lvlJc w:val="left"/>
      <w:pPr>
        <w:ind w:left="1786" w:hanging="720"/>
      </w:pPr>
      <w:rPr>
        <w:rFonts w:cs="Times New Roman" w:hint="default"/>
      </w:rPr>
    </w:lvl>
    <w:lvl w:ilvl="2">
      <w:start w:val="1"/>
      <w:numFmt w:val="decimalZero"/>
      <w:isLgl/>
      <w:lvlText w:val="%1.%2.%3."/>
      <w:lvlJc w:val="left"/>
      <w:pPr>
        <w:ind w:left="1786" w:hanging="720"/>
      </w:pPr>
      <w:rPr>
        <w:rFonts w:cs="Times New Roman" w:hint="default"/>
      </w:rPr>
    </w:lvl>
    <w:lvl w:ilvl="3">
      <w:start w:val="1"/>
      <w:numFmt w:val="decimal"/>
      <w:isLgl/>
      <w:lvlText w:val="%1.%2.%3.%4."/>
      <w:lvlJc w:val="left"/>
      <w:pPr>
        <w:ind w:left="2146" w:hanging="1080"/>
      </w:pPr>
      <w:rPr>
        <w:rFonts w:cs="Times New Roman" w:hint="default"/>
      </w:rPr>
    </w:lvl>
    <w:lvl w:ilvl="4">
      <w:start w:val="1"/>
      <w:numFmt w:val="decimal"/>
      <w:isLgl/>
      <w:lvlText w:val="%1.%2.%3.%4.%5."/>
      <w:lvlJc w:val="left"/>
      <w:pPr>
        <w:ind w:left="2146" w:hanging="1080"/>
      </w:pPr>
      <w:rPr>
        <w:rFonts w:cs="Times New Roman" w:hint="default"/>
      </w:rPr>
    </w:lvl>
    <w:lvl w:ilvl="5">
      <w:start w:val="1"/>
      <w:numFmt w:val="decimal"/>
      <w:isLgl/>
      <w:lvlText w:val="%1.%2.%3.%4.%5.%6."/>
      <w:lvlJc w:val="left"/>
      <w:pPr>
        <w:ind w:left="2506" w:hanging="1440"/>
      </w:pPr>
      <w:rPr>
        <w:rFonts w:cs="Times New Roman" w:hint="default"/>
      </w:rPr>
    </w:lvl>
    <w:lvl w:ilvl="6">
      <w:start w:val="1"/>
      <w:numFmt w:val="decimal"/>
      <w:isLgl/>
      <w:lvlText w:val="%1.%2.%3.%4.%5.%6.%7."/>
      <w:lvlJc w:val="left"/>
      <w:pPr>
        <w:ind w:left="2866" w:hanging="1800"/>
      </w:pPr>
      <w:rPr>
        <w:rFonts w:cs="Times New Roman" w:hint="default"/>
      </w:rPr>
    </w:lvl>
    <w:lvl w:ilvl="7">
      <w:start w:val="1"/>
      <w:numFmt w:val="decimal"/>
      <w:isLgl/>
      <w:lvlText w:val="%1.%2.%3.%4.%5.%6.%7.%8."/>
      <w:lvlJc w:val="left"/>
      <w:pPr>
        <w:ind w:left="2866" w:hanging="1800"/>
      </w:pPr>
      <w:rPr>
        <w:rFonts w:cs="Times New Roman" w:hint="default"/>
      </w:rPr>
    </w:lvl>
    <w:lvl w:ilvl="8">
      <w:start w:val="1"/>
      <w:numFmt w:val="decimal"/>
      <w:isLgl/>
      <w:lvlText w:val="%1.%2.%3.%4.%5.%6.%7.%8.%9."/>
      <w:lvlJc w:val="left"/>
      <w:pPr>
        <w:ind w:left="3226" w:hanging="2160"/>
      </w:pPr>
      <w:rPr>
        <w:rFonts w:cs="Times New Roman" w:hint="default"/>
      </w:rPr>
    </w:lvl>
  </w:abstractNum>
  <w:abstractNum w:abstractNumId="1" w15:restartNumberingAfterBreak="0">
    <w:nsid w:val="31524DDC"/>
    <w:multiLevelType w:val="hybridMultilevel"/>
    <w:tmpl w:val="224AE7CE"/>
    <w:lvl w:ilvl="0" w:tplc="25EE88E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8B5A39"/>
    <w:multiLevelType w:val="hybridMultilevel"/>
    <w:tmpl w:val="B41E6D88"/>
    <w:lvl w:ilvl="0" w:tplc="E102CE9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45051C"/>
    <w:multiLevelType w:val="multilevel"/>
    <w:tmpl w:val="D19CCA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2138" w:hanging="720"/>
      </w:pPr>
      <w:rPr>
        <w:rFonts w:ascii="Times New Roman" w:eastAsia="Calibr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F51653C"/>
    <w:multiLevelType w:val="hybridMultilevel"/>
    <w:tmpl w:val="E1DC75A4"/>
    <w:lvl w:ilvl="0" w:tplc="764EEE84">
      <w:start w:val="7"/>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2F37AC"/>
    <w:multiLevelType w:val="hybridMultilevel"/>
    <w:tmpl w:val="250ED020"/>
    <w:lvl w:ilvl="0" w:tplc="C3AC4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7D806E1"/>
    <w:multiLevelType w:val="hybridMultilevel"/>
    <w:tmpl w:val="78B09EC2"/>
    <w:lvl w:ilvl="0" w:tplc="71D68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DF"/>
    <w:rsid w:val="00092B0D"/>
    <w:rsid w:val="001047B6"/>
    <w:rsid w:val="001237EB"/>
    <w:rsid w:val="002E5D44"/>
    <w:rsid w:val="00361607"/>
    <w:rsid w:val="00642C8E"/>
    <w:rsid w:val="00685425"/>
    <w:rsid w:val="008172EF"/>
    <w:rsid w:val="00890D18"/>
    <w:rsid w:val="00A2503D"/>
    <w:rsid w:val="00A377B3"/>
    <w:rsid w:val="00C23A1C"/>
    <w:rsid w:val="00CC67DF"/>
    <w:rsid w:val="00D904AF"/>
    <w:rsid w:val="00FF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94A44"/>
  <w15:docId w15:val="{A8C89379-92DB-454D-8325-C1AFFB2B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D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5D44"/>
  </w:style>
  <w:style w:type="paragraph" w:styleId="a5">
    <w:name w:val="footer"/>
    <w:basedOn w:val="a"/>
    <w:link w:val="a6"/>
    <w:uiPriority w:val="99"/>
    <w:unhideWhenUsed/>
    <w:rsid w:val="002E5D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5D44"/>
  </w:style>
  <w:style w:type="paragraph" w:customStyle="1" w:styleId="11">
    <w:name w:val="Знак11"/>
    <w:basedOn w:val="a"/>
    <w:rsid w:val="00D904AF"/>
    <w:pPr>
      <w:spacing w:line="240" w:lineRule="exact"/>
    </w:pPr>
    <w:rPr>
      <w:rFonts w:ascii="Verdana" w:eastAsia="Times New Roman" w:hAnsi="Verdana" w:cs="Verdana"/>
      <w:sz w:val="20"/>
      <w:szCs w:val="20"/>
      <w:lang w:val="en-US"/>
    </w:rPr>
  </w:style>
  <w:style w:type="character" w:styleId="a7">
    <w:name w:val="Hyperlink"/>
    <w:basedOn w:val="a0"/>
    <w:uiPriority w:val="99"/>
    <w:unhideWhenUsed/>
    <w:rsid w:val="00D904AF"/>
    <w:rPr>
      <w:color w:val="0563C1" w:themeColor="hyperlink"/>
      <w:u w:val="single"/>
    </w:rPr>
  </w:style>
  <w:style w:type="character" w:customStyle="1" w:styleId="UnresolvedMention">
    <w:name w:val="Unresolved Mention"/>
    <w:basedOn w:val="a0"/>
    <w:uiPriority w:val="99"/>
    <w:semiHidden/>
    <w:unhideWhenUsed/>
    <w:rsid w:val="00D904AF"/>
    <w:rPr>
      <w:color w:val="605E5C"/>
      <w:shd w:val="clear" w:color="auto" w:fill="E1DFDD"/>
    </w:rPr>
  </w:style>
  <w:style w:type="numbering" w:customStyle="1" w:styleId="1">
    <w:name w:val="Нет списка1"/>
    <w:next w:val="a2"/>
    <w:uiPriority w:val="99"/>
    <w:semiHidden/>
    <w:unhideWhenUsed/>
    <w:rsid w:val="00A377B3"/>
  </w:style>
  <w:style w:type="character" w:customStyle="1" w:styleId="WW8Num1z0">
    <w:name w:val="WW8Num1z0"/>
    <w:qFormat/>
    <w:rsid w:val="00A377B3"/>
  </w:style>
  <w:style w:type="character" w:customStyle="1" w:styleId="WW8Num1z1">
    <w:name w:val="WW8Num1z1"/>
    <w:qFormat/>
    <w:rsid w:val="00A377B3"/>
  </w:style>
  <w:style w:type="character" w:customStyle="1" w:styleId="WW8Num1z2">
    <w:name w:val="WW8Num1z2"/>
    <w:qFormat/>
    <w:rsid w:val="00A377B3"/>
  </w:style>
  <w:style w:type="character" w:customStyle="1" w:styleId="WW8Num1z3">
    <w:name w:val="WW8Num1z3"/>
    <w:qFormat/>
    <w:rsid w:val="00A377B3"/>
  </w:style>
  <w:style w:type="character" w:customStyle="1" w:styleId="WW8Num1z4">
    <w:name w:val="WW8Num1z4"/>
    <w:qFormat/>
    <w:rsid w:val="00A377B3"/>
  </w:style>
  <w:style w:type="character" w:customStyle="1" w:styleId="WW8Num1z5">
    <w:name w:val="WW8Num1z5"/>
    <w:qFormat/>
    <w:rsid w:val="00A377B3"/>
  </w:style>
  <w:style w:type="character" w:customStyle="1" w:styleId="WW8Num1z6">
    <w:name w:val="WW8Num1z6"/>
    <w:qFormat/>
    <w:rsid w:val="00A377B3"/>
  </w:style>
  <w:style w:type="character" w:customStyle="1" w:styleId="WW8Num1z7">
    <w:name w:val="WW8Num1z7"/>
    <w:qFormat/>
    <w:rsid w:val="00A377B3"/>
  </w:style>
  <w:style w:type="character" w:customStyle="1" w:styleId="WW8Num1z8">
    <w:name w:val="WW8Num1z8"/>
    <w:qFormat/>
    <w:rsid w:val="00A377B3"/>
  </w:style>
  <w:style w:type="character" w:customStyle="1" w:styleId="WW8Num2z0">
    <w:name w:val="WW8Num2z0"/>
    <w:qFormat/>
    <w:rsid w:val="00A377B3"/>
  </w:style>
  <w:style w:type="character" w:customStyle="1" w:styleId="WW8Num3z0">
    <w:name w:val="WW8Num3z0"/>
    <w:qFormat/>
    <w:rsid w:val="00A377B3"/>
  </w:style>
  <w:style w:type="character" w:customStyle="1" w:styleId="WW8Num3z1">
    <w:name w:val="WW8Num3z1"/>
    <w:qFormat/>
    <w:rsid w:val="00A377B3"/>
  </w:style>
  <w:style w:type="character" w:customStyle="1" w:styleId="WW8Num3z2">
    <w:name w:val="WW8Num3z2"/>
    <w:qFormat/>
    <w:rsid w:val="00A377B3"/>
  </w:style>
  <w:style w:type="character" w:customStyle="1" w:styleId="WW8Num3z3">
    <w:name w:val="WW8Num3z3"/>
    <w:qFormat/>
    <w:rsid w:val="00A377B3"/>
  </w:style>
  <w:style w:type="character" w:customStyle="1" w:styleId="WW8Num3z4">
    <w:name w:val="WW8Num3z4"/>
    <w:qFormat/>
    <w:rsid w:val="00A377B3"/>
  </w:style>
  <w:style w:type="character" w:customStyle="1" w:styleId="WW8Num3z5">
    <w:name w:val="WW8Num3z5"/>
    <w:qFormat/>
    <w:rsid w:val="00A377B3"/>
  </w:style>
  <w:style w:type="character" w:customStyle="1" w:styleId="WW8Num3z6">
    <w:name w:val="WW8Num3z6"/>
    <w:qFormat/>
    <w:rsid w:val="00A377B3"/>
  </w:style>
  <w:style w:type="character" w:customStyle="1" w:styleId="WW8Num3z7">
    <w:name w:val="WW8Num3z7"/>
    <w:qFormat/>
    <w:rsid w:val="00A377B3"/>
  </w:style>
  <w:style w:type="character" w:customStyle="1" w:styleId="WW8Num3z8">
    <w:name w:val="WW8Num3z8"/>
    <w:qFormat/>
    <w:rsid w:val="00A377B3"/>
  </w:style>
  <w:style w:type="character" w:customStyle="1" w:styleId="WW8Num4z0">
    <w:name w:val="WW8Num4z0"/>
    <w:qFormat/>
    <w:rsid w:val="00A377B3"/>
  </w:style>
  <w:style w:type="character" w:customStyle="1" w:styleId="WW8Num5z0">
    <w:name w:val="WW8Num5z0"/>
    <w:qFormat/>
    <w:rsid w:val="00A377B3"/>
  </w:style>
  <w:style w:type="character" w:customStyle="1" w:styleId="WW8Num6z0">
    <w:name w:val="WW8Num6z0"/>
    <w:qFormat/>
    <w:rsid w:val="00A377B3"/>
  </w:style>
  <w:style w:type="character" w:customStyle="1" w:styleId="WW8Num6z1">
    <w:name w:val="WW8Num6z1"/>
    <w:qFormat/>
    <w:rsid w:val="00A377B3"/>
  </w:style>
  <w:style w:type="character" w:customStyle="1" w:styleId="WW8Num6z2">
    <w:name w:val="WW8Num6z2"/>
    <w:qFormat/>
    <w:rsid w:val="00A377B3"/>
  </w:style>
  <w:style w:type="character" w:customStyle="1" w:styleId="WW8Num6z3">
    <w:name w:val="WW8Num6z3"/>
    <w:qFormat/>
    <w:rsid w:val="00A377B3"/>
  </w:style>
  <w:style w:type="character" w:customStyle="1" w:styleId="WW8Num6z4">
    <w:name w:val="WW8Num6z4"/>
    <w:qFormat/>
    <w:rsid w:val="00A377B3"/>
  </w:style>
  <w:style w:type="character" w:customStyle="1" w:styleId="WW8Num6z5">
    <w:name w:val="WW8Num6z5"/>
    <w:qFormat/>
    <w:rsid w:val="00A377B3"/>
  </w:style>
  <w:style w:type="character" w:customStyle="1" w:styleId="WW8Num6z6">
    <w:name w:val="WW8Num6z6"/>
    <w:qFormat/>
    <w:rsid w:val="00A377B3"/>
  </w:style>
  <w:style w:type="character" w:customStyle="1" w:styleId="WW8Num6z7">
    <w:name w:val="WW8Num6z7"/>
    <w:qFormat/>
    <w:rsid w:val="00A377B3"/>
  </w:style>
  <w:style w:type="character" w:customStyle="1" w:styleId="WW8Num6z8">
    <w:name w:val="WW8Num6z8"/>
    <w:qFormat/>
    <w:rsid w:val="00A377B3"/>
  </w:style>
  <w:style w:type="character" w:customStyle="1" w:styleId="WW8Num7z0">
    <w:name w:val="WW8Num7z0"/>
    <w:qFormat/>
    <w:rsid w:val="00A377B3"/>
  </w:style>
  <w:style w:type="character" w:customStyle="1" w:styleId="WW8Num8z0">
    <w:name w:val="WW8Num8z0"/>
    <w:qFormat/>
    <w:rsid w:val="00A377B3"/>
  </w:style>
  <w:style w:type="character" w:customStyle="1" w:styleId="WW8Num9z0">
    <w:name w:val="WW8Num9z0"/>
    <w:qFormat/>
    <w:rsid w:val="00A377B3"/>
  </w:style>
  <w:style w:type="character" w:customStyle="1" w:styleId="WW8Num9z1">
    <w:name w:val="WW8Num9z1"/>
    <w:qFormat/>
    <w:rsid w:val="00A377B3"/>
  </w:style>
  <w:style w:type="character" w:customStyle="1" w:styleId="WW8Num9z2">
    <w:name w:val="WW8Num9z2"/>
    <w:qFormat/>
    <w:rsid w:val="00A377B3"/>
  </w:style>
  <w:style w:type="character" w:customStyle="1" w:styleId="WW8Num9z3">
    <w:name w:val="WW8Num9z3"/>
    <w:qFormat/>
    <w:rsid w:val="00A377B3"/>
  </w:style>
  <w:style w:type="character" w:customStyle="1" w:styleId="WW8Num9z4">
    <w:name w:val="WW8Num9z4"/>
    <w:qFormat/>
    <w:rsid w:val="00A377B3"/>
  </w:style>
  <w:style w:type="character" w:customStyle="1" w:styleId="WW8Num9z5">
    <w:name w:val="WW8Num9z5"/>
    <w:qFormat/>
    <w:rsid w:val="00A377B3"/>
  </w:style>
  <w:style w:type="character" w:customStyle="1" w:styleId="WW8Num9z6">
    <w:name w:val="WW8Num9z6"/>
    <w:qFormat/>
    <w:rsid w:val="00A377B3"/>
  </w:style>
  <w:style w:type="character" w:customStyle="1" w:styleId="WW8Num9z7">
    <w:name w:val="WW8Num9z7"/>
    <w:qFormat/>
    <w:rsid w:val="00A377B3"/>
  </w:style>
  <w:style w:type="character" w:customStyle="1" w:styleId="WW8Num9z8">
    <w:name w:val="WW8Num9z8"/>
    <w:qFormat/>
    <w:rsid w:val="00A377B3"/>
  </w:style>
  <w:style w:type="character" w:customStyle="1" w:styleId="WW8Num10z0">
    <w:name w:val="WW8Num10z0"/>
    <w:qFormat/>
    <w:rsid w:val="00A377B3"/>
  </w:style>
  <w:style w:type="character" w:customStyle="1" w:styleId="WW8Num10z1">
    <w:name w:val="WW8Num10z1"/>
    <w:qFormat/>
    <w:rsid w:val="00A377B3"/>
  </w:style>
  <w:style w:type="character" w:customStyle="1" w:styleId="WW8Num10z2">
    <w:name w:val="WW8Num10z2"/>
    <w:qFormat/>
    <w:rsid w:val="00A377B3"/>
  </w:style>
  <w:style w:type="character" w:customStyle="1" w:styleId="WW8Num10z3">
    <w:name w:val="WW8Num10z3"/>
    <w:qFormat/>
    <w:rsid w:val="00A377B3"/>
  </w:style>
  <w:style w:type="character" w:customStyle="1" w:styleId="WW8Num10z4">
    <w:name w:val="WW8Num10z4"/>
    <w:qFormat/>
    <w:rsid w:val="00A377B3"/>
  </w:style>
  <w:style w:type="character" w:customStyle="1" w:styleId="WW8Num10z5">
    <w:name w:val="WW8Num10z5"/>
    <w:qFormat/>
    <w:rsid w:val="00A377B3"/>
  </w:style>
  <w:style w:type="character" w:customStyle="1" w:styleId="WW8Num10z6">
    <w:name w:val="WW8Num10z6"/>
    <w:qFormat/>
    <w:rsid w:val="00A377B3"/>
  </w:style>
  <w:style w:type="character" w:customStyle="1" w:styleId="WW8Num10z7">
    <w:name w:val="WW8Num10z7"/>
    <w:qFormat/>
    <w:rsid w:val="00A377B3"/>
  </w:style>
  <w:style w:type="character" w:customStyle="1" w:styleId="WW8Num10z8">
    <w:name w:val="WW8Num10z8"/>
    <w:qFormat/>
    <w:rsid w:val="00A377B3"/>
  </w:style>
  <w:style w:type="character" w:customStyle="1" w:styleId="WW8Num11z0">
    <w:name w:val="WW8Num11z0"/>
    <w:qFormat/>
    <w:rsid w:val="00A377B3"/>
  </w:style>
  <w:style w:type="character" w:customStyle="1" w:styleId="WW8Num11z1">
    <w:name w:val="WW8Num11z1"/>
    <w:qFormat/>
    <w:rsid w:val="00A377B3"/>
  </w:style>
  <w:style w:type="character" w:customStyle="1" w:styleId="WW8Num11z2">
    <w:name w:val="WW8Num11z2"/>
    <w:qFormat/>
    <w:rsid w:val="00A377B3"/>
  </w:style>
  <w:style w:type="character" w:customStyle="1" w:styleId="WW8Num11z3">
    <w:name w:val="WW8Num11z3"/>
    <w:qFormat/>
    <w:rsid w:val="00A377B3"/>
  </w:style>
  <w:style w:type="character" w:customStyle="1" w:styleId="WW8Num11z4">
    <w:name w:val="WW8Num11z4"/>
    <w:qFormat/>
    <w:rsid w:val="00A377B3"/>
  </w:style>
  <w:style w:type="character" w:customStyle="1" w:styleId="WW8Num11z5">
    <w:name w:val="WW8Num11z5"/>
    <w:qFormat/>
    <w:rsid w:val="00A377B3"/>
  </w:style>
  <w:style w:type="character" w:customStyle="1" w:styleId="WW8Num11z6">
    <w:name w:val="WW8Num11z6"/>
    <w:qFormat/>
    <w:rsid w:val="00A377B3"/>
  </w:style>
  <w:style w:type="character" w:customStyle="1" w:styleId="WW8Num11z7">
    <w:name w:val="WW8Num11z7"/>
    <w:qFormat/>
    <w:rsid w:val="00A377B3"/>
  </w:style>
  <w:style w:type="character" w:customStyle="1" w:styleId="WW8Num11z8">
    <w:name w:val="WW8Num11z8"/>
    <w:qFormat/>
    <w:rsid w:val="00A377B3"/>
  </w:style>
  <w:style w:type="character" w:customStyle="1" w:styleId="WW8Num12z0">
    <w:name w:val="WW8Num12z0"/>
    <w:qFormat/>
    <w:rsid w:val="00A377B3"/>
  </w:style>
  <w:style w:type="character" w:customStyle="1" w:styleId="WW8Num12z1">
    <w:name w:val="WW8Num12z1"/>
    <w:qFormat/>
    <w:rsid w:val="00A377B3"/>
  </w:style>
  <w:style w:type="character" w:customStyle="1" w:styleId="WW8Num12z2">
    <w:name w:val="WW8Num12z2"/>
    <w:qFormat/>
    <w:rsid w:val="00A377B3"/>
  </w:style>
  <w:style w:type="character" w:customStyle="1" w:styleId="WW8Num12z3">
    <w:name w:val="WW8Num12z3"/>
    <w:qFormat/>
    <w:rsid w:val="00A377B3"/>
  </w:style>
  <w:style w:type="character" w:customStyle="1" w:styleId="WW8Num12z4">
    <w:name w:val="WW8Num12z4"/>
    <w:qFormat/>
    <w:rsid w:val="00A377B3"/>
  </w:style>
  <w:style w:type="character" w:customStyle="1" w:styleId="WW8Num12z5">
    <w:name w:val="WW8Num12z5"/>
    <w:qFormat/>
    <w:rsid w:val="00A377B3"/>
  </w:style>
  <w:style w:type="character" w:customStyle="1" w:styleId="WW8Num12z6">
    <w:name w:val="WW8Num12z6"/>
    <w:qFormat/>
    <w:rsid w:val="00A377B3"/>
  </w:style>
  <w:style w:type="character" w:customStyle="1" w:styleId="WW8Num12z7">
    <w:name w:val="WW8Num12z7"/>
    <w:qFormat/>
    <w:rsid w:val="00A377B3"/>
  </w:style>
  <w:style w:type="character" w:customStyle="1" w:styleId="WW8Num12z8">
    <w:name w:val="WW8Num12z8"/>
    <w:qFormat/>
    <w:rsid w:val="00A377B3"/>
  </w:style>
  <w:style w:type="character" w:customStyle="1" w:styleId="WW8Num13z0">
    <w:name w:val="WW8Num13z0"/>
    <w:qFormat/>
    <w:rsid w:val="00A377B3"/>
  </w:style>
  <w:style w:type="character" w:customStyle="1" w:styleId="WW8Num14z0">
    <w:name w:val="WW8Num14z0"/>
    <w:qFormat/>
    <w:rsid w:val="00A377B3"/>
  </w:style>
  <w:style w:type="character" w:customStyle="1" w:styleId="WW8Num14z1">
    <w:name w:val="WW8Num14z1"/>
    <w:qFormat/>
    <w:rsid w:val="00A377B3"/>
  </w:style>
  <w:style w:type="character" w:customStyle="1" w:styleId="WW8Num14z2">
    <w:name w:val="WW8Num14z2"/>
    <w:qFormat/>
    <w:rsid w:val="00A377B3"/>
  </w:style>
  <w:style w:type="character" w:customStyle="1" w:styleId="WW8Num14z3">
    <w:name w:val="WW8Num14z3"/>
    <w:qFormat/>
    <w:rsid w:val="00A377B3"/>
  </w:style>
  <w:style w:type="character" w:customStyle="1" w:styleId="WW8Num14z4">
    <w:name w:val="WW8Num14z4"/>
    <w:qFormat/>
    <w:rsid w:val="00A377B3"/>
  </w:style>
  <w:style w:type="character" w:customStyle="1" w:styleId="WW8Num14z5">
    <w:name w:val="WW8Num14z5"/>
    <w:qFormat/>
    <w:rsid w:val="00A377B3"/>
  </w:style>
  <w:style w:type="character" w:customStyle="1" w:styleId="WW8Num14z6">
    <w:name w:val="WW8Num14z6"/>
    <w:qFormat/>
    <w:rsid w:val="00A377B3"/>
  </w:style>
  <w:style w:type="character" w:customStyle="1" w:styleId="WW8Num14z7">
    <w:name w:val="WW8Num14z7"/>
    <w:qFormat/>
    <w:rsid w:val="00A377B3"/>
  </w:style>
  <w:style w:type="character" w:customStyle="1" w:styleId="WW8Num14z8">
    <w:name w:val="WW8Num14z8"/>
    <w:qFormat/>
    <w:rsid w:val="00A377B3"/>
  </w:style>
  <w:style w:type="character" w:customStyle="1" w:styleId="WW8Num15z0">
    <w:name w:val="WW8Num15z0"/>
    <w:qFormat/>
    <w:rsid w:val="00A377B3"/>
  </w:style>
  <w:style w:type="character" w:customStyle="1" w:styleId="WW8Num16z0">
    <w:name w:val="WW8Num16z0"/>
    <w:qFormat/>
    <w:rsid w:val="00A377B3"/>
  </w:style>
  <w:style w:type="character" w:customStyle="1" w:styleId="WW8Num17z0">
    <w:name w:val="WW8Num17z0"/>
    <w:qFormat/>
    <w:rsid w:val="00A377B3"/>
  </w:style>
  <w:style w:type="character" w:customStyle="1" w:styleId="WW8Num18z0">
    <w:name w:val="WW8Num18z0"/>
    <w:qFormat/>
    <w:rsid w:val="00A377B3"/>
  </w:style>
  <w:style w:type="character" w:customStyle="1" w:styleId="WW8Num19z0">
    <w:name w:val="WW8Num19z0"/>
    <w:qFormat/>
    <w:rsid w:val="00A377B3"/>
  </w:style>
  <w:style w:type="character" w:customStyle="1" w:styleId="WW8Num19z1">
    <w:name w:val="WW8Num19z1"/>
    <w:qFormat/>
    <w:rsid w:val="00A377B3"/>
  </w:style>
  <w:style w:type="character" w:customStyle="1" w:styleId="WW8Num19z2">
    <w:name w:val="WW8Num19z2"/>
    <w:qFormat/>
    <w:rsid w:val="00A377B3"/>
  </w:style>
  <w:style w:type="character" w:customStyle="1" w:styleId="WW8Num19z3">
    <w:name w:val="WW8Num19z3"/>
    <w:qFormat/>
    <w:rsid w:val="00A377B3"/>
  </w:style>
  <w:style w:type="character" w:customStyle="1" w:styleId="WW8Num19z4">
    <w:name w:val="WW8Num19z4"/>
    <w:qFormat/>
    <w:rsid w:val="00A377B3"/>
  </w:style>
  <w:style w:type="character" w:customStyle="1" w:styleId="WW8Num19z5">
    <w:name w:val="WW8Num19z5"/>
    <w:qFormat/>
    <w:rsid w:val="00A377B3"/>
  </w:style>
  <w:style w:type="character" w:customStyle="1" w:styleId="WW8Num19z6">
    <w:name w:val="WW8Num19z6"/>
    <w:qFormat/>
    <w:rsid w:val="00A377B3"/>
  </w:style>
  <w:style w:type="character" w:customStyle="1" w:styleId="WW8Num19z7">
    <w:name w:val="WW8Num19z7"/>
    <w:qFormat/>
    <w:rsid w:val="00A377B3"/>
  </w:style>
  <w:style w:type="character" w:customStyle="1" w:styleId="WW8Num19z8">
    <w:name w:val="WW8Num19z8"/>
    <w:qFormat/>
    <w:rsid w:val="00A377B3"/>
  </w:style>
  <w:style w:type="character" w:customStyle="1" w:styleId="InternetLink">
    <w:name w:val="Internet Link"/>
    <w:rsid w:val="00A377B3"/>
    <w:rPr>
      <w:color w:val="0000FF"/>
      <w:u w:val="single"/>
    </w:rPr>
  </w:style>
  <w:style w:type="paragraph" w:customStyle="1" w:styleId="Heading">
    <w:name w:val="Heading"/>
    <w:basedOn w:val="a"/>
    <w:next w:val="a8"/>
    <w:qFormat/>
    <w:rsid w:val="00A377B3"/>
    <w:pPr>
      <w:keepNext/>
      <w:spacing w:before="240" w:after="120" w:line="240" w:lineRule="auto"/>
    </w:pPr>
    <w:rPr>
      <w:rFonts w:ascii="Arial" w:eastAsia="DejaVu Sans" w:hAnsi="Arial" w:cs="DejaVu Sans"/>
      <w:sz w:val="28"/>
      <w:szCs w:val="28"/>
      <w:lang w:eastAsia="zh-CN"/>
    </w:rPr>
  </w:style>
  <w:style w:type="paragraph" w:styleId="a8">
    <w:name w:val="Body Text"/>
    <w:basedOn w:val="a"/>
    <w:link w:val="a9"/>
    <w:rsid w:val="00A377B3"/>
    <w:pPr>
      <w:suppressAutoHyphens/>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rsid w:val="00A377B3"/>
    <w:rPr>
      <w:rFonts w:ascii="Times New Roman" w:eastAsia="Times New Roman" w:hAnsi="Times New Roman" w:cs="Times New Roman"/>
      <w:sz w:val="24"/>
      <w:szCs w:val="24"/>
      <w:lang w:eastAsia="zh-CN"/>
    </w:rPr>
  </w:style>
  <w:style w:type="paragraph" w:styleId="aa">
    <w:name w:val="List"/>
    <w:basedOn w:val="a8"/>
    <w:rsid w:val="00A377B3"/>
  </w:style>
  <w:style w:type="paragraph" w:styleId="ab">
    <w:name w:val="caption"/>
    <w:basedOn w:val="a"/>
    <w:qFormat/>
    <w:rsid w:val="00A377B3"/>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A377B3"/>
    <w:pPr>
      <w:suppressLineNumbers/>
      <w:spacing w:after="0" w:line="240" w:lineRule="auto"/>
    </w:pPr>
    <w:rPr>
      <w:rFonts w:ascii="Times New Roman" w:eastAsia="Times New Roman" w:hAnsi="Times New Roman" w:cs="Times New Roman"/>
      <w:sz w:val="24"/>
      <w:szCs w:val="24"/>
      <w:lang w:eastAsia="zh-CN"/>
    </w:rPr>
  </w:style>
  <w:style w:type="paragraph" w:styleId="ac">
    <w:name w:val="Balloon Text"/>
    <w:basedOn w:val="a"/>
    <w:link w:val="ad"/>
    <w:qFormat/>
    <w:rsid w:val="00A377B3"/>
    <w:pPr>
      <w:spacing w:after="0" w:line="240" w:lineRule="auto"/>
    </w:pPr>
    <w:rPr>
      <w:rFonts w:ascii="Tahoma" w:eastAsia="Times New Roman" w:hAnsi="Tahoma" w:cs="Tahoma"/>
      <w:sz w:val="16"/>
      <w:szCs w:val="16"/>
      <w:lang w:eastAsia="zh-CN"/>
    </w:rPr>
  </w:style>
  <w:style w:type="character" w:customStyle="1" w:styleId="ad">
    <w:name w:val="Текст выноски Знак"/>
    <w:basedOn w:val="a0"/>
    <w:link w:val="ac"/>
    <w:rsid w:val="00A377B3"/>
    <w:rPr>
      <w:rFonts w:ascii="Tahoma" w:eastAsia="Times New Roman" w:hAnsi="Tahoma" w:cs="Tahoma"/>
      <w:sz w:val="16"/>
      <w:szCs w:val="16"/>
      <w:lang w:eastAsia="zh-CN"/>
    </w:rPr>
  </w:style>
  <w:style w:type="paragraph" w:customStyle="1" w:styleId="ConsPlusNormal">
    <w:name w:val="ConsPlusNormal"/>
    <w:qFormat/>
    <w:rsid w:val="00A377B3"/>
    <w:pPr>
      <w:widowControl w:val="0"/>
      <w:autoSpaceDE w:val="0"/>
      <w:spacing w:after="0" w:line="240" w:lineRule="auto"/>
    </w:pPr>
    <w:rPr>
      <w:rFonts w:ascii="Calibri" w:eastAsia="Times New Roman" w:hAnsi="Calibri" w:cs="Calibri"/>
      <w:szCs w:val="20"/>
      <w:lang w:eastAsia="zh-CN"/>
    </w:rPr>
  </w:style>
  <w:style w:type="paragraph" w:customStyle="1" w:styleId="TableContents">
    <w:name w:val="Table Contents"/>
    <w:basedOn w:val="a"/>
    <w:qFormat/>
    <w:rsid w:val="00A377B3"/>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A377B3"/>
    <w:pPr>
      <w:jc w:val="center"/>
    </w:pPr>
    <w:rPr>
      <w:b/>
      <w:bCs/>
    </w:rPr>
  </w:style>
  <w:style w:type="numbering" w:customStyle="1" w:styleId="WW8Num1">
    <w:name w:val="WW8Num1"/>
    <w:qFormat/>
    <w:rsid w:val="00A377B3"/>
  </w:style>
  <w:style w:type="numbering" w:customStyle="1" w:styleId="WW8Num2">
    <w:name w:val="WW8Num2"/>
    <w:qFormat/>
    <w:rsid w:val="00A377B3"/>
  </w:style>
  <w:style w:type="numbering" w:customStyle="1" w:styleId="WW8Num3">
    <w:name w:val="WW8Num3"/>
    <w:qFormat/>
    <w:rsid w:val="00A377B3"/>
  </w:style>
  <w:style w:type="numbering" w:customStyle="1" w:styleId="WW8Num4">
    <w:name w:val="WW8Num4"/>
    <w:qFormat/>
    <w:rsid w:val="00A377B3"/>
  </w:style>
  <w:style w:type="numbering" w:customStyle="1" w:styleId="WW8Num5">
    <w:name w:val="WW8Num5"/>
    <w:qFormat/>
    <w:rsid w:val="00A377B3"/>
  </w:style>
  <w:style w:type="numbering" w:customStyle="1" w:styleId="WW8Num6">
    <w:name w:val="WW8Num6"/>
    <w:qFormat/>
    <w:rsid w:val="00A377B3"/>
  </w:style>
  <w:style w:type="numbering" w:customStyle="1" w:styleId="WW8Num7">
    <w:name w:val="WW8Num7"/>
    <w:qFormat/>
    <w:rsid w:val="00A377B3"/>
  </w:style>
  <w:style w:type="numbering" w:customStyle="1" w:styleId="WW8Num8">
    <w:name w:val="WW8Num8"/>
    <w:qFormat/>
    <w:rsid w:val="00A377B3"/>
  </w:style>
  <w:style w:type="numbering" w:customStyle="1" w:styleId="WW8Num9">
    <w:name w:val="WW8Num9"/>
    <w:qFormat/>
    <w:rsid w:val="00A377B3"/>
  </w:style>
  <w:style w:type="numbering" w:customStyle="1" w:styleId="WW8Num10">
    <w:name w:val="WW8Num10"/>
    <w:qFormat/>
    <w:rsid w:val="00A377B3"/>
  </w:style>
  <w:style w:type="numbering" w:customStyle="1" w:styleId="WW8Num11">
    <w:name w:val="WW8Num11"/>
    <w:qFormat/>
    <w:rsid w:val="00A377B3"/>
  </w:style>
  <w:style w:type="numbering" w:customStyle="1" w:styleId="WW8Num12">
    <w:name w:val="WW8Num12"/>
    <w:qFormat/>
    <w:rsid w:val="00A377B3"/>
  </w:style>
  <w:style w:type="numbering" w:customStyle="1" w:styleId="WW8Num13">
    <w:name w:val="WW8Num13"/>
    <w:qFormat/>
    <w:rsid w:val="00A377B3"/>
  </w:style>
  <w:style w:type="numbering" w:customStyle="1" w:styleId="WW8Num14">
    <w:name w:val="WW8Num14"/>
    <w:qFormat/>
    <w:rsid w:val="00A377B3"/>
  </w:style>
  <w:style w:type="numbering" w:customStyle="1" w:styleId="WW8Num15">
    <w:name w:val="WW8Num15"/>
    <w:qFormat/>
    <w:rsid w:val="00A377B3"/>
  </w:style>
  <w:style w:type="numbering" w:customStyle="1" w:styleId="WW8Num16">
    <w:name w:val="WW8Num16"/>
    <w:qFormat/>
    <w:rsid w:val="00A377B3"/>
  </w:style>
  <w:style w:type="numbering" w:customStyle="1" w:styleId="WW8Num17">
    <w:name w:val="WW8Num17"/>
    <w:qFormat/>
    <w:rsid w:val="00A377B3"/>
  </w:style>
  <w:style w:type="numbering" w:customStyle="1" w:styleId="WW8Num18">
    <w:name w:val="WW8Num18"/>
    <w:qFormat/>
    <w:rsid w:val="00A377B3"/>
  </w:style>
  <w:style w:type="numbering" w:customStyle="1" w:styleId="WW8Num19">
    <w:name w:val="WW8Num19"/>
    <w:qFormat/>
    <w:rsid w:val="00A3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s@vile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skol.vepi.ru/" TargetMode="External"/><Relationship Id="rId4" Type="http://schemas.openxmlformats.org/officeDocument/2006/relationships/webSettings" Target="webSettings.xml"/><Relationship Id="rId9" Type="http://schemas.openxmlformats.org/officeDocument/2006/relationships/hyperlink" Target="http://www.oskol.ve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36</Pages>
  <Words>11835</Words>
  <Characters>67464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Н. Пьянников</cp:lastModifiedBy>
  <cp:revision>7</cp:revision>
  <dcterms:created xsi:type="dcterms:W3CDTF">2020-04-16T03:50:00Z</dcterms:created>
  <dcterms:modified xsi:type="dcterms:W3CDTF">2020-04-17T06:12:00Z</dcterms:modified>
</cp:coreProperties>
</file>