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68" w:rsidRPr="0070725B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70725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CE7968" w:rsidRPr="0070725B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70725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высшего образования</w:t>
      </w:r>
    </w:p>
    <w:p w:rsidR="00CE7968" w:rsidRPr="0070725B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70725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«Воронежский экономико-правовой институт»</w:t>
      </w:r>
    </w:p>
    <w:p w:rsidR="00CE7968" w:rsidRPr="0070725B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70725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(АНОО ВО «ВЭПИ»)</w:t>
      </w:r>
    </w:p>
    <w:p w:rsidR="00CE7968" w:rsidRPr="0070725B" w:rsidRDefault="00CE7968" w:rsidP="00CE79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E7968" w:rsidRPr="0070725B" w:rsidRDefault="00CE7968" w:rsidP="00CE796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725B">
        <w:rPr>
          <w:rFonts w:ascii="Times New Roman" w:eastAsia="Times New Roman" w:hAnsi="Times New Roman"/>
          <w:sz w:val="28"/>
          <w:szCs w:val="28"/>
          <w:lang w:eastAsia="ar-SA"/>
        </w:rPr>
        <w:t>УТВЕРЖДЕНО</w:t>
      </w:r>
    </w:p>
    <w:p w:rsidR="00CE7968" w:rsidRPr="0070725B" w:rsidRDefault="00CE7968" w:rsidP="00CE796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725B">
        <w:rPr>
          <w:rFonts w:ascii="Times New Roman" w:eastAsia="Times New Roman" w:hAnsi="Times New Roman"/>
          <w:sz w:val="28"/>
          <w:szCs w:val="28"/>
          <w:lang w:eastAsia="ar-SA"/>
        </w:rPr>
        <w:t>приказом АНОО ВО  «ВЭПИ»</w:t>
      </w:r>
    </w:p>
    <w:p w:rsidR="00CE7968" w:rsidRPr="0070725B" w:rsidRDefault="00CE7968" w:rsidP="00CE796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28.08.2018 № 30.28.08.18.07</w:t>
      </w:r>
    </w:p>
    <w:p w:rsidR="00CE7968" w:rsidRDefault="00CE7968" w:rsidP="00CE7968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</w:t>
      </w:r>
      <w:r w:rsidRPr="0070725B">
        <w:rPr>
          <w:rFonts w:ascii="Times New Roman" w:eastAsia="Times New Roman" w:hAnsi="Times New Roman"/>
          <w:sz w:val="28"/>
          <w:szCs w:val="28"/>
          <w:lang w:eastAsia="ar-SA"/>
        </w:rPr>
        <w:t xml:space="preserve">Ректор ________С.Л. </w:t>
      </w:r>
      <w:proofErr w:type="spellStart"/>
      <w:r w:rsidRPr="0070725B">
        <w:rPr>
          <w:rFonts w:ascii="Times New Roman" w:eastAsia="Times New Roman" w:hAnsi="Times New Roman"/>
          <w:sz w:val="28"/>
          <w:szCs w:val="28"/>
          <w:lang w:eastAsia="ar-SA"/>
        </w:rPr>
        <w:t>Иголкин</w:t>
      </w:r>
      <w:proofErr w:type="spellEnd"/>
    </w:p>
    <w:p w:rsidR="00CE7968" w:rsidRDefault="00CE7968" w:rsidP="00CE79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25B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CE7968" w:rsidRDefault="00CE7968" w:rsidP="00CE7968">
      <w:pPr>
        <w:pStyle w:val="1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19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кураторе студенческой группы</w:t>
      </w:r>
    </w:p>
    <w:p w:rsidR="00CE7968" w:rsidRDefault="00CE7968" w:rsidP="00CE79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68" w:rsidRPr="009C3198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CE7968" w:rsidRPr="009C3198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1.1. В целях обеспечения единства профессионального обучения и воспитания обучающихся, повышения эффективности учебно-воспитательного процесса, усиления влияния профессорско-преподавательского состава на формирование личности будущих выпускников Института к студенческой академической группе прикрепляется преподаватель-куратор.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1.2. Куратором студенческой группы назначается преподаватель из числа профессорско-преподавательского состава Института, работающего на постоянной основе.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1.3. Приоритетным направлением работы куратора студенческой группы (далее – куратора) является формирование корпоративной культуры </w:t>
      </w:r>
      <w:proofErr w:type="gramStart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 – чувства принадлежности к Институту с его историей, традициями, нормами, ценностями.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1.4. Основной акцент в воспитательной работе куратора направлен на коррекцию и развитие таких личностных качеств обучающихся как: гуманизм, нравственность, гражданственность, патриотизм, коллективизм, корпоративность, ответственность, активность, трудолюбие.</w:t>
      </w:r>
    </w:p>
    <w:p w:rsidR="00CE7968" w:rsidRPr="009C3198" w:rsidRDefault="00CE7968" w:rsidP="00CE796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1.5. Организационную и воспитательную деятельность куратор осуществляет, руководствуясь действующим законодательством Российской Федерации, Уставом Института, иными локальными нормативными документами, регламентирующими учебный и воспитательный процесс в Институте и настоящим положением.</w:t>
      </w:r>
    </w:p>
    <w:p w:rsidR="00CE7968" w:rsidRPr="009C3198" w:rsidRDefault="00CE7968" w:rsidP="00CE796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1.6. Куратор в своей работе взаимодействует с проректором по воспитательной работе (директором филиала), заведующим кафедрой, деканом факультета, отделом </w:t>
      </w:r>
      <w:proofErr w:type="spellStart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Института, преподавателями, другими структурными подразделениями Института, родителями, организациями и предприятиями различной организационно-правовой формы.</w:t>
      </w:r>
    </w:p>
    <w:p w:rsidR="00CE7968" w:rsidRPr="009C3198" w:rsidRDefault="00CE7968" w:rsidP="00CE796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1.7. Основными принципами деятельности куратора являются личностно-ориентированный (индивидуальный) подход к каждому </w:t>
      </w: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обучающемуся, взаимодействие со студенческим активом, включенность в дела и проблемы группы, самоуправление.</w:t>
      </w:r>
    </w:p>
    <w:p w:rsidR="00CE7968" w:rsidRPr="009C3198" w:rsidRDefault="00CE7968" w:rsidP="00CE7968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68" w:rsidRPr="009C3198" w:rsidRDefault="00CE7968" w:rsidP="00CE7968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b/>
          <w:sz w:val="28"/>
          <w:szCs w:val="28"/>
          <w:lang w:eastAsia="ru-RU"/>
        </w:rPr>
        <w:t>2. Назначение и освобождение</w:t>
      </w:r>
    </w:p>
    <w:p w:rsidR="00CE7968" w:rsidRPr="009C3198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2.1. Назначение и освобождение от выполнения обязанностей куратора производятся приказом ректора по представлению заведующего кафедрой (директора филиала) при согласовании с проректором по воспитательной работе.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2.2. Куратор закрепляется за группой на 1-2 курсах обучения и отвечает за организацию и координацию образовательного и воспитательного процесса в закрепленной за ним студенческой группе. В группах старших курсов куратор продолжает работать в том случае, если такое решение принимается на заседании кафедры.</w:t>
      </w:r>
    </w:p>
    <w:p w:rsidR="00CE7968" w:rsidRPr="009C3198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68" w:rsidRPr="009C3198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b/>
          <w:sz w:val="28"/>
          <w:szCs w:val="28"/>
          <w:lang w:eastAsia="ru-RU"/>
        </w:rPr>
        <w:t>3. Содержание работы и обязанности куратора</w:t>
      </w:r>
    </w:p>
    <w:p w:rsidR="00CE7968" w:rsidRPr="009C3198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3.1. Знакомит обучающихся с организацией учебного процесса, с основными положениями действующего законодательства РФ в сфере образования, Уставом Института, правилами внутреннего распорядка Института, другими локальными нормативными актами Института.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3.2. Направляет усилия на создание благоприятного социально-психологического климата в группе, ведет работу по формированию актива группы.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3.3. Способствует адаптации обучающихся к вузовской системе обучения, уяснению их прав и обязанностей, культурному и физическому совершенствованию, установлению доброжелательных отношений между преподавателями и обучающимися, приобщению к активной жизни.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3.4. Проверяет посещаемость занятий </w:t>
      </w:r>
      <w:proofErr w:type="gramStart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контролирует их успеваемость.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3.5. Знакомит </w:t>
      </w:r>
      <w:proofErr w:type="gramStart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историей и традициями Института.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3.6. Поддерживает связь с родителями обучающихся, при необходимости извещает их о пропусках занятий и итогах промежуточной аттестации обучающихся, а также о случаях нарушения правил внутреннего распорядка Института.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3.7. Еженедельно, а также по результатам промежуточной аттестации или по мере необходимости проводит собрания с подшефной группой для рассмотрения положения дел в группе.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3.8. Знакомит обучающихся группы с приказами, распоряжениями администрации Института, касающихся обучающихся, намечает мероприятия по их реализации и осуществляет контроль их исполнения.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3.9. Оказывает помощь активу студенческой группы в организационной работе, содействует привлечению обучающихся к научно-исследовательской работе и развитию различных форм студенческого самоуправления, к общественно-полезному труду.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3.10. Составляет план работы на учебный год, утверждаемый проректором по воспитательной работе (директором филиала) по согласованию с заведующим кафедрой.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3.11. Информирует проректора по воспитательной работе, заведующего кафедрой и декана факультета об учебных делах в студенческой группе, о запросах и нуждах обучающихся.</w:t>
      </w:r>
    </w:p>
    <w:p w:rsidR="00CE7968" w:rsidRPr="009C3198" w:rsidRDefault="00CE7968" w:rsidP="00CE79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68" w:rsidRPr="009C3198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b/>
          <w:sz w:val="28"/>
          <w:szCs w:val="28"/>
          <w:lang w:eastAsia="ru-RU"/>
        </w:rPr>
        <w:t>4. Обязанности и права куратора</w:t>
      </w:r>
    </w:p>
    <w:p w:rsidR="00CE7968" w:rsidRPr="009C3198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4.1. Куратор обязан:</w:t>
      </w:r>
    </w:p>
    <w:p w:rsidR="00CE7968" w:rsidRPr="009C3198" w:rsidRDefault="00CE7968" w:rsidP="00CE7968">
      <w:pPr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4.1.1. Организовывать и лично участвовать в собраниях студенческой группы, основных общественных мероприятиях;</w:t>
      </w:r>
    </w:p>
    <w:p w:rsidR="00CE7968" w:rsidRPr="009C3198" w:rsidRDefault="00CE7968" w:rsidP="00CE7968">
      <w:pPr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4.1.2. Следить за успеваемостью и дисциплиной </w:t>
      </w:r>
      <w:proofErr w:type="gramStart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, своевременно организовывать необходимую помощь;</w:t>
      </w:r>
    </w:p>
    <w:p w:rsidR="00CE7968" w:rsidRPr="009C3198" w:rsidRDefault="00CE7968" w:rsidP="00CE7968">
      <w:pPr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4.1.3. Поддерживать связь с преподавателями, ведущими занятия в группе;</w:t>
      </w:r>
    </w:p>
    <w:p w:rsidR="00CE7968" w:rsidRPr="009C3198" w:rsidRDefault="00CE7968" w:rsidP="00CE7968">
      <w:pPr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4.1.4. Участвовать в подборе и назначении старосты группы.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4.2. Куратор имеет право:</w:t>
      </w:r>
    </w:p>
    <w:p w:rsidR="00CE7968" w:rsidRPr="009C3198" w:rsidRDefault="00CE7968" w:rsidP="00CE7968">
      <w:pPr>
        <w:spacing w:after="0" w:line="192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4.2.1. Вносить на рассмотрение деканата, ректората, советов факультета и Института предложения по совершенствованию форм, методов учебной и воспитательной работы;</w:t>
      </w:r>
    </w:p>
    <w:p w:rsidR="00CE7968" w:rsidRPr="009C3198" w:rsidRDefault="00CE7968" w:rsidP="00CE7968">
      <w:pPr>
        <w:spacing w:after="0" w:line="192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4.2.2. Посещать учебные занятия курируемой группы;</w:t>
      </w:r>
    </w:p>
    <w:p w:rsidR="00CE7968" w:rsidRPr="009C3198" w:rsidRDefault="00CE7968" w:rsidP="00CE7968">
      <w:pPr>
        <w:spacing w:after="0" w:line="192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4.2.3. Обращаться непосредственно к проректору по воспитательной работе, (директору филиала) декану факультета по вопросу кандидатуры старосты или соответствия обучающего должности старосты;</w:t>
      </w:r>
    </w:p>
    <w:p w:rsidR="00CE7968" w:rsidRPr="009C3198" w:rsidRDefault="00CE7968" w:rsidP="00CE7968">
      <w:pPr>
        <w:spacing w:after="0" w:line="192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4.2.4. Участвовать в обсуждении группой учебных, досуговых, культурно-нравственных, бытовых и других вопросов;</w:t>
      </w:r>
    </w:p>
    <w:p w:rsidR="00CE7968" w:rsidRPr="009C3198" w:rsidRDefault="00CE7968" w:rsidP="00CE7968">
      <w:pPr>
        <w:spacing w:after="0" w:line="192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4.2.5. Контролировать текущую и семестровую успеваемость </w:t>
      </w:r>
      <w:proofErr w:type="gramStart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курируемой группы и своевременное заполнение журнала посещаемости курируемой группы;</w:t>
      </w:r>
    </w:p>
    <w:p w:rsidR="00CE7968" w:rsidRPr="009C3198" w:rsidRDefault="00CE7968" w:rsidP="00CE7968">
      <w:pPr>
        <w:spacing w:after="0" w:line="192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4.2.6. Участвовать на всех уровнях в обсуждении вопросов и принятии решений, касающихся жизни и деятельности обучающихся курируемой группы;</w:t>
      </w:r>
    </w:p>
    <w:p w:rsidR="00CE7968" w:rsidRPr="009C3198" w:rsidRDefault="00CE7968" w:rsidP="00CE7968">
      <w:pPr>
        <w:spacing w:after="0" w:line="192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4.2.7. Вносить предложения по поощрению обучающихся курируемой группы, а также по привлечению к дисциплинарной ответственности обучающихся за нарушение установленных правил внутреннего распорядка Института;</w:t>
      </w:r>
    </w:p>
    <w:p w:rsidR="00CE7968" w:rsidRPr="009C3198" w:rsidRDefault="00CE7968" w:rsidP="00CE7968">
      <w:pPr>
        <w:spacing w:after="0" w:line="192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4.2.8. Получать организационную, методическую, техническую помощь со стороны администрации Института по вопросам воспитания;</w:t>
      </w:r>
    </w:p>
    <w:p w:rsidR="00CE7968" w:rsidRPr="009C3198" w:rsidRDefault="00CE7968" w:rsidP="00CE7968">
      <w:pPr>
        <w:spacing w:after="0" w:line="192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4.2.9. Получать материальное и моральное поощрение и вознаграждение за свою работу, размеры и, порядок которых определяется администрацией Института.</w:t>
      </w:r>
    </w:p>
    <w:p w:rsidR="00CE7968" w:rsidRPr="009C3198" w:rsidRDefault="00CE7968" w:rsidP="00CE7968">
      <w:pPr>
        <w:spacing w:after="0" w:line="19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68" w:rsidRPr="009C3198" w:rsidRDefault="00CE7968" w:rsidP="00CE7968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b/>
          <w:sz w:val="28"/>
          <w:szCs w:val="28"/>
          <w:lang w:eastAsia="ru-RU"/>
        </w:rPr>
        <w:t>5. Организация и подведение итогов работы кураторов</w:t>
      </w:r>
    </w:p>
    <w:p w:rsidR="00CE7968" w:rsidRPr="009C3198" w:rsidRDefault="00CE7968" w:rsidP="00CE79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5.1. Общее руководство (организация взаимодействия) и систематический контроль работы куратора студенческой группы осуществляется заведующим кафедрой (директором филиала) Института.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5.2. С целью оказания помощи куратору, проректором по воспитательной работе совместно с деканатами факультетов (директорами </w:t>
      </w: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филиалов) организуются совещания по методическим, теоретическим и практическим вопросам работы в группе, на курсе и факультете, а также обмену опытом кураторов.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5.3. Оценка работы куратора производится проректором по воспитательной работе (директорами филиалов) совместно с деканатом факультета и кафедрой на основе комплексного анализа учебных и общественных показателей студенческой группы по следующим показателям:</w:t>
      </w:r>
    </w:p>
    <w:p w:rsidR="00CE7968" w:rsidRPr="009C3198" w:rsidRDefault="00CE7968" w:rsidP="00CE7968">
      <w:pPr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5.3.1. Успеваемость,</w:t>
      </w:r>
    </w:p>
    <w:p w:rsidR="00CE7968" w:rsidRPr="009C3198" w:rsidRDefault="00CE7968" w:rsidP="00CE7968">
      <w:pPr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5.3.2. Дисциплина,</w:t>
      </w:r>
    </w:p>
    <w:p w:rsidR="00CE7968" w:rsidRPr="009C3198" w:rsidRDefault="00CE7968" w:rsidP="00CE7968">
      <w:pPr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5.3.3. Участие обучающихся в общественной жизни группы, курса, факультета, Института, районных, городских, областных и всероссийских мероприятиях.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5.4. Итоги работы куратора подводятся по Институту после окончания текущего семестра.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5.5. Куратор, недобросовестно работающий в студенческой группе, может быть отстранен от выполнения обязанностей куратора с применением мер дисциплинарного воздействия.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5.6. В том случае, если куратор не пользуется авторитетом, слабо организует свою работу, </w:t>
      </w:r>
      <w:proofErr w:type="gramStart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право заявить ходатайство заведующему кафедрой (директору филиала) или проректору по воспитательной работе о замене куратора.</w:t>
      </w:r>
    </w:p>
    <w:p w:rsidR="00CE7968" w:rsidRPr="009C3198" w:rsidRDefault="00CE7968" w:rsidP="00CE7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98">
        <w:rPr>
          <w:rFonts w:ascii="Times New Roman" w:eastAsia="Times New Roman" w:hAnsi="Times New Roman"/>
          <w:sz w:val="28"/>
          <w:szCs w:val="28"/>
          <w:lang w:eastAsia="ru-RU"/>
        </w:rPr>
        <w:t>5.7. Работа куратора является составной частью педагогической деятельности и включается в индивидуальный план работы преподавателя как воспитательная из расчета 80 часов в семестр за работу куратора на 1-м и 2-м курсах.</w:t>
      </w:r>
    </w:p>
    <w:p w:rsidR="00CE7968" w:rsidRDefault="00CE7968" w:rsidP="00CE79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68" w:rsidRDefault="00CE7968" w:rsidP="00CE79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68" w:rsidRPr="0070725B" w:rsidRDefault="00CE7968" w:rsidP="00CE7968">
      <w:pPr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>Проректор</w:t>
      </w:r>
    </w:p>
    <w:p w:rsidR="00CE7968" w:rsidRPr="0070725B" w:rsidRDefault="00CE7968" w:rsidP="00CE7968">
      <w:pPr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воспитательной работе </w:t>
      </w: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Иголкин</w:t>
      </w:r>
      <w:proofErr w:type="spellEnd"/>
    </w:p>
    <w:p w:rsidR="00972B18" w:rsidRDefault="00972B18">
      <w:bookmarkStart w:id="0" w:name="_GoBack"/>
      <w:bookmarkEnd w:id="0"/>
    </w:p>
    <w:sectPr w:rsidR="0097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1A"/>
    <w:rsid w:val="00513A1A"/>
    <w:rsid w:val="00972B18"/>
    <w:rsid w:val="00C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E7968"/>
    <w:pPr>
      <w:suppressAutoHyphens/>
      <w:ind w:left="720"/>
      <w:contextualSpacing/>
    </w:pPr>
    <w:rPr>
      <w:rFonts w:eastAsia="SimSun" w:cs="Calibr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E7968"/>
    <w:pPr>
      <w:suppressAutoHyphens/>
      <w:ind w:left="720"/>
      <w:contextualSpacing/>
    </w:pPr>
    <w:rPr>
      <w:rFonts w:eastAsia="SimSun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Золотарев</dc:creator>
  <cp:keywords/>
  <dc:description/>
  <cp:lastModifiedBy>Евгений Золотарев</cp:lastModifiedBy>
  <cp:revision>2</cp:revision>
  <dcterms:created xsi:type="dcterms:W3CDTF">2019-02-06T12:57:00Z</dcterms:created>
  <dcterms:modified xsi:type="dcterms:W3CDTF">2019-02-06T13:00:00Z</dcterms:modified>
</cp:coreProperties>
</file>