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922" w:rsidRPr="00956398" w:rsidRDefault="00586197" w:rsidP="00956398">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visibility:visible">
            <v:imagedata r:id="rId8" o:title="" gain="69719f"/>
          </v:shape>
        </w:pict>
      </w:r>
    </w:p>
    <w:p w:rsidR="00395922" w:rsidRPr="00956398" w:rsidRDefault="00395922" w:rsidP="00956398">
      <w:pPr>
        <w:jc w:val="center"/>
        <w:rPr>
          <w:b/>
          <w:bCs/>
        </w:rPr>
      </w:pPr>
    </w:p>
    <w:p w:rsidR="00395922" w:rsidRPr="00956398" w:rsidRDefault="00395922" w:rsidP="00956398">
      <w:pPr>
        <w:jc w:val="center"/>
        <w:rPr>
          <w:b/>
          <w:bCs/>
        </w:rPr>
      </w:pPr>
    </w:p>
    <w:p w:rsidR="00395922" w:rsidRPr="00956398" w:rsidRDefault="00395922" w:rsidP="00956398">
      <w:pPr>
        <w:jc w:val="center"/>
        <w:rPr>
          <w:b/>
          <w:bCs/>
        </w:rPr>
      </w:pPr>
      <w:r w:rsidRPr="00956398">
        <w:rPr>
          <w:b/>
          <w:bCs/>
        </w:rPr>
        <w:t>Автономная некоммерческая образовательная организация</w:t>
      </w:r>
    </w:p>
    <w:p w:rsidR="00395922" w:rsidRPr="00956398" w:rsidRDefault="00395922" w:rsidP="00956398">
      <w:pPr>
        <w:jc w:val="center"/>
        <w:rPr>
          <w:b/>
          <w:bCs/>
        </w:rPr>
      </w:pPr>
      <w:r w:rsidRPr="00956398">
        <w:rPr>
          <w:b/>
          <w:bCs/>
        </w:rPr>
        <w:t>высшего образования</w:t>
      </w:r>
    </w:p>
    <w:p w:rsidR="00395922" w:rsidRPr="00956398" w:rsidRDefault="00395922" w:rsidP="00956398">
      <w:pPr>
        <w:jc w:val="center"/>
        <w:rPr>
          <w:b/>
          <w:bCs/>
        </w:rPr>
      </w:pPr>
      <w:r w:rsidRPr="00956398">
        <w:rPr>
          <w:b/>
          <w:bCs/>
        </w:rPr>
        <w:t>«Воронежский экономико-правовой институт»</w:t>
      </w:r>
    </w:p>
    <w:p w:rsidR="00395922" w:rsidRPr="00956398" w:rsidRDefault="00395922" w:rsidP="00956398">
      <w:pPr>
        <w:jc w:val="center"/>
        <w:rPr>
          <w:b/>
          <w:bCs/>
        </w:rPr>
      </w:pPr>
      <w:r w:rsidRPr="00956398">
        <w:rPr>
          <w:b/>
          <w:bCs/>
        </w:rPr>
        <w:t>(АНОО ВО «ВЭПИ»)</w:t>
      </w:r>
    </w:p>
    <w:p w:rsidR="00395922" w:rsidRPr="00956398" w:rsidRDefault="00395922" w:rsidP="008E0631">
      <w:pPr>
        <w:tabs>
          <w:tab w:val="right" w:leader="underscore" w:pos="8505"/>
        </w:tabs>
        <w:suppressAutoHyphens w:val="0"/>
        <w:rPr>
          <w:b/>
          <w:bCs/>
          <w:sz w:val="28"/>
          <w:szCs w:val="28"/>
          <w:lang w:eastAsia="ru-RU"/>
        </w:rPr>
      </w:pPr>
    </w:p>
    <w:p w:rsidR="00395922" w:rsidRDefault="00A36E4D" w:rsidP="00956398">
      <w:pPr>
        <w:tabs>
          <w:tab w:val="right" w:leader="underscore" w:pos="8505"/>
        </w:tabs>
        <w:suppressAutoHyphens w:val="0"/>
        <w:jc w:val="center"/>
        <w:rPr>
          <w:b/>
          <w:bCs/>
          <w:sz w:val="28"/>
          <w:szCs w:val="28"/>
          <w:lang w:eastAsia="ru-RU"/>
        </w:rPr>
      </w:pPr>
      <w:r>
        <w:pict>
          <v:shape id="_x0000_s1030" type="#_x0000_t75" style="position:absolute;margin-left:.15pt;margin-top:-.15pt;width:243pt;height:127.5pt;z-index:-1;mso-position-horizontal-relative:char;mso-position-vertical-relative:line" wrapcoords="-10 0 -10 21581 21600 21581 21600 0 -10 0">
            <v:imagedata r:id="rId9" o:title="1234"/>
            <w10:wrap type="tight"/>
          </v:shape>
        </w:pict>
      </w:r>
    </w:p>
    <w:p w:rsidR="00A36E4D" w:rsidRDefault="00A36E4D" w:rsidP="00956398">
      <w:pPr>
        <w:tabs>
          <w:tab w:val="right" w:leader="underscore" w:pos="8505"/>
        </w:tabs>
        <w:suppressAutoHyphens w:val="0"/>
        <w:jc w:val="center"/>
        <w:rPr>
          <w:b/>
          <w:bCs/>
          <w:sz w:val="28"/>
          <w:szCs w:val="28"/>
          <w:lang w:eastAsia="ru-RU"/>
        </w:rPr>
      </w:pPr>
    </w:p>
    <w:p w:rsidR="00A36E4D" w:rsidRDefault="00A36E4D" w:rsidP="00956398">
      <w:pPr>
        <w:tabs>
          <w:tab w:val="right" w:leader="underscore" w:pos="8505"/>
        </w:tabs>
        <w:suppressAutoHyphens w:val="0"/>
        <w:jc w:val="center"/>
        <w:rPr>
          <w:b/>
          <w:bCs/>
          <w:sz w:val="28"/>
          <w:szCs w:val="28"/>
          <w:lang w:eastAsia="ru-RU"/>
        </w:rPr>
      </w:pPr>
    </w:p>
    <w:p w:rsidR="00A36E4D" w:rsidRDefault="00A36E4D" w:rsidP="00956398">
      <w:pPr>
        <w:tabs>
          <w:tab w:val="right" w:leader="underscore" w:pos="8505"/>
        </w:tabs>
        <w:suppressAutoHyphens w:val="0"/>
        <w:jc w:val="center"/>
        <w:rPr>
          <w:b/>
          <w:bCs/>
          <w:sz w:val="28"/>
          <w:szCs w:val="28"/>
          <w:lang w:eastAsia="ru-RU"/>
        </w:rPr>
      </w:pPr>
    </w:p>
    <w:p w:rsidR="00A36E4D" w:rsidRDefault="00A36E4D" w:rsidP="00956398">
      <w:pPr>
        <w:tabs>
          <w:tab w:val="right" w:leader="underscore" w:pos="8505"/>
        </w:tabs>
        <w:suppressAutoHyphens w:val="0"/>
        <w:jc w:val="center"/>
        <w:rPr>
          <w:b/>
          <w:bCs/>
          <w:sz w:val="28"/>
          <w:szCs w:val="28"/>
          <w:lang w:eastAsia="ru-RU"/>
        </w:rPr>
      </w:pPr>
    </w:p>
    <w:p w:rsidR="00A36E4D" w:rsidRPr="00956398" w:rsidRDefault="00A36E4D" w:rsidP="00956398">
      <w:pPr>
        <w:tabs>
          <w:tab w:val="right" w:leader="underscore" w:pos="8505"/>
        </w:tabs>
        <w:suppressAutoHyphens w:val="0"/>
        <w:jc w:val="center"/>
        <w:rPr>
          <w:b/>
          <w:bCs/>
          <w:sz w:val="28"/>
          <w:szCs w:val="28"/>
          <w:lang w:eastAsia="ru-RU"/>
        </w:rPr>
      </w:pPr>
      <w:bookmarkStart w:id="0" w:name="_GoBack"/>
      <w:bookmarkEnd w:id="0"/>
    </w:p>
    <w:p w:rsidR="00395922" w:rsidRPr="00956398" w:rsidRDefault="00395922" w:rsidP="00956398">
      <w:pPr>
        <w:tabs>
          <w:tab w:val="right" w:leader="underscore" w:pos="8505"/>
        </w:tabs>
        <w:suppressAutoHyphens w:val="0"/>
        <w:jc w:val="center"/>
        <w:rPr>
          <w:b/>
          <w:bCs/>
          <w:sz w:val="28"/>
          <w:szCs w:val="28"/>
          <w:lang w:eastAsia="ru-RU"/>
        </w:rPr>
      </w:pPr>
    </w:p>
    <w:p w:rsidR="00395922" w:rsidRPr="00956398" w:rsidRDefault="00395922" w:rsidP="00956398">
      <w:pPr>
        <w:tabs>
          <w:tab w:val="right" w:leader="underscore" w:pos="8505"/>
        </w:tabs>
        <w:suppressAutoHyphens w:val="0"/>
        <w:jc w:val="center"/>
        <w:rPr>
          <w:b/>
          <w:bCs/>
          <w:sz w:val="28"/>
          <w:szCs w:val="28"/>
          <w:lang w:eastAsia="ru-RU"/>
        </w:rPr>
      </w:pPr>
    </w:p>
    <w:p w:rsidR="00395922" w:rsidRPr="00184E59" w:rsidRDefault="00395922" w:rsidP="00956398">
      <w:pPr>
        <w:tabs>
          <w:tab w:val="right" w:leader="underscore" w:pos="8505"/>
        </w:tabs>
        <w:suppressAutoHyphens w:val="0"/>
        <w:jc w:val="center"/>
        <w:rPr>
          <w:b/>
          <w:bCs/>
          <w:sz w:val="28"/>
          <w:szCs w:val="28"/>
          <w:lang w:eastAsia="ru-RU"/>
        </w:rPr>
      </w:pPr>
      <w:r w:rsidRPr="00956398">
        <w:rPr>
          <w:b/>
          <w:bCs/>
          <w:sz w:val="28"/>
          <w:szCs w:val="28"/>
          <w:lang w:eastAsia="ru-RU"/>
        </w:rPr>
        <w:t xml:space="preserve">УЧЕБНО-МЕТОДИЧЕСКИЙ КОМПЛЕКС </w:t>
      </w:r>
      <w:r w:rsidRPr="00956398">
        <w:rPr>
          <w:b/>
          <w:bCs/>
          <w:sz w:val="28"/>
          <w:szCs w:val="28"/>
          <w:lang w:eastAsia="ru-RU"/>
        </w:rPr>
        <w:br/>
        <w:t>ДИСЦИПЛИНЫ</w:t>
      </w:r>
      <w:r>
        <w:rPr>
          <w:b/>
          <w:bCs/>
          <w:sz w:val="28"/>
          <w:szCs w:val="28"/>
          <w:lang w:eastAsia="ru-RU"/>
        </w:rPr>
        <w:t xml:space="preserve"> </w:t>
      </w:r>
      <w:r w:rsidRPr="00184E59">
        <w:rPr>
          <w:b/>
          <w:bCs/>
          <w:sz w:val="28"/>
          <w:szCs w:val="28"/>
          <w:lang w:eastAsia="ru-RU"/>
        </w:rPr>
        <w:t>(МОДУЛЯ)</w:t>
      </w:r>
    </w:p>
    <w:p w:rsidR="00395922" w:rsidRPr="00956398" w:rsidRDefault="00395922" w:rsidP="00956398">
      <w:pPr>
        <w:tabs>
          <w:tab w:val="right" w:leader="underscore" w:pos="8505"/>
        </w:tabs>
        <w:suppressAutoHyphens w:val="0"/>
        <w:jc w:val="center"/>
        <w:rPr>
          <w:b/>
          <w:bCs/>
          <w:sz w:val="28"/>
          <w:szCs w:val="28"/>
          <w:lang w:eastAsia="ru-RU"/>
        </w:rPr>
      </w:pPr>
    </w:p>
    <w:p w:rsidR="00395922" w:rsidRPr="00956398" w:rsidRDefault="00395922" w:rsidP="00956398">
      <w:pPr>
        <w:tabs>
          <w:tab w:val="center" w:pos="4678"/>
          <w:tab w:val="left" w:pos="9354"/>
        </w:tabs>
        <w:suppressAutoHyphens w:val="0"/>
        <w:rPr>
          <w:sz w:val="28"/>
          <w:szCs w:val="28"/>
          <w:u w:val="single"/>
          <w:lang w:eastAsia="ru-RU"/>
        </w:rPr>
      </w:pPr>
      <w:r w:rsidRPr="00956398">
        <w:rPr>
          <w:sz w:val="28"/>
          <w:szCs w:val="28"/>
          <w:u w:val="single"/>
          <w:lang w:eastAsia="ru-RU"/>
        </w:rPr>
        <w:tab/>
        <w:t>Б1.В.13 Правовые основы информационной безопасности</w:t>
      </w:r>
      <w:r w:rsidRPr="00956398">
        <w:rPr>
          <w:sz w:val="28"/>
          <w:szCs w:val="28"/>
          <w:u w:val="single"/>
          <w:lang w:eastAsia="ru-RU"/>
        </w:rPr>
        <w:tab/>
      </w:r>
    </w:p>
    <w:p w:rsidR="00395922" w:rsidRPr="00956398" w:rsidRDefault="00395922" w:rsidP="00956398">
      <w:pPr>
        <w:suppressAutoHyphens w:val="0"/>
        <w:jc w:val="center"/>
        <w:rPr>
          <w:sz w:val="20"/>
          <w:szCs w:val="20"/>
          <w:lang w:eastAsia="ru-RU"/>
        </w:rPr>
      </w:pPr>
      <w:r w:rsidRPr="00956398">
        <w:rPr>
          <w:sz w:val="20"/>
          <w:szCs w:val="20"/>
          <w:lang w:eastAsia="ru-RU"/>
        </w:rPr>
        <w:t>(наименование дисциплины (модуля))</w:t>
      </w:r>
    </w:p>
    <w:p w:rsidR="00395922" w:rsidRPr="00956398" w:rsidRDefault="00395922" w:rsidP="00956398">
      <w:pPr>
        <w:suppressAutoHyphens w:val="0"/>
        <w:jc w:val="both"/>
        <w:rPr>
          <w:sz w:val="28"/>
          <w:szCs w:val="28"/>
          <w:u w:val="single"/>
          <w:lang w:eastAsia="ru-RU"/>
        </w:rPr>
      </w:pPr>
    </w:p>
    <w:p w:rsidR="00395922" w:rsidRPr="00956398" w:rsidRDefault="00395922" w:rsidP="00956398">
      <w:pPr>
        <w:tabs>
          <w:tab w:val="center" w:pos="4678"/>
          <w:tab w:val="left" w:pos="9354"/>
        </w:tabs>
        <w:suppressAutoHyphens w:val="0"/>
        <w:rPr>
          <w:sz w:val="28"/>
          <w:szCs w:val="28"/>
          <w:u w:val="single"/>
          <w:lang w:eastAsia="ru-RU"/>
        </w:rPr>
      </w:pPr>
      <w:r w:rsidRPr="00956398">
        <w:rPr>
          <w:sz w:val="28"/>
          <w:szCs w:val="28"/>
          <w:u w:val="single"/>
        </w:rPr>
        <w:tab/>
      </w:r>
      <w:r w:rsidRPr="00956398">
        <w:rPr>
          <w:sz w:val="28"/>
          <w:szCs w:val="28"/>
          <w:u w:val="single"/>
          <w:lang w:eastAsia="ru-RU"/>
        </w:rPr>
        <w:t>40.03.01 Юриспруденция</w:t>
      </w:r>
      <w:r w:rsidRPr="00956398">
        <w:rPr>
          <w:sz w:val="28"/>
          <w:szCs w:val="28"/>
          <w:u w:val="single"/>
          <w:lang w:eastAsia="ru-RU"/>
        </w:rPr>
        <w:tab/>
      </w:r>
    </w:p>
    <w:p w:rsidR="00395922" w:rsidRPr="00956398" w:rsidRDefault="00395922" w:rsidP="00956398">
      <w:pPr>
        <w:suppressAutoHyphens w:val="0"/>
        <w:jc w:val="center"/>
        <w:rPr>
          <w:sz w:val="20"/>
          <w:szCs w:val="20"/>
          <w:lang w:eastAsia="ru-RU"/>
        </w:rPr>
      </w:pPr>
      <w:r w:rsidRPr="00956398">
        <w:rPr>
          <w:sz w:val="20"/>
          <w:szCs w:val="20"/>
          <w:lang w:eastAsia="ru-RU"/>
        </w:rPr>
        <w:t>(код и наименование направления подготовки)</w:t>
      </w:r>
    </w:p>
    <w:p w:rsidR="00395922" w:rsidRPr="00956398" w:rsidRDefault="00395922" w:rsidP="00956398">
      <w:pPr>
        <w:suppressAutoHyphens w:val="0"/>
        <w:jc w:val="both"/>
        <w:rPr>
          <w:sz w:val="28"/>
          <w:szCs w:val="28"/>
          <w:lang w:eastAsia="ru-RU"/>
        </w:rPr>
      </w:pPr>
    </w:p>
    <w:p w:rsidR="00395922" w:rsidRPr="00956398" w:rsidRDefault="00395922" w:rsidP="00956398">
      <w:pPr>
        <w:tabs>
          <w:tab w:val="center" w:pos="6379"/>
          <w:tab w:val="left" w:pos="9354"/>
        </w:tabs>
        <w:suppressAutoHyphens w:val="0"/>
        <w:jc w:val="both"/>
        <w:rPr>
          <w:sz w:val="28"/>
          <w:szCs w:val="28"/>
          <w:u w:val="single"/>
          <w:lang w:eastAsia="ru-RU"/>
        </w:rPr>
      </w:pPr>
      <w:r w:rsidRPr="00956398">
        <w:rPr>
          <w:sz w:val="28"/>
          <w:szCs w:val="28"/>
          <w:lang w:eastAsia="ru-RU"/>
        </w:rPr>
        <w:t xml:space="preserve">Направленность (профиль) </w:t>
      </w:r>
      <w:r w:rsidRPr="00956398">
        <w:rPr>
          <w:sz w:val="28"/>
          <w:szCs w:val="28"/>
          <w:u w:val="single"/>
          <w:lang w:eastAsia="ru-RU"/>
        </w:rPr>
        <w:tab/>
      </w:r>
      <w:r w:rsidR="008209A9" w:rsidRPr="008209A9">
        <w:rPr>
          <w:sz w:val="28"/>
          <w:szCs w:val="28"/>
          <w:u w:val="single"/>
          <w:lang w:eastAsia="ru-RU"/>
        </w:rPr>
        <w:t>Уголовно</w:t>
      </w:r>
      <w:r w:rsidRPr="00956398">
        <w:rPr>
          <w:sz w:val="28"/>
          <w:szCs w:val="28"/>
          <w:u w:val="single"/>
          <w:lang w:eastAsia="ru-RU"/>
        </w:rPr>
        <w:t>-правовая</w:t>
      </w:r>
      <w:r w:rsidRPr="00956398">
        <w:rPr>
          <w:sz w:val="28"/>
          <w:szCs w:val="28"/>
          <w:u w:val="single"/>
          <w:lang w:eastAsia="ru-RU"/>
        </w:rPr>
        <w:tab/>
      </w:r>
    </w:p>
    <w:p w:rsidR="00395922" w:rsidRPr="00956398" w:rsidRDefault="00395922" w:rsidP="00956398">
      <w:pPr>
        <w:tabs>
          <w:tab w:val="center" w:pos="6379"/>
        </w:tabs>
        <w:suppressAutoHyphens w:val="0"/>
        <w:rPr>
          <w:sz w:val="28"/>
          <w:szCs w:val="28"/>
          <w:lang w:eastAsia="ru-RU"/>
        </w:rPr>
      </w:pPr>
      <w:r w:rsidRPr="00956398">
        <w:rPr>
          <w:sz w:val="28"/>
          <w:szCs w:val="28"/>
          <w:lang w:eastAsia="ru-RU"/>
        </w:rPr>
        <w:tab/>
      </w:r>
      <w:r w:rsidRPr="00956398">
        <w:rPr>
          <w:sz w:val="20"/>
          <w:szCs w:val="20"/>
          <w:lang w:eastAsia="ru-RU"/>
        </w:rPr>
        <w:t>(наименование направленности (профиля))</w:t>
      </w:r>
    </w:p>
    <w:p w:rsidR="00395922" w:rsidRPr="00956398" w:rsidRDefault="00395922" w:rsidP="00956398">
      <w:pPr>
        <w:suppressAutoHyphens w:val="0"/>
        <w:jc w:val="both"/>
        <w:rPr>
          <w:sz w:val="28"/>
          <w:szCs w:val="28"/>
          <w:lang w:eastAsia="ru-RU"/>
        </w:rPr>
      </w:pPr>
    </w:p>
    <w:p w:rsidR="00395922" w:rsidRPr="00956398" w:rsidRDefault="00395922" w:rsidP="00956398">
      <w:pPr>
        <w:tabs>
          <w:tab w:val="center" w:pos="6379"/>
          <w:tab w:val="left" w:pos="9354"/>
        </w:tabs>
        <w:suppressAutoHyphens w:val="0"/>
        <w:jc w:val="both"/>
        <w:rPr>
          <w:sz w:val="28"/>
          <w:szCs w:val="28"/>
          <w:u w:val="single"/>
          <w:lang w:eastAsia="ru-RU"/>
        </w:rPr>
      </w:pPr>
      <w:r w:rsidRPr="00956398">
        <w:rPr>
          <w:sz w:val="28"/>
          <w:szCs w:val="28"/>
          <w:lang w:eastAsia="ru-RU"/>
        </w:rPr>
        <w:t xml:space="preserve">Квалификация выпускника </w:t>
      </w:r>
      <w:r w:rsidRPr="00956398">
        <w:rPr>
          <w:sz w:val="28"/>
          <w:szCs w:val="28"/>
          <w:u w:val="single"/>
          <w:lang w:eastAsia="ru-RU"/>
        </w:rPr>
        <w:tab/>
        <w:t>Бакалавр</w:t>
      </w:r>
      <w:r w:rsidRPr="00956398">
        <w:rPr>
          <w:sz w:val="28"/>
          <w:szCs w:val="28"/>
          <w:u w:val="single"/>
          <w:lang w:eastAsia="ru-RU"/>
        </w:rPr>
        <w:tab/>
      </w:r>
    </w:p>
    <w:p w:rsidR="00395922" w:rsidRPr="00956398" w:rsidRDefault="00395922" w:rsidP="00956398">
      <w:pPr>
        <w:tabs>
          <w:tab w:val="center" w:pos="6379"/>
        </w:tabs>
        <w:rPr>
          <w:sz w:val="28"/>
          <w:szCs w:val="28"/>
        </w:rPr>
      </w:pPr>
      <w:r w:rsidRPr="00956398">
        <w:rPr>
          <w:sz w:val="28"/>
          <w:szCs w:val="28"/>
        </w:rPr>
        <w:tab/>
      </w:r>
      <w:r w:rsidRPr="00956398">
        <w:rPr>
          <w:sz w:val="20"/>
          <w:szCs w:val="20"/>
        </w:rPr>
        <w:t>(наименование квалификации)</w:t>
      </w:r>
    </w:p>
    <w:p w:rsidR="00395922" w:rsidRPr="00956398" w:rsidRDefault="00395922" w:rsidP="00956398">
      <w:pPr>
        <w:suppressAutoHyphens w:val="0"/>
        <w:jc w:val="both"/>
        <w:rPr>
          <w:sz w:val="28"/>
          <w:szCs w:val="28"/>
          <w:lang w:eastAsia="ru-RU"/>
        </w:rPr>
      </w:pPr>
    </w:p>
    <w:p w:rsidR="00395922" w:rsidRPr="00956398" w:rsidRDefault="00395922" w:rsidP="00956398">
      <w:pPr>
        <w:tabs>
          <w:tab w:val="center" w:pos="5812"/>
          <w:tab w:val="left" w:pos="9354"/>
        </w:tabs>
        <w:suppressAutoHyphens w:val="0"/>
        <w:jc w:val="both"/>
        <w:rPr>
          <w:sz w:val="28"/>
          <w:szCs w:val="28"/>
          <w:u w:val="single"/>
          <w:lang w:eastAsia="ru-RU"/>
        </w:rPr>
      </w:pPr>
      <w:r w:rsidRPr="00956398">
        <w:rPr>
          <w:sz w:val="28"/>
          <w:szCs w:val="28"/>
          <w:lang w:eastAsia="ru-RU"/>
        </w:rPr>
        <w:t xml:space="preserve">Форма обучения </w:t>
      </w:r>
      <w:r w:rsidR="008209A9">
        <w:rPr>
          <w:sz w:val="28"/>
          <w:szCs w:val="28"/>
          <w:u w:val="single"/>
          <w:lang w:eastAsia="ru-RU"/>
        </w:rPr>
        <w:tab/>
        <w:t>Очная, очно-заочная</w:t>
      </w:r>
      <w:r w:rsidRPr="00956398">
        <w:rPr>
          <w:sz w:val="28"/>
          <w:szCs w:val="28"/>
          <w:u w:val="single"/>
          <w:lang w:eastAsia="ru-RU"/>
        </w:rPr>
        <w:tab/>
      </w:r>
    </w:p>
    <w:p w:rsidR="00395922" w:rsidRPr="00956398" w:rsidRDefault="00395922" w:rsidP="00956398">
      <w:pPr>
        <w:tabs>
          <w:tab w:val="center" w:pos="5812"/>
        </w:tabs>
        <w:suppressAutoHyphens w:val="0"/>
        <w:rPr>
          <w:sz w:val="28"/>
          <w:szCs w:val="28"/>
          <w:lang w:eastAsia="ru-RU"/>
        </w:rPr>
      </w:pPr>
      <w:r w:rsidRPr="00956398">
        <w:rPr>
          <w:sz w:val="28"/>
          <w:szCs w:val="28"/>
          <w:lang w:eastAsia="ru-RU"/>
        </w:rPr>
        <w:tab/>
      </w:r>
      <w:r w:rsidRPr="00956398">
        <w:rPr>
          <w:sz w:val="20"/>
          <w:szCs w:val="20"/>
          <w:lang w:eastAsia="ru-RU"/>
        </w:rPr>
        <w:t>(очная, очно-заочная</w:t>
      </w:r>
      <w:r w:rsidR="00D47A7D">
        <w:rPr>
          <w:sz w:val="20"/>
          <w:szCs w:val="20"/>
          <w:lang w:eastAsia="ru-RU"/>
        </w:rPr>
        <w:t>, заочная</w:t>
      </w:r>
      <w:r w:rsidRPr="00956398">
        <w:rPr>
          <w:sz w:val="20"/>
          <w:szCs w:val="20"/>
          <w:lang w:eastAsia="ru-RU"/>
        </w:rPr>
        <w:t>)</w:t>
      </w:r>
    </w:p>
    <w:p w:rsidR="00395922" w:rsidRPr="00956398" w:rsidRDefault="00395922" w:rsidP="00956398">
      <w:pPr>
        <w:suppressAutoHyphens w:val="0"/>
        <w:jc w:val="both"/>
        <w:rPr>
          <w:sz w:val="28"/>
          <w:szCs w:val="28"/>
          <w:lang w:eastAsia="ru-RU"/>
        </w:rPr>
      </w:pPr>
    </w:p>
    <w:p w:rsidR="00395922" w:rsidRPr="00956398" w:rsidRDefault="00395922" w:rsidP="00956398">
      <w:pPr>
        <w:suppressAutoHyphens w:val="0"/>
        <w:jc w:val="both"/>
        <w:rPr>
          <w:sz w:val="28"/>
          <w:szCs w:val="28"/>
          <w:lang w:eastAsia="ru-RU"/>
        </w:rPr>
      </w:pPr>
    </w:p>
    <w:p w:rsidR="00395922" w:rsidRPr="00956398" w:rsidRDefault="00395922" w:rsidP="00956398">
      <w:pPr>
        <w:suppressAutoHyphens w:val="0"/>
        <w:jc w:val="both"/>
        <w:rPr>
          <w:sz w:val="28"/>
          <w:szCs w:val="28"/>
          <w:lang w:eastAsia="ru-RU"/>
        </w:rPr>
      </w:pPr>
    </w:p>
    <w:p w:rsidR="00395922" w:rsidRPr="00956398" w:rsidRDefault="00395922" w:rsidP="00956398">
      <w:pPr>
        <w:suppressAutoHyphens w:val="0"/>
        <w:rPr>
          <w:sz w:val="28"/>
          <w:szCs w:val="28"/>
          <w:lang w:eastAsia="ru-RU"/>
        </w:rPr>
      </w:pPr>
    </w:p>
    <w:p w:rsidR="00395922" w:rsidRPr="00956398" w:rsidRDefault="00395922" w:rsidP="00956398">
      <w:pPr>
        <w:ind w:firstLine="709"/>
        <w:jc w:val="both"/>
        <w:rPr>
          <w:sz w:val="28"/>
          <w:szCs w:val="28"/>
        </w:rPr>
      </w:pPr>
      <w:r w:rsidRPr="00956398">
        <w:rPr>
          <w:sz w:val="28"/>
          <w:szCs w:val="28"/>
        </w:rPr>
        <w:t>Рекомендован к использованию Филиалами АНОО ВО «ВЭПИ».</w:t>
      </w:r>
    </w:p>
    <w:p w:rsidR="00395922" w:rsidRPr="00956398" w:rsidRDefault="00395922" w:rsidP="00956398">
      <w:pPr>
        <w:suppressAutoHyphens w:val="0"/>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395922" w:rsidP="00956398">
      <w:pPr>
        <w:tabs>
          <w:tab w:val="right" w:leader="underscore" w:pos="8505"/>
        </w:tabs>
        <w:suppressAutoHyphens w:val="0"/>
        <w:jc w:val="center"/>
        <w:rPr>
          <w:sz w:val="28"/>
          <w:szCs w:val="28"/>
          <w:lang w:eastAsia="ru-RU"/>
        </w:rPr>
      </w:pPr>
    </w:p>
    <w:p w:rsidR="00395922" w:rsidRPr="00956398" w:rsidRDefault="008E0631" w:rsidP="00956398">
      <w:pPr>
        <w:tabs>
          <w:tab w:val="right" w:leader="underscore" w:pos="8505"/>
        </w:tabs>
        <w:suppressAutoHyphens w:val="0"/>
        <w:jc w:val="center"/>
        <w:rPr>
          <w:sz w:val="28"/>
          <w:szCs w:val="28"/>
          <w:lang w:eastAsia="ru-RU"/>
        </w:rPr>
      </w:pPr>
      <w:r>
        <w:rPr>
          <w:sz w:val="28"/>
          <w:szCs w:val="28"/>
          <w:lang w:eastAsia="ru-RU"/>
        </w:rPr>
        <w:t>Воронеж 2019</w:t>
      </w:r>
    </w:p>
    <w:p w:rsidR="00395922" w:rsidRPr="00956398" w:rsidRDefault="00395922" w:rsidP="00956398">
      <w:pPr>
        <w:suppressAutoHyphens w:val="0"/>
        <w:jc w:val="both"/>
        <w:rPr>
          <w:sz w:val="28"/>
          <w:szCs w:val="28"/>
        </w:rPr>
      </w:pPr>
    </w:p>
    <w:p w:rsidR="00983E10" w:rsidRDefault="00983E10" w:rsidP="00983E10">
      <w:pPr>
        <w:ind w:firstLine="709"/>
        <w:jc w:val="both"/>
        <w:rPr>
          <w:sz w:val="28"/>
          <w:szCs w:val="28"/>
        </w:rPr>
      </w:pPr>
      <w:r>
        <w:rPr>
          <w:bCs/>
          <w:sz w:val="28"/>
          <w:szCs w:val="28"/>
        </w:rPr>
        <w:lastRenderedPageBreak/>
        <w:t xml:space="preserve">Учебно-методический комплекс дисциплины (модуля) рассмотрен и одобрен на заседании кафедры </w:t>
      </w:r>
      <w:r w:rsidR="008E0631">
        <w:rPr>
          <w:bCs/>
          <w:sz w:val="28"/>
          <w:szCs w:val="28"/>
        </w:rPr>
        <w:t>Административного права.</w:t>
      </w:r>
    </w:p>
    <w:p w:rsidR="00395922" w:rsidRPr="00956398" w:rsidRDefault="00395922" w:rsidP="00956398">
      <w:pPr>
        <w:tabs>
          <w:tab w:val="center" w:pos="0"/>
          <w:tab w:val="left" w:pos="4860"/>
          <w:tab w:val="left" w:pos="9540"/>
        </w:tabs>
        <w:jc w:val="center"/>
        <w:rPr>
          <w:b/>
          <w:bCs/>
          <w:sz w:val="28"/>
          <w:szCs w:val="28"/>
          <w:lang w:eastAsia="ru-RU"/>
        </w:rPr>
      </w:pPr>
    </w:p>
    <w:p w:rsidR="008E0631" w:rsidRDefault="008E0631" w:rsidP="008E0631">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8E0631" w:rsidRDefault="00586197" w:rsidP="008E0631">
      <w:pPr>
        <w:rPr>
          <w:sz w:val="28"/>
          <w:szCs w:val="28"/>
        </w:rPr>
      </w:pPr>
      <w:r>
        <w:pict>
          <v:shape id="Рисунок 4" o:spid="_x0000_s1029" type="#_x0000_t75" style="position:absolute;margin-left:224.7pt;margin-top:12.85pt;width:65.25pt;height:52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v:shape>
        </w:pict>
      </w:r>
    </w:p>
    <w:p w:rsidR="008E0631" w:rsidRDefault="008E0631" w:rsidP="008E0631">
      <w:pPr>
        <w:rPr>
          <w:sz w:val="28"/>
          <w:szCs w:val="28"/>
        </w:rPr>
      </w:pPr>
    </w:p>
    <w:p w:rsidR="008E0631" w:rsidRDefault="008E0631" w:rsidP="008E0631">
      <w:pPr>
        <w:tabs>
          <w:tab w:val="left" w:pos="7655"/>
        </w:tabs>
        <w:rPr>
          <w:sz w:val="28"/>
          <w:szCs w:val="28"/>
        </w:rPr>
      </w:pPr>
      <w:r>
        <w:rPr>
          <w:sz w:val="28"/>
          <w:szCs w:val="28"/>
        </w:rPr>
        <w:t>Заведующий кафедрой                                                                     С.Н. Махина</w:t>
      </w: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586197" w:rsidP="00956398">
      <w:pPr>
        <w:tabs>
          <w:tab w:val="center" w:pos="0"/>
          <w:tab w:val="left" w:pos="4860"/>
          <w:tab w:val="left" w:pos="9540"/>
        </w:tabs>
        <w:jc w:val="center"/>
        <w:rPr>
          <w:b/>
          <w:bCs/>
          <w:sz w:val="28"/>
          <w:szCs w:val="28"/>
          <w:lang w:eastAsia="ru-RU"/>
        </w:rPr>
      </w:pPr>
      <w:r>
        <w:rPr>
          <w:noProof/>
          <w:lang w:eastAsia="ru-RU"/>
        </w:rPr>
        <w:pict>
          <v:shape id="Рисунок 1" o:spid="_x0000_s1028" type="#_x0000_t75" alt="Б1" style="position:absolute;left:0;text-align:left;margin-left:-84.9pt;margin-top:6.9pt;width:597.6pt;height:663.4pt;z-index:1;visibility:visible">
            <v:imagedata r:id="rId11" o:title="" croptop="13963f"/>
          </v:shape>
        </w:pict>
      </w: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Pr>
        <w:tabs>
          <w:tab w:val="center" w:pos="0"/>
          <w:tab w:val="left" w:pos="4860"/>
          <w:tab w:val="left" w:pos="9540"/>
        </w:tabs>
        <w:jc w:val="center"/>
        <w:rPr>
          <w:b/>
          <w:bCs/>
          <w:sz w:val="28"/>
          <w:szCs w:val="28"/>
          <w:lang w:eastAsia="ru-RU"/>
        </w:rPr>
      </w:pPr>
    </w:p>
    <w:p w:rsidR="00395922" w:rsidRPr="00956398" w:rsidRDefault="00395922" w:rsidP="00956398"/>
    <w:p w:rsidR="00395922" w:rsidRDefault="00395922" w:rsidP="00407266">
      <w:pPr>
        <w:tabs>
          <w:tab w:val="center" w:pos="0"/>
          <w:tab w:val="left" w:pos="4860"/>
          <w:tab w:val="left" w:pos="9540"/>
        </w:tabs>
        <w:jc w:val="center"/>
        <w:rPr>
          <w:b/>
          <w:bCs/>
          <w:sz w:val="28"/>
          <w:szCs w:val="28"/>
          <w:lang w:eastAsia="ru-RU"/>
        </w:rPr>
      </w:pPr>
      <w:r>
        <w:rPr>
          <w:b/>
          <w:bCs/>
          <w:sz w:val="28"/>
          <w:szCs w:val="28"/>
          <w:lang w:eastAsia="ru-RU"/>
        </w:rPr>
        <w:br w:type="page"/>
      </w:r>
      <w:bookmarkStart w:id="1" w:name="_Toc385491869"/>
      <w:bookmarkStart w:id="2" w:name="_Toc385433580"/>
    </w:p>
    <w:p w:rsidR="00395922" w:rsidRDefault="00395922" w:rsidP="00530E51">
      <w:pPr>
        <w:widowControl w:val="0"/>
        <w:suppressAutoHyphens w:val="0"/>
        <w:autoSpaceDE w:val="0"/>
        <w:autoSpaceDN w:val="0"/>
        <w:adjustRightInd w:val="0"/>
        <w:jc w:val="center"/>
        <w:rPr>
          <w:b/>
          <w:bCs/>
          <w:sz w:val="28"/>
          <w:szCs w:val="28"/>
          <w:lang w:eastAsia="ru-RU"/>
        </w:rPr>
      </w:pPr>
      <w:r>
        <w:rPr>
          <w:b/>
          <w:bCs/>
          <w:sz w:val="28"/>
          <w:szCs w:val="28"/>
          <w:lang w:eastAsia="ru-RU"/>
        </w:rPr>
        <w:t xml:space="preserve">1. Практические занятия по дисциплине </w:t>
      </w:r>
      <w:r w:rsidRPr="00D14479">
        <w:rPr>
          <w:b/>
          <w:bCs/>
          <w:sz w:val="28"/>
          <w:szCs w:val="28"/>
          <w:lang w:eastAsia="ru-RU"/>
        </w:rPr>
        <w:t>(модулю)</w:t>
      </w:r>
    </w:p>
    <w:p w:rsidR="00395922" w:rsidRDefault="00395922" w:rsidP="00530E51">
      <w:pPr>
        <w:widowControl w:val="0"/>
        <w:suppressAutoHyphens w:val="0"/>
        <w:autoSpaceDE w:val="0"/>
        <w:autoSpaceDN w:val="0"/>
        <w:adjustRightInd w:val="0"/>
        <w:jc w:val="center"/>
        <w:rPr>
          <w:b/>
          <w:bCs/>
          <w:caps/>
          <w:sz w:val="28"/>
          <w:szCs w:val="28"/>
          <w:lang w:eastAsia="ru-RU"/>
        </w:rPr>
      </w:pPr>
    </w:p>
    <w:p w:rsidR="00395922" w:rsidRDefault="00395922" w:rsidP="000F6B59">
      <w:pPr>
        <w:widowControl w:val="0"/>
        <w:tabs>
          <w:tab w:val="left" w:pos="1276"/>
        </w:tabs>
        <w:suppressAutoHyphens w:val="0"/>
        <w:autoSpaceDE w:val="0"/>
        <w:autoSpaceDN w:val="0"/>
        <w:adjustRightInd w:val="0"/>
        <w:ind w:left="1429"/>
        <w:rPr>
          <w:sz w:val="28"/>
          <w:szCs w:val="28"/>
          <w:lang w:eastAsia="ru-RU"/>
        </w:rPr>
      </w:pPr>
    </w:p>
    <w:p w:rsidR="00395922" w:rsidRPr="00AB7EF7" w:rsidRDefault="00395922" w:rsidP="00530E51">
      <w:pPr>
        <w:shd w:val="clear" w:color="auto" w:fill="FFFFFF"/>
        <w:ind w:firstLine="851"/>
        <w:jc w:val="both"/>
        <w:rPr>
          <w:spacing w:val="-1"/>
          <w:sz w:val="28"/>
          <w:szCs w:val="28"/>
        </w:rPr>
      </w:pPr>
      <w:r w:rsidRPr="00AB7EF7">
        <w:rPr>
          <w:spacing w:val="-1"/>
          <w:sz w:val="28"/>
          <w:szCs w:val="28"/>
        </w:rPr>
        <w:t xml:space="preserve">Тема 1. Предмет и система дисциплины «Правовые основы информационной безопасности» </w:t>
      </w:r>
      <w:r w:rsidRPr="009F5C1E">
        <w:rPr>
          <w:spacing w:val="-1"/>
          <w:sz w:val="28"/>
          <w:szCs w:val="28"/>
        </w:rPr>
        <w:t xml:space="preserve">- </w:t>
      </w:r>
      <w:r w:rsidRPr="009F5C1E">
        <w:rPr>
          <w:sz w:val="28"/>
          <w:szCs w:val="28"/>
        </w:rPr>
        <w:t>4 ч. – очная форма обучения, 2 ч. – очно-заочная форма обучения</w:t>
      </w:r>
      <w:r w:rsidR="008209A9">
        <w:rPr>
          <w:bCs/>
          <w:sz w:val="28"/>
          <w:szCs w:val="28"/>
        </w:rPr>
        <w:t>.</w:t>
      </w:r>
    </w:p>
    <w:p w:rsidR="00395922" w:rsidRPr="007B5F5C" w:rsidRDefault="00395922" w:rsidP="00530E51">
      <w:pPr>
        <w:ind w:firstLine="851"/>
        <w:jc w:val="both"/>
        <w:rPr>
          <w:sz w:val="28"/>
          <w:szCs w:val="28"/>
        </w:rPr>
      </w:pPr>
      <w:r>
        <w:rPr>
          <w:sz w:val="28"/>
          <w:szCs w:val="28"/>
        </w:rPr>
        <w:t>По</w:t>
      </w:r>
      <w:r w:rsidRPr="007B5F5C">
        <w:rPr>
          <w:sz w:val="28"/>
          <w:szCs w:val="28"/>
        </w:rPr>
        <w:t xml:space="preserve">нятие и предмет дисциплины «Правовые основы информационной безопасности». Система, основные понятия и источники дисциплины. </w:t>
      </w:r>
    </w:p>
    <w:p w:rsidR="00395922" w:rsidRPr="007B5F5C" w:rsidRDefault="00395922" w:rsidP="00530E51">
      <w:pPr>
        <w:shd w:val="clear" w:color="auto" w:fill="FFFFFF"/>
        <w:ind w:firstLine="851"/>
        <w:jc w:val="both"/>
        <w:rPr>
          <w:b/>
          <w:bCs/>
          <w:sz w:val="28"/>
          <w:szCs w:val="28"/>
        </w:rPr>
      </w:pPr>
    </w:p>
    <w:p w:rsidR="00395922" w:rsidRPr="00AB7EF7" w:rsidRDefault="00395922" w:rsidP="00530E51">
      <w:pPr>
        <w:shd w:val="clear" w:color="auto" w:fill="FFFFFF"/>
        <w:tabs>
          <w:tab w:val="left" w:pos="360"/>
        </w:tabs>
        <w:ind w:firstLine="851"/>
        <w:jc w:val="both"/>
        <w:rPr>
          <w:sz w:val="28"/>
          <w:szCs w:val="28"/>
        </w:rPr>
      </w:pPr>
      <w:r>
        <w:rPr>
          <w:sz w:val="28"/>
          <w:szCs w:val="28"/>
        </w:rPr>
        <w:t>Вопросы:</w:t>
      </w:r>
    </w:p>
    <w:p w:rsidR="00395922" w:rsidRPr="007B5F5C" w:rsidRDefault="00395922" w:rsidP="002B76C6">
      <w:pPr>
        <w:numPr>
          <w:ilvl w:val="0"/>
          <w:numId w:val="4"/>
        </w:numPr>
        <w:tabs>
          <w:tab w:val="left" w:pos="360"/>
          <w:tab w:val="num" w:pos="709"/>
          <w:tab w:val="left" w:pos="993"/>
        </w:tabs>
        <w:suppressAutoHyphens w:val="0"/>
        <w:ind w:left="0" w:firstLine="851"/>
        <w:jc w:val="both"/>
        <w:rPr>
          <w:sz w:val="28"/>
          <w:szCs w:val="28"/>
        </w:rPr>
      </w:pPr>
      <w:r w:rsidRPr="007B5F5C">
        <w:rPr>
          <w:sz w:val="28"/>
          <w:szCs w:val="28"/>
        </w:rPr>
        <w:t xml:space="preserve">Понятие и предмет дисциплины. </w:t>
      </w:r>
    </w:p>
    <w:p w:rsidR="00395922" w:rsidRPr="007B5F5C" w:rsidRDefault="00395922" w:rsidP="002B76C6">
      <w:pPr>
        <w:numPr>
          <w:ilvl w:val="0"/>
          <w:numId w:val="4"/>
        </w:numPr>
        <w:tabs>
          <w:tab w:val="left" w:pos="360"/>
          <w:tab w:val="num" w:pos="709"/>
          <w:tab w:val="left" w:pos="993"/>
        </w:tabs>
        <w:suppressAutoHyphens w:val="0"/>
        <w:ind w:left="0" w:firstLine="851"/>
        <w:jc w:val="both"/>
        <w:rPr>
          <w:sz w:val="28"/>
          <w:szCs w:val="28"/>
        </w:rPr>
      </w:pPr>
      <w:r w:rsidRPr="007B5F5C">
        <w:rPr>
          <w:sz w:val="28"/>
          <w:szCs w:val="28"/>
        </w:rPr>
        <w:t>Система, основные понятия дисциплины</w:t>
      </w:r>
    </w:p>
    <w:p w:rsidR="00395922" w:rsidRPr="00530E51" w:rsidRDefault="00395922" w:rsidP="002B76C6">
      <w:pPr>
        <w:numPr>
          <w:ilvl w:val="0"/>
          <w:numId w:val="4"/>
        </w:numPr>
        <w:tabs>
          <w:tab w:val="left" w:pos="360"/>
          <w:tab w:val="num" w:pos="709"/>
          <w:tab w:val="left" w:pos="993"/>
        </w:tabs>
        <w:suppressAutoHyphens w:val="0"/>
        <w:ind w:left="0" w:firstLine="851"/>
        <w:jc w:val="both"/>
        <w:rPr>
          <w:sz w:val="28"/>
          <w:szCs w:val="28"/>
        </w:rPr>
      </w:pPr>
      <w:r w:rsidRPr="007B5F5C">
        <w:rPr>
          <w:sz w:val="28"/>
          <w:szCs w:val="28"/>
        </w:rPr>
        <w:t xml:space="preserve">Источники дисциплины «Правовые основы информационной безопасности». </w:t>
      </w:r>
    </w:p>
    <w:p w:rsidR="00395922" w:rsidRPr="005113EC" w:rsidRDefault="00395922" w:rsidP="00530E51">
      <w:pPr>
        <w:tabs>
          <w:tab w:val="left" w:pos="360"/>
          <w:tab w:val="left" w:pos="3285"/>
          <w:tab w:val="center" w:pos="4677"/>
        </w:tabs>
        <w:ind w:firstLine="851"/>
        <w:rPr>
          <w:sz w:val="28"/>
          <w:szCs w:val="28"/>
        </w:rPr>
      </w:pPr>
      <w:r w:rsidRPr="005113EC">
        <w:rPr>
          <w:color w:val="000000"/>
          <w:sz w:val="28"/>
          <w:szCs w:val="28"/>
        </w:rPr>
        <w:t>Темы докладов и научных сообщений:</w:t>
      </w:r>
    </w:p>
    <w:p w:rsidR="00395922" w:rsidRDefault="00395922" w:rsidP="00530E51">
      <w:pPr>
        <w:tabs>
          <w:tab w:val="left" w:pos="360"/>
          <w:tab w:val="center" w:pos="5032"/>
        </w:tabs>
        <w:ind w:firstLine="851"/>
        <w:jc w:val="both"/>
        <w:rPr>
          <w:sz w:val="28"/>
          <w:szCs w:val="28"/>
        </w:rPr>
      </w:pPr>
      <w:r>
        <w:rPr>
          <w:sz w:val="28"/>
          <w:szCs w:val="28"/>
        </w:rPr>
        <w:t>1. Информационное общество.</w:t>
      </w:r>
      <w:r>
        <w:rPr>
          <w:sz w:val="28"/>
          <w:szCs w:val="28"/>
        </w:rPr>
        <w:tab/>
      </w:r>
    </w:p>
    <w:p w:rsidR="00395922" w:rsidRDefault="00395922" w:rsidP="00530E51">
      <w:pPr>
        <w:tabs>
          <w:tab w:val="left" w:pos="360"/>
        </w:tabs>
        <w:ind w:firstLine="851"/>
        <w:jc w:val="both"/>
        <w:rPr>
          <w:sz w:val="28"/>
          <w:szCs w:val="28"/>
        </w:rPr>
      </w:pPr>
      <w:r>
        <w:rPr>
          <w:sz w:val="28"/>
          <w:szCs w:val="28"/>
        </w:rPr>
        <w:t>2. Информационные процессы в современном обществе и их значение.</w:t>
      </w:r>
    </w:p>
    <w:p w:rsidR="00395922" w:rsidRPr="007B5F5C" w:rsidRDefault="00395922" w:rsidP="00530E51">
      <w:pPr>
        <w:shd w:val="clear" w:color="auto" w:fill="FFFFFF"/>
        <w:ind w:firstLine="851"/>
        <w:jc w:val="both"/>
        <w:rPr>
          <w:b/>
          <w:bCs/>
          <w:sz w:val="28"/>
          <w:szCs w:val="28"/>
        </w:rPr>
      </w:pPr>
    </w:p>
    <w:p w:rsidR="00395922" w:rsidRPr="009F5C1E" w:rsidRDefault="00395922" w:rsidP="00530E51">
      <w:pPr>
        <w:shd w:val="clear" w:color="auto" w:fill="FFFFFF"/>
        <w:ind w:firstLine="851"/>
        <w:jc w:val="both"/>
        <w:rPr>
          <w:spacing w:val="-1"/>
          <w:sz w:val="28"/>
          <w:szCs w:val="28"/>
        </w:rPr>
      </w:pPr>
      <w:r w:rsidRPr="00AB7EF7">
        <w:rPr>
          <w:spacing w:val="-1"/>
          <w:sz w:val="28"/>
          <w:szCs w:val="28"/>
        </w:rPr>
        <w:t xml:space="preserve">Тема 2. Понятие, признаки, классификация информации и принципы правового регулирования отношений в сфере информации - </w:t>
      </w:r>
      <w:r w:rsidRPr="009F5C1E">
        <w:rPr>
          <w:sz w:val="28"/>
          <w:szCs w:val="28"/>
        </w:rPr>
        <w:t>4 ч. – очная форма обучения, 2 ч. – очно-заочная форма обучения</w:t>
      </w:r>
      <w:r w:rsidR="00E708B3">
        <w:rPr>
          <w:bCs/>
          <w:sz w:val="28"/>
          <w:szCs w:val="28"/>
        </w:rPr>
        <w:t xml:space="preserve"> </w:t>
      </w:r>
      <w:r w:rsidR="008209A9">
        <w:rPr>
          <w:bCs/>
          <w:sz w:val="28"/>
          <w:szCs w:val="28"/>
        </w:rPr>
        <w:t>.</w:t>
      </w:r>
    </w:p>
    <w:p w:rsidR="00395922" w:rsidRPr="007B5F5C" w:rsidRDefault="00395922" w:rsidP="00530E51">
      <w:pPr>
        <w:ind w:firstLine="851"/>
        <w:jc w:val="both"/>
        <w:rPr>
          <w:sz w:val="28"/>
          <w:szCs w:val="28"/>
        </w:rPr>
      </w:pPr>
      <w:r w:rsidRPr="007B5F5C">
        <w:rPr>
          <w:sz w:val="28"/>
          <w:szCs w:val="28"/>
        </w:rPr>
        <w:t>Основные теоретические и законодательные подходы к определению термина «информация». Содержание основных положений Федерального закона от 27 июля 2006 г. № 149-ФЗ «Об информации, информационных технологиях, и о защите информации». Классификация информации по различным основаниям. Принципы правового регулирования отношений в сфере информации, информационных технологий и защиты информации.</w:t>
      </w:r>
    </w:p>
    <w:p w:rsidR="00395922" w:rsidRPr="00AB7EF7" w:rsidRDefault="00395922" w:rsidP="00530E51">
      <w:pPr>
        <w:shd w:val="clear" w:color="auto" w:fill="FFFFFF"/>
        <w:ind w:firstLine="851"/>
        <w:jc w:val="both"/>
        <w:rPr>
          <w:sz w:val="28"/>
          <w:szCs w:val="28"/>
        </w:rPr>
      </w:pPr>
    </w:p>
    <w:p w:rsidR="00395922" w:rsidRPr="00AB7EF7" w:rsidRDefault="00395922" w:rsidP="00530E51">
      <w:pPr>
        <w:shd w:val="clear" w:color="auto" w:fill="FFFFFF"/>
        <w:ind w:firstLine="851"/>
        <w:jc w:val="both"/>
        <w:rPr>
          <w:sz w:val="28"/>
          <w:szCs w:val="28"/>
        </w:rPr>
      </w:pPr>
      <w:r>
        <w:rPr>
          <w:sz w:val="28"/>
          <w:szCs w:val="28"/>
        </w:rPr>
        <w:t>Вопросы:</w:t>
      </w:r>
    </w:p>
    <w:p w:rsidR="00395922" w:rsidRPr="00AB7EF7" w:rsidRDefault="00395922" w:rsidP="002B76C6">
      <w:pPr>
        <w:numPr>
          <w:ilvl w:val="0"/>
          <w:numId w:val="5"/>
        </w:numPr>
        <w:tabs>
          <w:tab w:val="left" w:pos="240"/>
          <w:tab w:val="left" w:pos="851"/>
          <w:tab w:val="left" w:pos="993"/>
        </w:tabs>
        <w:suppressAutoHyphens w:val="0"/>
        <w:ind w:left="0" w:firstLine="851"/>
        <w:jc w:val="both"/>
        <w:rPr>
          <w:sz w:val="28"/>
          <w:szCs w:val="28"/>
        </w:rPr>
      </w:pPr>
      <w:r w:rsidRPr="00AB7EF7">
        <w:rPr>
          <w:sz w:val="28"/>
          <w:szCs w:val="28"/>
        </w:rPr>
        <w:t>Основные теоретические и законодательные подходы к определению термина «информация».</w:t>
      </w:r>
    </w:p>
    <w:p w:rsidR="00395922" w:rsidRPr="00AB7EF7" w:rsidRDefault="00395922" w:rsidP="002B76C6">
      <w:pPr>
        <w:numPr>
          <w:ilvl w:val="0"/>
          <w:numId w:val="5"/>
        </w:numPr>
        <w:tabs>
          <w:tab w:val="left" w:pos="240"/>
          <w:tab w:val="left" w:pos="851"/>
          <w:tab w:val="left" w:pos="993"/>
        </w:tabs>
        <w:suppressAutoHyphens w:val="0"/>
        <w:ind w:left="0" w:firstLine="851"/>
        <w:jc w:val="both"/>
        <w:rPr>
          <w:sz w:val="28"/>
          <w:szCs w:val="28"/>
        </w:rPr>
      </w:pPr>
      <w:r w:rsidRPr="00AB7EF7">
        <w:rPr>
          <w:sz w:val="28"/>
          <w:szCs w:val="28"/>
        </w:rPr>
        <w:t>Классификация информации по различным основаниям.</w:t>
      </w:r>
    </w:p>
    <w:p w:rsidR="00395922" w:rsidRPr="00530E51" w:rsidRDefault="00395922" w:rsidP="002B76C6">
      <w:pPr>
        <w:numPr>
          <w:ilvl w:val="0"/>
          <w:numId w:val="5"/>
        </w:numPr>
        <w:tabs>
          <w:tab w:val="left" w:pos="240"/>
          <w:tab w:val="left" w:pos="851"/>
          <w:tab w:val="left" w:pos="993"/>
        </w:tabs>
        <w:suppressAutoHyphens w:val="0"/>
        <w:ind w:left="0" w:firstLine="851"/>
        <w:jc w:val="both"/>
        <w:rPr>
          <w:sz w:val="28"/>
          <w:szCs w:val="28"/>
        </w:rPr>
      </w:pPr>
      <w:r w:rsidRPr="00AB7EF7">
        <w:rPr>
          <w:sz w:val="28"/>
          <w:szCs w:val="28"/>
        </w:rPr>
        <w:t>Принципы правового регулирования отношений в сфере информации.</w:t>
      </w:r>
    </w:p>
    <w:p w:rsidR="000F6B59" w:rsidRDefault="000F6B59" w:rsidP="00530E51">
      <w:pPr>
        <w:tabs>
          <w:tab w:val="left" w:pos="240"/>
          <w:tab w:val="left" w:pos="3285"/>
          <w:tab w:val="center" w:pos="4677"/>
        </w:tabs>
        <w:ind w:firstLine="851"/>
        <w:rPr>
          <w:color w:val="000000"/>
          <w:sz w:val="28"/>
          <w:szCs w:val="28"/>
        </w:rPr>
      </w:pPr>
    </w:p>
    <w:p w:rsidR="00395922" w:rsidRPr="00AB7EF7" w:rsidRDefault="00395922" w:rsidP="00530E51">
      <w:pPr>
        <w:tabs>
          <w:tab w:val="left" w:pos="240"/>
          <w:tab w:val="left" w:pos="3285"/>
          <w:tab w:val="center" w:pos="4677"/>
        </w:tabs>
        <w:ind w:firstLine="851"/>
        <w:rPr>
          <w:sz w:val="28"/>
          <w:szCs w:val="28"/>
        </w:rPr>
      </w:pPr>
      <w:r w:rsidRPr="00AB7EF7">
        <w:rPr>
          <w:color w:val="000000"/>
          <w:sz w:val="28"/>
          <w:szCs w:val="28"/>
        </w:rPr>
        <w:t>Темы докладов и научных сообщений:</w:t>
      </w:r>
    </w:p>
    <w:p w:rsidR="00395922" w:rsidRPr="00AB7EF7" w:rsidRDefault="00395922" w:rsidP="00530E51">
      <w:pPr>
        <w:tabs>
          <w:tab w:val="left" w:pos="240"/>
        </w:tabs>
        <w:ind w:firstLine="851"/>
        <w:jc w:val="both"/>
        <w:rPr>
          <w:sz w:val="28"/>
          <w:szCs w:val="28"/>
        </w:rPr>
      </w:pPr>
      <w:r w:rsidRPr="00AB7EF7">
        <w:rPr>
          <w:sz w:val="28"/>
          <w:szCs w:val="28"/>
        </w:rPr>
        <w:t>1. Понятие и виды информации.</w:t>
      </w:r>
    </w:p>
    <w:p w:rsidR="00395922" w:rsidRPr="00AB7EF7" w:rsidRDefault="00395922" w:rsidP="00530E51">
      <w:pPr>
        <w:tabs>
          <w:tab w:val="left" w:pos="240"/>
        </w:tabs>
        <w:ind w:firstLine="851"/>
        <w:jc w:val="both"/>
        <w:rPr>
          <w:sz w:val="28"/>
          <w:szCs w:val="28"/>
        </w:rPr>
      </w:pPr>
      <w:r w:rsidRPr="00AB7EF7">
        <w:rPr>
          <w:sz w:val="28"/>
          <w:szCs w:val="28"/>
        </w:rPr>
        <w:t>2. Классификация видов информации.</w:t>
      </w:r>
    </w:p>
    <w:p w:rsidR="00395922" w:rsidRPr="00AB7EF7" w:rsidRDefault="00395922" w:rsidP="00530E51">
      <w:pPr>
        <w:tabs>
          <w:tab w:val="left" w:pos="240"/>
        </w:tabs>
        <w:ind w:firstLine="851"/>
        <w:jc w:val="both"/>
        <w:rPr>
          <w:sz w:val="28"/>
          <w:szCs w:val="28"/>
        </w:rPr>
      </w:pPr>
      <w:r w:rsidRPr="00AB7EF7">
        <w:rPr>
          <w:sz w:val="28"/>
          <w:szCs w:val="28"/>
        </w:rPr>
        <w:t>3. Особенности документированной информации как объекта правовой охраны.</w:t>
      </w:r>
    </w:p>
    <w:p w:rsidR="00395922" w:rsidRDefault="00395922" w:rsidP="00530E51">
      <w:pPr>
        <w:shd w:val="clear" w:color="auto" w:fill="FFFFFF"/>
        <w:ind w:firstLine="851"/>
        <w:jc w:val="both"/>
        <w:rPr>
          <w:b/>
          <w:bCs/>
          <w:sz w:val="28"/>
          <w:szCs w:val="28"/>
        </w:rPr>
      </w:pPr>
    </w:p>
    <w:p w:rsidR="00395922" w:rsidRPr="00AB7EF7" w:rsidRDefault="00395922" w:rsidP="00530E51">
      <w:pPr>
        <w:shd w:val="clear" w:color="auto" w:fill="FFFFFF"/>
        <w:ind w:firstLine="851"/>
        <w:jc w:val="both"/>
        <w:rPr>
          <w:spacing w:val="-1"/>
          <w:sz w:val="28"/>
          <w:szCs w:val="28"/>
        </w:rPr>
      </w:pPr>
      <w:r w:rsidRPr="00AB7EF7">
        <w:rPr>
          <w:spacing w:val="-1"/>
          <w:sz w:val="28"/>
          <w:szCs w:val="28"/>
        </w:rPr>
        <w:t xml:space="preserve">Тема 3. Понятие, задачи и сферы обеспечения  информационной безопасности </w:t>
      </w:r>
      <w:r w:rsidRPr="009F5C1E">
        <w:rPr>
          <w:spacing w:val="-1"/>
          <w:sz w:val="28"/>
          <w:szCs w:val="28"/>
        </w:rPr>
        <w:t xml:space="preserve">- </w:t>
      </w:r>
      <w:r w:rsidRPr="009F5C1E">
        <w:rPr>
          <w:sz w:val="28"/>
          <w:szCs w:val="28"/>
        </w:rPr>
        <w:t>8 ч. – очная форма обучения, 2 ч. – очно-заочная форма обучения</w:t>
      </w:r>
      <w:r w:rsidR="008209A9">
        <w:rPr>
          <w:bCs/>
          <w:sz w:val="28"/>
          <w:szCs w:val="28"/>
        </w:rPr>
        <w:t>.</w:t>
      </w:r>
    </w:p>
    <w:p w:rsidR="00395922" w:rsidRPr="007B5F5C" w:rsidRDefault="00395922" w:rsidP="00530E51">
      <w:pPr>
        <w:shd w:val="clear" w:color="auto" w:fill="FFFFFF"/>
        <w:ind w:firstLine="851"/>
        <w:jc w:val="both"/>
        <w:rPr>
          <w:spacing w:val="-1"/>
          <w:sz w:val="28"/>
          <w:szCs w:val="28"/>
        </w:rPr>
      </w:pPr>
      <w:r w:rsidRPr="007B5F5C">
        <w:rPr>
          <w:spacing w:val="-1"/>
          <w:sz w:val="28"/>
          <w:szCs w:val="28"/>
        </w:rPr>
        <w:lastRenderedPageBreak/>
        <w:t xml:space="preserve">Понятие информационной безопасности. Структура законодательства об информационной безопасности. Содержание и значение </w:t>
      </w:r>
      <w:r w:rsidRPr="007B5F5C">
        <w:rPr>
          <w:sz w:val="28"/>
          <w:szCs w:val="28"/>
        </w:rPr>
        <w:t>Стратегии национальной безопасности Российской Федерации до 2020 года от 12 марта 2009 г. № 537</w:t>
      </w:r>
      <w:r w:rsidRPr="007B5F5C">
        <w:rPr>
          <w:spacing w:val="-1"/>
          <w:sz w:val="28"/>
          <w:szCs w:val="28"/>
        </w:rPr>
        <w:t xml:space="preserve">. Информационная безопасность и ее место в системе национальной безопасности Российской Федерации. Национальные интересы России в информационной сфере. Задачи обеспечения информационной безопасности. Классификация угроз информационной безопасности. Понятие «информационной войны» и «информационного оружия». Международный опыт правового обеспечения информационной безопасности. </w:t>
      </w:r>
    </w:p>
    <w:p w:rsidR="00395922" w:rsidRPr="007B5F5C" w:rsidRDefault="00395922" w:rsidP="00530E51">
      <w:pPr>
        <w:shd w:val="clear" w:color="auto" w:fill="FFFFFF"/>
        <w:ind w:firstLine="851"/>
        <w:jc w:val="both"/>
        <w:rPr>
          <w:b/>
          <w:bCs/>
          <w:sz w:val="28"/>
          <w:szCs w:val="28"/>
        </w:rPr>
      </w:pPr>
    </w:p>
    <w:p w:rsidR="00395922" w:rsidRPr="00AB7EF7" w:rsidRDefault="00395922" w:rsidP="00530E51">
      <w:pPr>
        <w:shd w:val="clear" w:color="auto" w:fill="FFFFFF"/>
        <w:tabs>
          <w:tab w:val="left" w:pos="240"/>
        </w:tabs>
        <w:ind w:firstLine="851"/>
        <w:jc w:val="both"/>
        <w:rPr>
          <w:sz w:val="28"/>
          <w:szCs w:val="28"/>
        </w:rPr>
      </w:pPr>
      <w:r>
        <w:rPr>
          <w:sz w:val="28"/>
          <w:szCs w:val="28"/>
        </w:rPr>
        <w:t>Вопросы:</w:t>
      </w:r>
    </w:p>
    <w:p w:rsidR="00395922" w:rsidRPr="00AB7EF7" w:rsidRDefault="00395922" w:rsidP="002B76C6">
      <w:pPr>
        <w:numPr>
          <w:ilvl w:val="0"/>
          <w:numId w:val="3"/>
        </w:numPr>
        <w:tabs>
          <w:tab w:val="left" w:pos="240"/>
          <w:tab w:val="left" w:pos="900"/>
          <w:tab w:val="left" w:pos="1134"/>
          <w:tab w:val="left" w:pos="1260"/>
        </w:tabs>
        <w:suppressAutoHyphens w:val="0"/>
        <w:ind w:left="0" w:firstLine="851"/>
        <w:jc w:val="both"/>
        <w:rPr>
          <w:sz w:val="28"/>
          <w:szCs w:val="28"/>
        </w:rPr>
      </w:pPr>
      <w:r w:rsidRPr="00AB7EF7">
        <w:rPr>
          <w:sz w:val="28"/>
          <w:szCs w:val="28"/>
        </w:rPr>
        <w:t xml:space="preserve">Понятие информационной безопасности. </w:t>
      </w:r>
    </w:p>
    <w:p w:rsidR="00395922" w:rsidRPr="00AB7EF7" w:rsidRDefault="00395922" w:rsidP="002B76C6">
      <w:pPr>
        <w:numPr>
          <w:ilvl w:val="0"/>
          <w:numId w:val="3"/>
        </w:numPr>
        <w:tabs>
          <w:tab w:val="left" w:pos="240"/>
          <w:tab w:val="left" w:pos="900"/>
          <w:tab w:val="left" w:pos="1134"/>
          <w:tab w:val="left" w:pos="1260"/>
        </w:tabs>
        <w:suppressAutoHyphens w:val="0"/>
        <w:ind w:left="0" w:firstLine="851"/>
        <w:jc w:val="both"/>
        <w:rPr>
          <w:sz w:val="28"/>
          <w:szCs w:val="28"/>
        </w:rPr>
      </w:pPr>
      <w:r w:rsidRPr="00AB7EF7">
        <w:rPr>
          <w:sz w:val="28"/>
          <w:szCs w:val="28"/>
        </w:rPr>
        <w:t>Информационная безопасность и ее место в системе национальной безопасности Российской Федерации. Национальные интересы России в информационной сфере.</w:t>
      </w:r>
    </w:p>
    <w:p w:rsidR="00395922" w:rsidRPr="00AB7EF7" w:rsidRDefault="00395922" w:rsidP="002B76C6">
      <w:pPr>
        <w:numPr>
          <w:ilvl w:val="0"/>
          <w:numId w:val="3"/>
        </w:numPr>
        <w:tabs>
          <w:tab w:val="left" w:pos="240"/>
          <w:tab w:val="left" w:pos="900"/>
          <w:tab w:val="left" w:pos="1134"/>
          <w:tab w:val="left" w:pos="1260"/>
        </w:tabs>
        <w:suppressAutoHyphens w:val="0"/>
        <w:ind w:left="0" w:firstLine="851"/>
        <w:jc w:val="both"/>
        <w:rPr>
          <w:sz w:val="28"/>
          <w:szCs w:val="28"/>
        </w:rPr>
      </w:pPr>
      <w:r w:rsidRPr="00AB7EF7">
        <w:rPr>
          <w:sz w:val="28"/>
          <w:szCs w:val="28"/>
        </w:rPr>
        <w:t xml:space="preserve">Задачи обеспечения информационной безопасности. </w:t>
      </w:r>
    </w:p>
    <w:p w:rsidR="00395922" w:rsidRPr="00AB7EF7" w:rsidRDefault="00395922" w:rsidP="002B76C6">
      <w:pPr>
        <w:numPr>
          <w:ilvl w:val="0"/>
          <w:numId w:val="3"/>
        </w:numPr>
        <w:tabs>
          <w:tab w:val="left" w:pos="240"/>
          <w:tab w:val="left" w:pos="900"/>
          <w:tab w:val="left" w:pos="1134"/>
          <w:tab w:val="left" w:pos="1260"/>
        </w:tabs>
        <w:suppressAutoHyphens w:val="0"/>
        <w:ind w:left="0" w:firstLine="851"/>
        <w:jc w:val="both"/>
        <w:rPr>
          <w:sz w:val="28"/>
          <w:szCs w:val="28"/>
        </w:rPr>
      </w:pPr>
      <w:r w:rsidRPr="00AB7EF7">
        <w:rPr>
          <w:sz w:val="28"/>
          <w:szCs w:val="28"/>
        </w:rPr>
        <w:t>Классификация угроз информационной безопасности.</w:t>
      </w:r>
    </w:p>
    <w:p w:rsidR="00395922" w:rsidRPr="00530E51" w:rsidRDefault="00395922" w:rsidP="002B76C6">
      <w:pPr>
        <w:numPr>
          <w:ilvl w:val="0"/>
          <w:numId w:val="3"/>
        </w:numPr>
        <w:tabs>
          <w:tab w:val="left" w:pos="240"/>
          <w:tab w:val="left" w:pos="900"/>
          <w:tab w:val="left" w:pos="1134"/>
          <w:tab w:val="left" w:pos="1260"/>
        </w:tabs>
        <w:suppressAutoHyphens w:val="0"/>
        <w:ind w:left="0" w:firstLine="851"/>
        <w:jc w:val="both"/>
        <w:rPr>
          <w:sz w:val="28"/>
          <w:szCs w:val="28"/>
        </w:rPr>
      </w:pPr>
      <w:r w:rsidRPr="00AB7EF7">
        <w:rPr>
          <w:sz w:val="28"/>
          <w:szCs w:val="28"/>
        </w:rPr>
        <w:t>Понятие «информационной войны» и «информационного оружия».</w:t>
      </w:r>
    </w:p>
    <w:p w:rsidR="000F6B59" w:rsidRDefault="000F6B59" w:rsidP="00530E51">
      <w:pPr>
        <w:tabs>
          <w:tab w:val="left" w:pos="240"/>
          <w:tab w:val="left" w:pos="3285"/>
          <w:tab w:val="center" w:pos="4677"/>
        </w:tabs>
        <w:ind w:firstLine="851"/>
        <w:rPr>
          <w:color w:val="000000"/>
          <w:sz w:val="28"/>
          <w:szCs w:val="28"/>
        </w:rPr>
      </w:pPr>
    </w:p>
    <w:p w:rsidR="00A00074" w:rsidRDefault="00A00074" w:rsidP="00A00074">
      <w:pPr>
        <w:shd w:val="clear" w:color="auto" w:fill="FFFFFF"/>
        <w:ind w:firstLine="72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A00074" w:rsidRDefault="00A00074" w:rsidP="00530E51">
      <w:pPr>
        <w:tabs>
          <w:tab w:val="left" w:pos="240"/>
          <w:tab w:val="left" w:pos="3285"/>
          <w:tab w:val="center" w:pos="4677"/>
        </w:tabs>
        <w:ind w:firstLine="851"/>
        <w:rPr>
          <w:color w:val="000000"/>
          <w:sz w:val="28"/>
          <w:szCs w:val="28"/>
        </w:rPr>
      </w:pPr>
    </w:p>
    <w:p w:rsidR="00A00074" w:rsidRDefault="00A00074" w:rsidP="00530E51">
      <w:pPr>
        <w:tabs>
          <w:tab w:val="left" w:pos="240"/>
          <w:tab w:val="left" w:pos="3285"/>
          <w:tab w:val="center" w:pos="4677"/>
        </w:tabs>
        <w:ind w:firstLine="851"/>
        <w:rPr>
          <w:color w:val="000000"/>
          <w:sz w:val="28"/>
          <w:szCs w:val="28"/>
        </w:rPr>
      </w:pPr>
    </w:p>
    <w:p w:rsidR="00395922" w:rsidRPr="00AB7EF7" w:rsidRDefault="00395922" w:rsidP="00530E51">
      <w:pPr>
        <w:tabs>
          <w:tab w:val="left" w:pos="240"/>
          <w:tab w:val="left" w:pos="3285"/>
          <w:tab w:val="center" w:pos="4677"/>
        </w:tabs>
        <w:ind w:firstLine="851"/>
        <w:rPr>
          <w:sz w:val="28"/>
          <w:szCs w:val="28"/>
        </w:rPr>
      </w:pPr>
      <w:r w:rsidRPr="00AB7EF7">
        <w:rPr>
          <w:color w:val="000000"/>
          <w:sz w:val="28"/>
          <w:szCs w:val="28"/>
        </w:rPr>
        <w:t>Темы докладов и научных сообщений:</w:t>
      </w:r>
    </w:p>
    <w:p w:rsidR="00395922" w:rsidRPr="00AB7EF7" w:rsidRDefault="00395922" w:rsidP="002B76C6">
      <w:pPr>
        <w:numPr>
          <w:ilvl w:val="0"/>
          <w:numId w:val="6"/>
        </w:numPr>
        <w:tabs>
          <w:tab w:val="clear" w:pos="2325"/>
          <w:tab w:val="left" w:pos="240"/>
          <w:tab w:val="left" w:pos="900"/>
          <w:tab w:val="left" w:pos="1134"/>
          <w:tab w:val="left" w:pos="1260"/>
        </w:tabs>
        <w:suppressAutoHyphens w:val="0"/>
        <w:ind w:left="0" w:firstLine="851"/>
        <w:jc w:val="both"/>
        <w:rPr>
          <w:sz w:val="28"/>
          <w:szCs w:val="28"/>
        </w:rPr>
      </w:pPr>
      <w:r w:rsidRPr="00AB7EF7">
        <w:rPr>
          <w:sz w:val="28"/>
          <w:szCs w:val="28"/>
        </w:rPr>
        <w:t>Значение информационной безопасности для обеспечения национальных интересов России на современном этапе развития общества.</w:t>
      </w:r>
    </w:p>
    <w:p w:rsidR="00395922" w:rsidRPr="00AB7EF7" w:rsidRDefault="00395922" w:rsidP="002B76C6">
      <w:pPr>
        <w:numPr>
          <w:ilvl w:val="0"/>
          <w:numId w:val="6"/>
        </w:numPr>
        <w:tabs>
          <w:tab w:val="clear" w:pos="2325"/>
          <w:tab w:val="left" w:pos="240"/>
          <w:tab w:val="left" w:pos="900"/>
          <w:tab w:val="left" w:pos="1134"/>
          <w:tab w:val="left" w:pos="1260"/>
        </w:tabs>
        <w:suppressAutoHyphens w:val="0"/>
        <w:ind w:left="0" w:firstLine="851"/>
        <w:jc w:val="both"/>
        <w:rPr>
          <w:sz w:val="28"/>
          <w:szCs w:val="28"/>
        </w:rPr>
      </w:pPr>
      <w:r w:rsidRPr="00AB7EF7">
        <w:rPr>
          <w:sz w:val="28"/>
          <w:szCs w:val="28"/>
        </w:rPr>
        <w:t>Проблемы обеспечения информационной безопасности в экономической сфере.</w:t>
      </w:r>
    </w:p>
    <w:p w:rsidR="00395922" w:rsidRPr="00AB7EF7" w:rsidRDefault="00395922" w:rsidP="002B76C6">
      <w:pPr>
        <w:numPr>
          <w:ilvl w:val="0"/>
          <w:numId w:val="6"/>
        </w:numPr>
        <w:tabs>
          <w:tab w:val="clear" w:pos="2325"/>
          <w:tab w:val="left" w:pos="240"/>
          <w:tab w:val="left" w:pos="900"/>
          <w:tab w:val="left" w:pos="1134"/>
          <w:tab w:val="left" w:pos="1260"/>
        </w:tabs>
        <w:suppressAutoHyphens w:val="0"/>
        <w:ind w:left="0" w:firstLine="851"/>
        <w:jc w:val="both"/>
        <w:rPr>
          <w:sz w:val="28"/>
          <w:szCs w:val="28"/>
        </w:rPr>
      </w:pPr>
      <w:r w:rsidRPr="00AB7EF7">
        <w:rPr>
          <w:sz w:val="28"/>
          <w:szCs w:val="28"/>
        </w:rPr>
        <w:t>Идеологическая безопасность и проблемы негативного влияния информации на массовое сознание.</w:t>
      </w:r>
    </w:p>
    <w:p w:rsidR="00395922" w:rsidRDefault="00395922" w:rsidP="002B76C6">
      <w:pPr>
        <w:numPr>
          <w:ilvl w:val="0"/>
          <w:numId w:val="6"/>
        </w:numPr>
        <w:tabs>
          <w:tab w:val="clear" w:pos="2325"/>
          <w:tab w:val="left" w:pos="240"/>
          <w:tab w:val="left" w:pos="900"/>
          <w:tab w:val="left" w:pos="1134"/>
          <w:tab w:val="left" w:pos="1260"/>
        </w:tabs>
        <w:suppressAutoHyphens w:val="0"/>
        <w:ind w:left="0" w:firstLine="851"/>
        <w:jc w:val="both"/>
        <w:rPr>
          <w:sz w:val="28"/>
          <w:szCs w:val="28"/>
        </w:rPr>
      </w:pPr>
      <w:r>
        <w:rPr>
          <w:sz w:val="28"/>
          <w:szCs w:val="28"/>
        </w:rPr>
        <w:t xml:space="preserve">История и современность информационных войн. </w:t>
      </w:r>
    </w:p>
    <w:p w:rsidR="00395922" w:rsidRPr="007B5F5C" w:rsidRDefault="00395922" w:rsidP="00530E51">
      <w:pPr>
        <w:shd w:val="clear" w:color="auto" w:fill="FFFFFF"/>
        <w:ind w:firstLine="851"/>
        <w:jc w:val="both"/>
        <w:rPr>
          <w:b/>
          <w:bCs/>
          <w:sz w:val="28"/>
          <w:szCs w:val="28"/>
        </w:rPr>
      </w:pPr>
    </w:p>
    <w:p w:rsidR="00395922" w:rsidRPr="009F5C1E" w:rsidRDefault="00395922" w:rsidP="00530E51">
      <w:pPr>
        <w:shd w:val="clear" w:color="auto" w:fill="FFFFFF"/>
        <w:ind w:firstLine="851"/>
        <w:jc w:val="both"/>
        <w:rPr>
          <w:spacing w:val="-1"/>
          <w:sz w:val="28"/>
          <w:szCs w:val="28"/>
        </w:rPr>
      </w:pPr>
      <w:r w:rsidRPr="00AB7EF7">
        <w:rPr>
          <w:spacing w:val="-1"/>
          <w:sz w:val="28"/>
          <w:szCs w:val="28"/>
        </w:rPr>
        <w:t xml:space="preserve">Тема 4. Правовые институты, обеспечивающие защиту информации </w:t>
      </w:r>
      <w:r w:rsidRPr="009F5C1E">
        <w:rPr>
          <w:spacing w:val="-1"/>
          <w:sz w:val="28"/>
          <w:szCs w:val="28"/>
        </w:rPr>
        <w:t xml:space="preserve">- </w:t>
      </w:r>
      <w:r w:rsidRPr="009F5C1E">
        <w:rPr>
          <w:sz w:val="28"/>
          <w:szCs w:val="28"/>
        </w:rPr>
        <w:t>8 ч. – очная форма обучения, 2 ч. – очно-заочная форма обучения</w:t>
      </w:r>
      <w:r w:rsidR="008209A9">
        <w:rPr>
          <w:bCs/>
          <w:sz w:val="28"/>
          <w:szCs w:val="28"/>
        </w:rPr>
        <w:t>.</w:t>
      </w:r>
    </w:p>
    <w:p w:rsidR="00395922" w:rsidRPr="007B5F5C" w:rsidRDefault="00395922" w:rsidP="00530E51">
      <w:pPr>
        <w:shd w:val="clear" w:color="auto" w:fill="FFFFFF"/>
        <w:ind w:firstLine="851"/>
        <w:jc w:val="both"/>
        <w:rPr>
          <w:spacing w:val="-1"/>
          <w:sz w:val="28"/>
          <w:szCs w:val="28"/>
        </w:rPr>
      </w:pPr>
      <w:r w:rsidRPr="007B5F5C">
        <w:rPr>
          <w:spacing w:val="-1"/>
          <w:sz w:val="28"/>
          <w:szCs w:val="28"/>
        </w:rPr>
        <w:t>Понятие тайны как социального и правового института, обеспечивающего защиту информации.  Виды тайн. Нормативно-правовое регулирование института государственной тайны. Конфиденциальная информация: понятие и виды. Тайна частной жизни, тайна следствия и судопроизводства, служебной тайна, профессиональная тайна, коммерческая и банковская тайна, ноу-хау – особенности правового регулирования.</w:t>
      </w:r>
    </w:p>
    <w:p w:rsidR="00395922" w:rsidRPr="007B5F5C" w:rsidRDefault="00395922" w:rsidP="00530E51">
      <w:pPr>
        <w:shd w:val="clear" w:color="auto" w:fill="FFFFFF"/>
        <w:ind w:firstLine="851"/>
        <w:jc w:val="both"/>
        <w:rPr>
          <w:b/>
          <w:bCs/>
          <w:sz w:val="28"/>
          <w:szCs w:val="28"/>
        </w:rPr>
      </w:pPr>
    </w:p>
    <w:p w:rsidR="00395922" w:rsidRPr="00AB7EF7" w:rsidRDefault="00395922" w:rsidP="00530E51">
      <w:pPr>
        <w:shd w:val="clear" w:color="auto" w:fill="FFFFFF"/>
        <w:tabs>
          <w:tab w:val="left" w:pos="240"/>
        </w:tabs>
        <w:ind w:firstLine="851"/>
        <w:jc w:val="both"/>
        <w:rPr>
          <w:sz w:val="28"/>
          <w:szCs w:val="28"/>
        </w:rPr>
      </w:pPr>
      <w:r>
        <w:rPr>
          <w:sz w:val="28"/>
          <w:szCs w:val="28"/>
        </w:rPr>
        <w:t>Вопросы:</w:t>
      </w:r>
    </w:p>
    <w:p w:rsidR="00395922" w:rsidRPr="00AB7EF7" w:rsidRDefault="00395922" w:rsidP="002B76C6">
      <w:pPr>
        <w:widowControl w:val="0"/>
        <w:numPr>
          <w:ilvl w:val="0"/>
          <w:numId w:val="2"/>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Понятие тайны как социального и правового института, обеспечивающего защиту информации. Виды тайн.</w:t>
      </w:r>
    </w:p>
    <w:p w:rsidR="00395922" w:rsidRPr="00AB7EF7" w:rsidRDefault="00395922" w:rsidP="002B76C6">
      <w:pPr>
        <w:widowControl w:val="0"/>
        <w:numPr>
          <w:ilvl w:val="0"/>
          <w:numId w:val="2"/>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Нормативно-правовое регулирование института государственной тайны.</w:t>
      </w:r>
    </w:p>
    <w:p w:rsidR="00395922" w:rsidRPr="00530E51" w:rsidRDefault="00395922" w:rsidP="002B76C6">
      <w:pPr>
        <w:widowControl w:val="0"/>
        <w:numPr>
          <w:ilvl w:val="0"/>
          <w:numId w:val="2"/>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lastRenderedPageBreak/>
        <w:t>Конфиденциальная информация: понятие, виды, особенности правового статуса.</w:t>
      </w:r>
    </w:p>
    <w:p w:rsidR="000F6B59" w:rsidRDefault="000F6B59" w:rsidP="00530E51">
      <w:pPr>
        <w:tabs>
          <w:tab w:val="left" w:pos="240"/>
          <w:tab w:val="left" w:pos="3285"/>
          <w:tab w:val="center" w:pos="4677"/>
        </w:tabs>
        <w:ind w:firstLine="851"/>
        <w:rPr>
          <w:color w:val="000000"/>
          <w:sz w:val="28"/>
          <w:szCs w:val="28"/>
        </w:rPr>
      </w:pPr>
    </w:p>
    <w:p w:rsidR="00395922" w:rsidRPr="00AB7EF7" w:rsidRDefault="00395922" w:rsidP="00530E51">
      <w:pPr>
        <w:tabs>
          <w:tab w:val="left" w:pos="240"/>
          <w:tab w:val="left" w:pos="3285"/>
          <w:tab w:val="center" w:pos="4677"/>
        </w:tabs>
        <w:ind w:firstLine="851"/>
        <w:rPr>
          <w:sz w:val="28"/>
          <w:szCs w:val="28"/>
        </w:rPr>
      </w:pPr>
      <w:r w:rsidRPr="00AB7EF7">
        <w:rPr>
          <w:color w:val="000000"/>
          <w:sz w:val="28"/>
          <w:szCs w:val="28"/>
        </w:rPr>
        <w:t>Темы докладов и научных сообщений:</w:t>
      </w:r>
    </w:p>
    <w:p w:rsidR="00395922" w:rsidRPr="00AB7EF7" w:rsidRDefault="00395922" w:rsidP="002B76C6">
      <w:pPr>
        <w:widowControl w:val="0"/>
        <w:numPr>
          <w:ilvl w:val="0"/>
          <w:numId w:val="7"/>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Социальный и правовой феномен тайны.</w:t>
      </w:r>
    </w:p>
    <w:p w:rsidR="00395922" w:rsidRPr="00AB7EF7" w:rsidRDefault="00395922" w:rsidP="002B76C6">
      <w:pPr>
        <w:widowControl w:val="0"/>
        <w:numPr>
          <w:ilvl w:val="0"/>
          <w:numId w:val="7"/>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Государственная тайна: история и современность.</w:t>
      </w:r>
    </w:p>
    <w:p w:rsidR="00395922" w:rsidRPr="00AB7EF7" w:rsidRDefault="00395922" w:rsidP="002B76C6">
      <w:pPr>
        <w:widowControl w:val="0"/>
        <w:numPr>
          <w:ilvl w:val="0"/>
          <w:numId w:val="7"/>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Особенности правового регулирования институтов коммерческой и служебной тайн.</w:t>
      </w:r>
    </w:p>
    <w:p w:rsidR="00395922" w:rsidRPr="00AB7EF7" w:rsidRDefault="00395922" w:rsidP="002B76C6">
      <w:pPr>
        <w:widowControl w:val="0"/>
        <w:numPr>
          <w:ilvl w:val="0"/>
          <w:numId w:val="7"/>
        </w:numPr>
        <w:tabs>
          <w:tab w:val="left" w:pos="240"/>
          <w:tab w:val="left" w:pos="900"/>
          <w:tab w:val="left" w:pos="993"/>
          <w:tab w:val="left" w:pos="1134"/>
          <w:tab w:val="left" w:pos="1260"/>
        </w:tabs>
        <w:suppressAutoHyphens w:val="0"/>
        <w:overflowPunct w:val="0"/>
        <w:autoSpaceDE w:val="0"/>
        <w:autoSpaceDN w:val="0"/>
        <w:adjustRightInd w:val="0"/>
        <w:ind w:left="0" w:firstLine="851"/>
        <w:jc w:val="both"/>
        <w:rPr>
          <w:sz w:val="28"/>
          <w:szCs w:val="28"/>
        </w:rPr>
      </w:pPr>
      <w:r w:rsidRPr="00AB7EF7">
        <w:rPr>
          <w:sz w:val="28"/>
          <w:szCs w:val="28"/>
        </w:rPr>
        <w:t xml:space="preserve">Профессиональная тайна как объект правовой защиты. </w:t>
      </w:r>
    </w:p>
    <w:p w:rsidR="00395922" w:rsidRPr="00AB7EF7" w:rsidRDefault="00395922" w:rsidP="00530E51">
      <w:pPr>
        <w:shd w:val="clear" w:color="auto" w:fill="FFFFFF"/>
        <w:ind w:firstLine="851"/>
        <w:jc w:val="both"/>
        <w:rPr>
          <w:sz w:val="28"/>
          <w:szCs w:val="28"/>
        </w:rPr>
      </w:pPr>
    </w:p>
    <w:p w:rsidR="00395922" w:rsidRPr="009F5C1E" w:rsidRDefault="00395922" w:rsidP="00530E51">
      <w:pPr>
        <w:shd w:val="clear" w:color="auto" w:fill="FFFFFF"/>
        <w:ind w:firstLine="851"/>
        <w:jc w:val="both"/>
        <w:rPr>
          <w:spacing w:val="-1"/>
          <w:sz w:val="28"/>
          <w:szCs w:val="28"/>
        </w:rPr>
      </w:pPr>
      <w:r w:rsidRPr="00AB7EF7">
        <w:rPr>
          <w:spacing w:val="-1"/>
          <w:sz w:val="28"/>
          <w:szCs w:val="28"/>
        </w:rPr>
        <w:t xml:space="preserve">Тема 5. Уголовно-правовые меры борьбы и криминологическая характеристика преступлений, посягающих на охраняемую законом информацию - </w:t>
      </w:r>
      <w:r w:rsidR="00E708B3">
        <w:rPr>
          <w:spacing w:val="-1"/>
          <w:sz w:val="28"/>
          <w:szCs w:val="28"/>
        </w:rPr>
        <w:t>8</w:t>
      </w:r>
      <w:r w:rsidRPr="009F5C1E">
        <w:rPr>
          <w:sz w:val="28"/>
          <w:szCs w:val="28"/>
        </w:rPr>
        <w:t xml:space="preserve"> ч. – очная форма обучения, </w:t>
      </w:r>
      <w:r w:rsidR="00E708B3">
        <w:rPr>
          <w:sz w:val="28"/>
          <w:szCs w:val="28"/>
        </w:rPr>
        <w:t>4</w:t>
      </w:r>
      <w:r w:rsidRPr="009F5C1E">
        <w:rPr>
          <w:sz w:val="28"/>
          <w:szCs w:val="28"/>
        </w:rPr>
        <w:t xml:space="preserve"> ч. – очно-заочная форма обучения</w:t>
      </w:r>
      <w:r w:rsidR="008209A9">
        <w:rPr>
          <w:bCs/>
          <w:sz w:val="28"/>
          <w:szCs w:val="28"/>
        </w:rPr>
        <w:t>.</w:t>
      </w:r>
    </w:p>
    <w:p w:rsidR="00395922" w:rsidRPr="007B5F5C" w:rsidRDefault="00395922" w:rsidP="00530E51">
      <w:pPr>
        <w:shd w:val="clear" w:color="auto" w:fill="FFFFFF"/>
        <w:ind w:firstLine="851"/>
        <w:jc w:val="both"/>
        <w:rPr>
          <w:spacing w:val="-1"/>
          <w:sz w:val="28"/>
          <w:szCs w:val="28"/>
        </w:rPr>
      </w:pPr>
      <w:r w:rsidRPr="007B5F5C">
        <w:rPr>
          <w:spacing w:val="-1"/>
          <w:sz w:val="28"/>
          <w:szCs w:val="28"/>
        </w:rPr>
        <w:t>Понятие преступлений, посягающих на охраняемую законом информацию. Классификация информационных преступлений. Уголовная политика государства в информационной сфере. Уголовно-правовые меры борьбы с преступлениями, связанными с разглашением охраняемых законом тайн (ст. ст. 137, 138, 155, 183, 275, 276, 283, 284, 310, 311, 320 УК РФ). Преступления, должностных лиц в сфере информационных отношений (ст. ст. 140, 237, 287 УК РФ). Компьютерная информация – объект уголовно-правовой охраны (ст. ст. 272-274 УК РФ). Основные детерминанты информационной преступности.  Криминологическая характеристика личности информационного преступника.  Профилактика и предупреждение преступлений, посягающих на охраняемую законом информацию.</w:t>
      </w:r>
    </w:p>
    <w:p w:rsidR="00395922" w:rsidRPr="00AB7EF7" w:rsidRDefault="00395922" w:rsidP="00530E51">
      <w:pPr>
        <w:shd w:val="clear" w:color="auto" w:fill="FFFFFF"/>
        <w:ind w:firstLine="851"/>
        <w:jc w:val="both"/>
        <w:rPr>
          <w:sz w:val="28"/>
          <w:szCs w:val="28"/>
        </w:rPr>
      </w:pPr>
    </w:p>
    <w:p w:rsidR="00395922" w:rsidRPr="00AB7EF7" w:rsidRDefault="00395922" w:rsidP="00530E51">
      <w:pPr>
        <w:shd w:val="clear" w:color="auto" w:fill="FFFFFF"/>
        <w:tabs>
          <w:tab w:val="left" w:pos="360"/>
        </w:tabs>
        <w:ind w:firstLine="851"/>
        <w:jc w:val="both"/>
        <w:rPr>
          <w:sz w:val="28"/>
          <w:szCs w:val="28"/>
        </w:rPr>
      </w:pPr>
      <w:r>
        <w:rPr>
          <w:sz w:val="28"/>
          <w:szCs w:val="28"/>
        </w:rPr>
        <w:t>Вопросы:</w:t>
      </w:r>
    </w:p>
    <w:p w:rsidR="00395922" w:rsidRPr="007B5F5C"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 xml:space="preserve">Понятие и классификация преступлений, посягающих на охраняемую законом информацию. </w:t>
      </w:r>
    </w:p>
    <w:p w:rsidR="00395922" w:rsidRPr="007B5F5C"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Уголовная политика государства в информационной сфере.</w:t>
      </w:r>
    </w:p>
    <w:p w:rsidR="00395922" w:rsidRPr="007B5F5C"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Криминологическая характеристика преступлений, посягающих на охраняемую законом информацию.</w:t>
      </w:r>
    </w:p>
    <w:p w:rsidR="00395922" w:rsidRPr="007B5F5C"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Уголовно-правовые меры борьбы с преступлениями, связанными с разглашением охраняемых законом тайн (ст. ст. 137, 138, 155, 183, 275, 276, 283, 284, 310, 311, 320 УК РФ).</w:t>
      </w:r>
    </w:p>
    <w:p w:rsidR="00395922" w:rsidRPr="007B5F5C"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Преступления, должностных лиц в сфере информационных отношений (ст. ст. 140, 237, 287 УК РФ).</w:t>
      </w:r>
    </w:p>
    <w:p w:rsidR="00395922" w:rsidRPr="00530E51" w:rsidRDefault="00395922" w:rsidP="002B76C6">
      <w:pPr>
        <w:pStyle w:val="21"/>
        <w:numPr>
          <w:ilvl w:val="0"/>
          <w:numId w:val="1"/>
        </w:numPr>
        <w:tabs>
          <w:tab w:val="left" w:pos="360"/>
          <w:tab w:val="left" w:pos="900"/>
          <w:tab w:val="left" w:pos="993"/>
          <w:tab w:val="left" w:pos="1260"/>
        </w:tabs>
        <w:suppressAutoHyphens w:val="0"/>
        <w:spacing w:after="0" w:line="240" w:lineRule="auto"/>
        <w:ind w:left="0" w:firstLine="851"/>
        <w:jc w:val="both"/>
        <w:rPr>
          <w:sz w:val="28"/>
          <w:szCs w:val="28"/>
        </w:rPr>
      </w:pPr>
      <w:r w:rsidRPr="007B5F5C">
        <w:rPr>
          <w:sz w:val="28"/>
          <w:szCs w:val="28"/>
        </w:rPr>
        <w:t>Компьютерная информация - объект уголовно-правовой охраны (ст. ст. 271-273 УК РФ).</w:t>
      </w:r>
    </w:p>
    <w:p w:rsidR="000F6B59" w:rsidRDefault="000F6B59" w:rsidP="00530E51">
      <w:pPr>
        <w:tabs>
          <w:tab w:val="left" w:pos="360"/>
          <w:tab w:val="left" w:pos="3285"/>
          <w:tab w:val="center" w:pos="4677"/>
        </w:tabs>
        <w:ind w:firstLine="851"/>
        <w:rPr>
          <w:color w:val="000000"/>
          <w:sz w:val="28"/>
          <w:szCs w:val="28"/>
        </w:rPr>
      </w:pPr>
    </w:p>
    <w:p w:rsidR="000F6B59" w:rsidRDefault="000F6B59" w:rsidP="000F6B59">
      <w:pPr>
        <w:shd w:val="clear" w:color="auto" w:fill="FFFFFF"/>
        <w:ind w:firstLine="72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0F6B59" w:rsidRDefault="000F6B59" w:rsidP="000F6B59">
      <w:pPr>
        <w:shd w:val="clear" w:color="auto" w:fill="FFFFFF"/>
        <w:ind w:firstLine="720"/>
        <w:jc w:val="both"/>
        <w:rPr>
          <w:sz w:val="28"/>
          <w:szCs w:val="28"/>
        </w:rPr>
      </w:pPr>
    </w:p>
    <w:p w:rsidR="000F6B59" w:rsidRPr="009F5C1E" w:rsidRDefault="000F6B59" w:rsidP="000F6B59">
      <w:pPr>
        <w:shd w:val="clear" w:color="auto" w:fill="FFFFFF"/>
        <w:ind w:firstLine="720"/>
        <w:jc w:val="both"/>
        <w:rPr>
          <w:spacing w:val="-1"/>
          <w:sz w:val="28"/>
          <w:szCs w:val="28"/>
        </w:rPr>
      </w:pPr>
      <w:r w:rsidRPr="00C900D9">
        <w:rPr>
          <w:sz w:val="28"/>
          <w:szCs w:val="28"/>
        </w:rPr>
        <w:t>Круглый стол</w:t>
      </w:r>
      <w:r w:rsidRPr="00C900D9">
        <w:rPr>
          <w:b/>
          <w:bCs/>
          <w:sz w:val="28"/>
          <w:szCs w:val="28"/>
        </w:rPr>
        <w:t xml:space="preserve"> «</w:t>
      </w:r>
      <w:r w:rsidRPr="00C900D9">
        <w:rPr>
          <w:spacing w:val="-1"/>
          <w:sz w:val="28"/>
          <w:szCs w:val="28"/>
        </w:rPr>
        <w:t xml:space="preserve">Уголовно-правовые меры борьбы </w:t>
      </w:r>
      <w:r>
        <w:rPr>
          <w:spacing w:val="-1"/>
          <w:sz w:val="28"/>
          <w:szCs w:val="28"/>
        </w:rPr>
        <w:t xml:space="preserve">с </w:t>
      </w:r>
      <w:r w:rsidRPr="00AB7EF7">
        <w:rPr>
          <w:spacing w:val="-1"/>
          <w:sz w:val="28"/>
          <w:szCs w:val="28"/>
        </w:rPr>
        <w:t>преступлени</w:t>
      </w:r>
      <w:r>
        <w:rPr>
          <w:spacing w:val="-1"/>
          <w:sz w:val="28"/>
          <w:szCs w:val="28"/>
        </w:rPr>
        <w:t>ями</w:t>
      </w:r>
      <w:r w:rsidRPr="00AB7EF7">
        <w:rPr>
          <w:spacing w:val="-1"/>
          <w:sz w:val="28"/>
          <w:szCs w:val="28"/>
        </w:rPr>
        <w:t>, посягающи</w:t>
      </w:r>
      <w:r>
        <w:rPr>
          <w:spacing w:val="-1"/>
          <w:sz w:val="28"/>
          <w:szCs w:val="28"/>
        </w:rPr>
        <w:t>ми</w:t>
      </w:r>
      <w:r w:rsidRPr="00AB7EF7">
        <w:rPr>
          <w:spacing w:val="-1"/>
          <w:sz w:val="28"/>
          <w:szCs w:val="28"/>
        </w:rPr>
        <w:t xml:space="preserve"> на охраняемую законом информацию </w:t>
      </w:r>
    </w:p>
    <w:p w:rsidR="000F6B59" w:rsidRPr="009F5C1E" w:rsidRDefault="000F6B59" w:rsidP="000F6B59">
      <w:pPr>
        <w:shd w:val="clear" w:color="auto" w:fill="FFFFFF"/>
        <w:ind w:firstLine="720"/>
        <w:jc w:val="both"/>
        <w:rPr>
          <w:spacing w:val="-1"/>
          <w:sz w:val="28"/>
          <w:szCs w:val="28"/>
        </w:rPr>
      </w:pPr>
    </w:p>
    <w:p w:rsidR="000F6B59" w:rsidRDefault="000F6B59" w:rsidP="000F6B59">
      <w:pPr>
        <w:shd w:val="clear" w:color="auto" w:fill="FFFFFF"/>
        <w:ind w:firstLine="720"/>
        <w:jc w:val="both"/>
        <w:rPr>
          <w:spacing w:val="-1"/>
          <w:sz w:val="28"/>
          <w:szCs w:val="28"/>
        </w:rPr>
      </w:pPr>
      <w:r w:rsidRPr="007B5F5C">
        <w:rPr>
          <w:spacing w:val="-1"/>
          <w:sz w:val="28"/>
          <w:szCs w:val="28"/>
        </w:rPr>
        <w:lastRenderedPageBreak/>
        <w:t xml:space="preserve">Понятие преступлений, посягающих на охраняемую законом информацию. </w:t>
      </w:r>
    </w:p>
    <w:p w:rsidR="000F6B59" w:rsidRDefault="000F6B59" w:rsidP="000F6B59">
      <w:pPr>
        <w:shd w:val="clear" w:color="auto" w:fill="FFFFFF"/>
        <w:ind w:firstLine="720"/>
        <w:jc w:val="both"/>
        <w:rPr>
          <w:spacing w:val="-1"/>
          <w:sz w:val="28"/>
          <w:szCs w:val="28"/>
        </w:rPr>
      </w:pPr>
      <w:r w:rsidRPr="007B5F5C">
        <w:rPr>
          <w:spacing w:val="-1"/>
          <w:sz w:val="28"/>
          <w:szCs w:val="28"/>
        </w:rPr>
        <w:t xml:space="preserve">Классификация информационных преступлений. Уголовная политика государства в информационной сфере. </w:t>
      </w:r>
    </w:p>
    <w:p w:rsidR="000F6B59" w:rsidRDefault="000F6B59" w:rsidP="000F6B59">
      <w:pPr>
        <w:shd w:val="clear" w:color="auto" w:fill="FFFFFF"/>
        <w:ind w:firstLine="720"/>
        <w:jc w:val="both"/>
        <w:rPr>
          <w:spacing w:val="-1"/>
          <w:sz w:val="28"/>
          <w:szCs w:val="28"/>
        </w:rPr>
      </w:pPr>
      <w:r w:rsidRPr="007B5F5C">
        <w:rPr>
          <w:spacing w:val="-1"/>
          <w:sz w:val="28"/>
          <w:szCs w:val="28"/>
        </w:rPr>
        <w:t xml:space="preserve">Уголовно-правовые меры борьбы с преступлениями, связанными с разглашением охраняемых законом тайн (ст. ст. 137, 138, 155, 183, 275, 276, 283, 284, 310, 311, 320 УК РФ). </w:t>
      </w:r>
    </w:p>
    <w:p w:rsidR="000F6B59" w:rsidRPr="007B5F5C" w:rsidRDefault="000F6B59" w:rsidP="000F6B59">
      <w:pPr>
        <w:shd w:val="clear" w:color="auto" w:fill="FFFFFF"/>
        <w:ind w:firstLine="720"/>
        <w:jc w:val="both"/>
        <w:rPr>
          <w:spacing w:val="-1"/>
          <w:sz w:val="28"/>
          <w:szCs w:val="28"/>
        </w:rPr>
      </w:pPr>
      <w:r w:rsidRPr="007B5F5C">
        <w:rPr>
          <w:spacing w:val="-1"/>
          <w:sz w:val="28"/>
          <w:szCs w:val="28"/>
        </w:rPr>
        <w:t xml:space="preserve">Преступления, должностных лиц в сфере информационных отношений (ст. ст. 140, 237, 287 УК РФ). Компьютерная информация – объект уголовно-правовой охраны (ст. ст. 272-274 УК РФ). </w:t>
      </w:r>
    </w:p>
    <w:p w:rsidR="000F6B59" w:rsidRPr="00E708B3" w:rsidRDefault="000F6B59" w:rsidP="00E708B3">
      <w:pPr>
        <w:tabs>
          <w:tab w:val="center" w:pos="4677"/>
        </w:tabs>
        <w:ind w:firstLine="709"/>
        <w:jc w:val="both"/>
        <w:rPr>
          <w:b/>
          <w:bCs/>
          <w:sz w:val="28"/>
          <w:szCs w:val="28"/>
          <w:highlight w:val="green"/>
        </w:rPr>
      </w:pPr>
      <w:r>
        <w:tab/>
      </w:r>
    </w:p>
    <w:p w:rsidR="00395922" w:rsidRPr="005113EC" w:rsidRDefault="00395922" w:rsidP="00530E51">
      <w:pPr>
        <w:tabs>
          <w:tab w:val="left" w:pos="360"/>
          <w:tab w:val="left" w:pos="3285"/>
          <w:tab w:val="center" w:pos="4677"/>
        </w:tabs>
        <w:ind w:firstLine="851"/>
        <w:rPr>
          <w:sz w:val="28"/>
          <w:szCs w:val="28"/>
        </w:rPr>
      </w:pPr>
      <w:r w:rsidRPr="005113EC">
        <w:rPr>
          <w:color w:val="000000"/>
          <w:sz w:val="28"/>
          <w:szCs w:val="28"/>
        </w:rPr>
        <w:t>Темы докладов и научных сообщений:</w:t>
      </w:r>
    </w:p>
    <w:p w:rsidR="00395922" w:rsidRDefault="00395922" w:rsidP="002B76C6">
      <w:pPr>
        <w:numPr>
          <w:ilvl w:val="0"/>
          <w:numId w:val="8"/>
        </w:numPr>
        <w:tabs>
          <w:tab w:val="clear" w:pos="2175"/>
          <w:tab w:val="left" w:pos="360"/>
          <w:tab w:val="left" w:pos="900"/>
          <w:tab w:val="left" w:pos="993"/>
          <w:tab w:val="left" w:pos="1260"/>
        </w:tabs>
        <w:suppressAutoHyphens w:val="0"/>
        <w:ind w:left="0" w:firstLine="851"/>
        <w:jc w:val="both"/>
        <w:rPr>
          <w:sz w:val="28"/>
          <w:szCs w:val="28"/>
        </w:rPr>
      </w:pPr>
      <w:r>
        <w:rPr>
          <w:sz w:val="28"/>
          <w:szCs w:val="28"/>
        </w:rPr>
        <w:t>Проблемы квалификации преступлений в сфере компьютерной информации.</w:t>
      </w:r>
    </w:p>
    <w:p w:rsidR="00395922" w:rsidRDefault="00395922" w:rsidP="002B76C6">
      <w:pPr>
        <w:numPr>
          <w:ilvl w:val="0"/>
          <w:numId w:val="8"/>
        </w:numPr>
        <w:tabs>
          <w:tab w:val="clear" w:pos="2175"/>
          <w:tab w:val="left" w:pos="360"/>
          <w:tab w:val="left" w:pos="900"/>
          <w:tab w:val="left" w:pos="993"/>
          <w:tab w:val="left" w:pos="1260"/>
        </w:tabs>
        <w:suppressAutoHyphens w:val="0"/>
        <w:ind w:left="0" w:firstLine="851"/>
        <w:jc w:val="both"/>
        <w:rPr>
          <w:sz w:val="28"/>
          <w:szCs w:val="28"/>
        </w:rPr>
      </w:pPr>
      <w:r>
        <w:rPr>
          <w:sz w:val="28"/>
          <w:szCs w:val="28"/>
        </w:rPr>
        <w:t>Особенности правовой оценки криминальных деяний, посягающих на информационную безопасность в экономической сфере.</w:t>
      </w:r>
    </w:p>
    <w:p w:rsidR="00395922" w:rsidRDefault="00395922" w:rsidP="002B76C6">
      <w:pPr>
        <w:numPr>
          <w:ilvl w:val="0"/>
          <w:numId w:val="8"/>
        </w:numPr>
        <w:tabs>
          <w:tab w:val="clear" w:pos="2175"/>
          <w:tab w:val="left" w:pos="360"/>
          <w:tab w:val="left" w:pos="900"/>
          <w:tab w:val="left" w:pos="993"/>
          <w:tab w:val="left" w:pos="1260"/>
        </w:tabs>
        <w:suppressAutoHyphens w:val="0"/>
        <w:ind w:left="0" w:firstLine="851"/>
        <w:jc w:val="both"/>
        <w:rPr>
          <w:sz w:val="28"/>
          <w:szCs w:val="28"/>
        </w:rPr>
      </w:pPr>
      <w:r>
        <w:rPr>
          <w:sz w:val="28"/>
          <w:szCs w:val="28"/>
        </w:rPr>
        <w:t>«Информационный» преступник: личностный портрет.</w:t>
      </w:r>
    </w:p>
    <w:p w:rsidR="00395922" w:rsidRDefault="00395922" w:rsidP="002B76C6">
      <w:pPr>
        <w:numPr>
          <w:ilvl w:val="0"/>
          <w:numId w:val="8"/>
        </w:numPr>
        <w:tabs>
          <w:tab w:val="clear" w:pos="2175"/>
          <w:tab w:val="left" w:pos="360"/>
          <w:tab w:val="left" w:pos="900"/>
          <w:tab w:val="left" w:pos="993"/>
          <w:tab w:val="left" w:pos="1260"/>
        </w:tabs>
        <w:suppressAutoHyphens w:val="0"/>
        <w:ind w:left="0" w:firstLine="851"/>
        <w:jc w:val="both"/>
        <w:rPr>
          <w:sz w:val="28"/>
          <w:szCs w:val="28"/>
        </w:rPr>
      </w:pPr>
      <w:r>
        <w:rPr>
          <w:sz w:val="28"/>
          <w:szCs w:val="28"/>
        </w:rPr>
        <w:t>Роль правоохранительных органов в профилактике и предупреждении преступлений, посягающих на охраняемую законом информацию.</w:t>
      </w:r>
    </w:p>
    <w:p w:rsidR="00395922" w:rsidRDefault="00395922" w:rsidP="00530E51">
      <w:pPr>
        <w:shd w:val="clear" w:color="auto" w:fill="FFFFFF"/>
        <w:ind w:firstLine="851"/>
        <w:jc w:val="both"/>
        <w:rPr>
          <w:b/>
          <w:bCs/>
          <w:spacing w:val="-1"/>
          <w:sz w:val="28"/>
          <w:szCs w:val="28"/>
        </w:rPr>
      </w:pPr>
    </w:p>
    <w:p w:rsidR="00395922" w:rsidRPr="009F5C1E" w:rsidRDefault="00395922" w:rsidP="00530E51">
      <w:pPr>
        <w:shd w:val="clear" w:color="auto" w:fill="FFFFFF"/>
        <w:ind w:firstLine="851"/>
        <w:jc w:val="both"/>
        <w:rPr>
          <w:spacing w:val="-1"/>
          <w:sz w:val="28"/>
          <w:szCs w:val="28"/>
        </w:rPr>
      </w:pPr>
      <w:r w:rsidRPr="00AB7EF7">
        <w:rPr>
          <w:spacing w:val="-1"/>
          <w:sz w:val="28"/>
          <w:szCs w:val="28"/>
        </w:rPr>
        <w:t xml:space="preserve">Тема 6. Организационные методы защиты информации </w:t>
      </w:r>
      <w:r w:rsidRPr="009F5C1E">
        <w:rPr>
          <w:spacing w:val="-1"/>
          <w:sz w:val="28"/>
          <w:szCs w:val="28"/>
        </w:rPr>
        <w:t xml:space="preserve">- </w:t>
      </w:r>
      <w:r w:rsidR="00E708B3">
        <w:rPr>
          <w:spacing w:val="-1"/>
          <w:sz w:val="28"/>
          <w:szCs w:val="28"/>
        </w:rPr>
        <w:t>2</w:t>
      </w:r>
      <w:r w:rsidRPr="009F5C1E">
        <w:rPr>
          <w:sz w:val="28"/>
          <w:szCs w:val="28"/>
        </w:rPr>
        <w:t xml:space="preserve"> ч. – очная форма обучения, </w:t>
      </w:r>
      <w:r w:rsidR="00E708B3">
        <w:rPr>
          <w:sz w:val="28"/>
          <w:szCs w:val="28"/>
        </w:rPr>
        <w:t>0</w:t>
      </w:r>
      <w:r w:rsidRPr="009F5C1E">
        <w:rPr>
          <w:sz w:val="28"/>
          <w:szCs w:val="28"/>
        </w:rPr>
        <w:t xml:space="preserve"> ч. – очно-заочная форма обучения</w:t>
      </w:r>
      <w:r w:rsidR="008209A9">
        <w:rPr>
          <w:bCs/>
          <w:sz w:val="28"/>
          <w:szCs w:val="28"/>
        </w:rPr>
        <w:t>.</w:t>
      </w:r>
    </w:p>
    <w:p w:rsidR="00395922" w:rsidRPr="007B5F5C" w:rsidRDefault="00395922" w:rsidP="00530E51">
      <w:pPr>
        <w:shd w:val="clear" w:color="auto" w:fill="FFFFFF"/>
        <w:ind w:firstLine="851"/>
        <w:jc w:val="both"/>
        <w:rPr>
          <w:spacing w:val="-1"/>
          <w:sz w:val="28"/>
          <w:szCs w:val="28"/>
        </w:rPr>
      </w:pPr>
      <w:r w:rsidRPr="007B5F5C">
        <w:rPr>
          <w:spacing w:val="-1"/>
          <w:sz w:val="28"/>
          <w:szCs w:val="28"/>
        </w:rPr>
        <w:t>Система государственных и негосударственных органов обеспечивающих защиту информации. Организационные методы зашиты информации. Утечка информации и основные способы ее устранения. Режим секретности или конфиденциальности. Порядок рассекречивания информации. Лицензирование в области защиты информации</w:t>
      </w:r>
    </w:p>
    <w:p w:rsidR="00395922" w:rsidRDefault="00395922" w:rsidP="00530E51">
      <w:pPr>
        <w:pStyle w:val="Normal1"/>
        <w:ind w:firstLine="851"/>
        <w:rPr>
          <w:rFonts w:ascii="Times New Roman" w:hAnsi="Times New Roman" w:cs="Times New Roman"/>
          <w:sz w:val="28"/>
          <w:szCs w:val="28"/>
        </w:rPr>
      </w:pPr>
    </w:p>
    <w:p w:rsidR="00395922" w:rsidRPr="00AB7EF7" w:rsidRDefault="00395922" w:rsidP="00530E51">
      <w:pPr>
        <w:shd w:val="clear" w:color="auto" w:fill="FFFFFF"/>
        <w:tabs>
          <w:tab w:val="left" w:pos="240"/>
        </w:tabs>
        <w:ind w:firstLine="851"/>
        <w:jc w:val="both"/>
        <w:rPr>
          <w:sz w:val="28"/>
          <w:szCs w:val="28"/>
        </w:rPr>
      </w:pPr>
      <w:r>
        <w:rPr>
          <w:sz w:val="28"/>
          <w:szCs w:val="28"/>
        </w:rPr>
        <w:t>Вопросы:</w:t>
      </w:r>
    </w:p>
    <w:p w:rsidR="00395922" w:rsidRPr="00A859AA" w:rsidRDefault="00395922" w:rsidP="002B76C6">
      <w:pPr>
        <w:widowControl w:val="0"/>
        <w:numPr>
          <w:ilvl w:val="0"/>
          <w:numId w:val="10"/>
        </w:numPr>
        <w:tabs>
          <w:tab w:val="left" w:pos="240"/>
          <w:tab w:val="left" w:pos="720"/>
          <w:tab w:val="left" w:pos="900"/>
          <w:tab w:val="left" w:pos="1260"/>
        </w:tabs>
        <w:suppressAutoHyphens w:val="0"/>
        <w:overflowPunct w:val="0"/>
        <w:autoSpaceDE w:val="0"/>
        <w:autoSpaceDN w:val="0"/>
        <w:adjustRightInd w:val="0"/>
        <w:ind w:left="0" w:firstLine="851"/>
        <w:jc w:val="both"/>
        <w:rPr>
          <w:sz w:val="28"/>
          <w:szCs w:val="28"/>
        </w:rPr>
      </w:pPr>
      <w:r w:rsidRPr="00A859AA">
        <w:rPr>
          <w:sz w:val="28"/>
          <w:szCs w:val="28"/>
        </w:rPr>
        <w:t xml:space="preserve">Система государственных и негосударственных органов обеспечивающих защиту информации. </w:t>
      </w:r>
    </w:p>
    <w:p w:rsidR="00395922" w:rsidRPr="00A859AA" w:rsidRDefault="00395922" w:rsidP="002B76C6">
      <w:pPr>
        <w:widowControl w:val="0"/>
        <w:numPr>
          <w:ilvl w:val="0"/>
          <w:numId w:val="10"/>
        </w:numPr>
        <w:tabs>
          <w:tab w:val="left" w:pos="240"/>
          <w:tab w:val="left" w:pos="720"/>
          <w:tab w:val="left" w:pos="900"/>
          <w:tab w:val="left" w:pos="1260"/>
        </w:tabs>
        <w:suppressAutoHyphens w:val="0"/>
        <w:overflowPunct w:val="0"/>
        <w:autoSpaceDE w:val="0"/>
        <w:autoSpaceDN w:val="0"/>
        <w:adjustRightInd w:val="0"/>
        <w:ind w:left="0" w:firstLine="851"/>
        <w:jc w:val="both"/>
        <w:rPr>
          <w:sz w:val="28"/>
          <w:szCs w:val="28"/>
        </w:rPr>
      </w:pPr>
      <w:r w:rsidRPr="00A859AA">
        <w:rPr>
          <w:sz w:val="28"/>
          <w:szCs w:val="28"/>
        </w:rPr>
        <w:t xml:space="preserve">Организационные методы зашиты информации. </w:t>
      </w:r>
    </w:p>
    <w:p w:rsidR="00395922" w:rsidRPr="00A859AA" w:rsidRDefault="00395922" w:rsidP="002B76C6">
      <w:pPr>
        <w:widowControl w:val="0"/>
        <w:numPr>
          <w:ilvl w:val="0"/>
          <w:numId w:val="10"/>
        </w:numPr>
        <w:tabs>
          <w:tab w:val="left" w:pos="240"/>
          <w:tab w:val="left" w:pos="720"/>
          <w:tab w:val="left" w:pos="900"/>
          <w:tab w:val="left" w:pos="1260"/>
        </w:tabs>
        <w:suppressAutoHyphens w:val="0"/>
        <w:overflowPunct w:val="0"/>
        <w:autoSpaceDE w:val="0"/>
        <w:autoSpaceDN w:val="0"/>
        <w:adjustRightInd w:val="0"/>
        <w:ind w:left="0" w:firstLine="851"/>
        <w:jc w:val="both"/>
        <w:rPr>
          <w:sz w:val="28"/>
          <w:szCs w:val="28"/>
        </w:rPr>
      </w:pPr>
      <w:r w:rsidRPr="00A859AA">
        <w:rPr>
          <w:sz w:val="28"/>
          <w:szCs w:val="28"/>
        </w:rPr>
        <w:t>Режим секретности или конфиденциальности.</w:t>
      </w:r>
    </w:p>
    <w:p w:rsidR="00395922" w:rsidRPr="00A859AA" w:rsidRDefault="00395922" w:rsidP="002B76C6">
      <w:pPr>
        <w:widowControl w:val="0"/>
        <w:numPr>
          <w:ilvl w:val="0"/>
          <w:numId w:val="10"/>
        </w:numPr>
        <w:tabs>
          <w:tab w:val="left" w:pos="240"/>
          <w:tab w:val="left" w:pos="720"/>
          <w:tab w:val="left" w:pos="900"/>
          <w:tab w:val="left" w:pos="1260"/>
        </w:tabs>
        <w:suppressAutoHyphens w:val="0"/>
        <w:overflowPunct w:val="0"/>
        <w:autoSpaceDE w:val="0"/>
        <w:autoSpaceDN w:val="0"/>
        <w:adjustRightInd w:val="0"/>
        <w:ind w:left="0" w:firstLine="851"/>
        <w:jc w:val="both"/>
        <w:rPr>
          <w:sz w:val="28"/>
          <w:szCs w:val="28"/>
        </w:rPr>
      </w:pPr>
      <w:r w:rsidRPr="00A859AA">
        <w:rPr>
          <w:sz w:val="28"/>
          <w:szCs w:val="28"/>
        </w:rPr>
        <w:t xml:space="preserve">Порядок рассекречивания информации. </w:t>
      </w:r>
    </w:p>
    <w:p w:rsidR="00395922" w:rsidRPr="00530E51" w:rsidRDefault="00395922" w:rsidP="002B76C6">
      <w:pPr>
        <w:widowControl w:val="0"/>
        <w:numPr>
          <w:ilvl w:val="0"/>
          <w:numId w:val="10"/>
        </w:numPr>
        <w:tabs>
          <w:tab w:val="left" w:pos="240"/>
          <w:tab w:val="left" w:pos="720"/>
          <w:tab w:val="left" w:pos="900"/>
          <w:tab w:val="left" w:pos="1260"/>
        </w:tabs>
        <w:suppressAutoHyphens w:val="0"/>
        <w:overflowPunct w:val="0"/>
        <w:autoSpaceDE w:val="0"/>
        <w:autoSpaceDN w:val="0"/>
        <w:adjustRightInd w:val="0"/>
        <w:ind w:left="0" w:firstLine="851"/>
        <w:jc w:val="both"/>
        <w:rPr>
          <w:sz w:val="28"/>
          <w:szCs w:val="28"/>
        </w:rPr>
      </w:pPr>
      <w:r w:rsidRPr="00A859AA">
        <w:rPr>
          <w:sz w:val="28"/>
          <w:szCs w:val="28"/>
        </w:rPr>
        <w:t>Лицензирование в области защиты информации.</w:t>
      </w:r>
    </w:p>
    <w:p w:rsidR="000F6B59" w:rsidRDefault="000F6B59" w:rsidP="00530E51">
      <w:pPr>
        <w:tabs>
          <w:tab w:val="left" w:pos="240"/>
          <w:tab w:val="left" w:pos="3285"/>
          <w:tab w:val="center" w:pos="4677"/>
        </w:tabs>
        <w:ind w:firstLine="851"/>
        <w:rPr>
          <w:color w:val="000000"/>
          <w:sz w:val="28"/>
          <w:szCs w:val="28"/>
        </w:rPr>
      </w:pPr>
    </w:p>
    <w:p w:rsidR="00395922" w:rsidRPr="005113EC" w:rsidRDefault="00395922" w:rsidP="00530E51">
      <w:pPr>
        <w:tabs>
          <w:tab w:val="left" w:pos="240"/>
          <w:tab w:val="left" w:pos="3285"/>
          <w:tab w:val="center" w:pos="4677"/>
        </w:tabs>
        <w:ind w:firstLine="851"/>
        <w:rPr>
          <w:sz w:val="28"/>
          <w:szCs w:val="28"/>
        </w:rPr>
      </w:pPr>
      <w:r w:rsidRPr="005113EC">
        <w:rPr>
          <w:color w:val="000000"/>
          <w:sz w:val="28"/>
          <w:szCs w:val="28"/>
        </w:rPr>
        <w:t>Темы докладов и научных сообщений:</w:t>
      </w:r>
    </w:p>
    <w:p w:rsidR="00395922" w:rsidRDefault="00395922" w:rsidP="002B76C6">
      <w:pPr>
        <w:numPr>
          <w:ilvl w:val="0"/>
          <w:numId w:val="9"/>
        </w:numPr>
        <w:tabs>
          <w:tab w:val="clear" w:pos="2100"/>
          <w:tab w:val="left" w:pos="240"/>
          <w:tab w:val="left" w:pos="900"/>
          <w:tab w:val="left" w:pos="993"/>
          <w:tab w:val="left" w:pos="1260"/>
        </w:tabs>
        <w:suppressAutoHyphens w:val="0"/>
        <w:ind w:left="0" w:firstLine="851"/>
        <w:jc w:val="both"/>
        <w:rPr>
          <w:sz w:val="28"/>
          <w:szCs w:val="28"/>
        </w:rPr>
      </w:pPr>
      <w:r>
        <w:rPr>
          <w:sz w:val="28"/>
          <w:szCs w:val="28"/>
        </w:rPr>
        <w:t>Организационно-правовые меры защиты служебной информации в госучреждениях.</w:t>
      </w:r>
    </w:p>
    <w:p w:rsidR="00395922" w:rsidRDefault="00395922" w:rsidP="002B76C6">
      <w:pPr>
        <w:numPr>
          <w:ilvl w:val="0"/>
          <w:numId w:val="9"/>
        </w:numPr>
        <w:tabs>
          <w:tab w:val="clear" w:pos="2100"/>
          <w:tab w:val="left" w:pos="240"/>
          <w:tab w:val="left" w:pos="900"/>
          <w:tab w:val="left" w:pos="993"/>
          <w:tab w:val="left" w:pos="1260"/>
        </w:tabs>
        <w:suppressAutoHyphens w:val="0"/>
        <w:ind w:left="0" w:firstLine="851"/>
        <w:jc w:val="both"/>
        <w:rPr>
          <w:sz w:val="28"/>
          <w:szCs w:val="28"/>
        </w:rPr>
      </w:pPr>
      <w:r>
        <w:rPr>
          <w:sz w:val="28"/>
          <w:szCs w:val="28"/>
        </w:rPr>
        <w:t>Соблюдение режима коммерческой тайны как элемент экономической безопасности фирмы.</w:t>
      </w:r>
    </w:p>
    <w:p w:rsidR="00395922" w:rsidRDefault="00395922" w:rsidP="002B76C6">
      <w:pPr>
        <w:numPr>
          <w:ilvl w:val="0"/>
          <w:numId w:val="9"/>
        </w:numPr>
        <w:tabs>
          <w:tab w:val="clear" w:pos="2100"/>
          <w:tab w:val="left" w:pos="240"/>
          <w:tab w:val="left" w:pos="900"/>
          <w:tab w:val="left" w:pos="993"/>
          <w:tab w:val="left" w:pos="1260"/>
        </w:tabs>
        <w:suppressAutoHyphens w:val="0"/>
        <w:ind w:left="0" w:firstLine="851"/>
        <w:jc w:val="both"/>
        <w:rPr>
          <w:sz w:val="28"/>
          <w:szCs w:val="28"/>
        </w:rPr>
      </w:pPr>
      <w:r>
        <w:rPr>
          <w:sz w:val="28"/>
          <w:szCs w:val="28"/>
        </w:rPr>
        <w:t>«Обратный инжиниринг» как способ добывания коммерчески полезной информации.</w:t>
      </w:r>
    </w:p>
    <w:p w:rsidR="00395922" w:rsidRDefault="00395922" w:rsidP="002B76C6">
      <w:pPr>
        <w:numPr>
          <w:ilvl w:val="0"/>
          <w:numId w:val="9"/>
        </w:numPr>
        <w:tabs>
          <w:tab w:val="clear" w:pos="2100"/>
          <w:tab w:val="left" w:pos="240"/>
          <w:tab w:val="left" w:pos="900"/>
          <w:tab w:val="left" w:pos="993"/>
          <w:tab w:val="left" w:pos="1260"/>
        </w:tabs>
        <w:suppressAutoHyphens w:val="0"/>
        <w:ind w:left="0" w:firstLine="851"/>
        <w:jc w:val="both"/>
        <w:rPr>
          <w:sz w:val="28"/>
          <w:szCs w:val="28"/>
        </w:rPr>
      </w:pPr>
      <w:r>
        <w:rPr>
          <w:sz w:val="28"/>
          <w:szCs w:val="28"/>
        </w:rPr>
        <w:lastRenderedPageBreak/>
        <w:t>Деятельность служб экономической безопасности по предотвращению утечек информации.</w:t>
      </w:r>
    </w:p>
    <w:p w:rsidR="00395922" w:rsidRDefault="00395922" w:rsidP="00530E51">
      <w:pPr>
        <w:widowControl w:val="0"/>
        <w:suppressAutoHyphens w:val="0"/>
        <w:autoSpaceDE w:val="0"/>
        <w:autoSpaceDN w:val="0"/>
        <w:adjustRightInd w:val="0"/>
        <w:ind w:firstLine="851"/>
        <w:jc w:val="both"/>
        <w:rPr>
          <w:sz w:val="28"/>
          <w:szCs w:val="28"/>
          <w:lang w:eastAsia="ru-RU"/>
        </w:rPr>
      </w:pPr>
    </w:p>
    <w:p w:rsidR="00395922" w:rsidRDefault="00395922" w:rsidP="00407266">
      <w:pPr>
        <w:widowControl w:val="0"/>
        <w:suppressAutoHyphens w:val="0"/>
        <w:autoSpaceDE w:val="0"/>
        <w:autoSpaceDN w:val="0"/>
        <w:adjustRightInd w:val="0"/>
        <w:jc w:val="both"/>
        <w:rPr>
          <w:sz w:val="28"/>
          <w:szCs w:val="28"/>
          <w:lang w:eastAsia="ru-RU"/>
        </w:rPr>
      </w:pPr>
    </w:p>
    <w:p w:rsidR="00395922" w:rsidRDefault="00395922" w:rsidP="004B2111">
      <w:pPr>
        <w:tabs>
          <w:tab w:val="left" w:pos="3285"/>
          <w:tab w:val="center" w:pos="4677"/>
        </w:tabs>
        <w:rPr>
          <w:b/>
          <w:bCs/>
          <w:sz w:val="28"/>
          <w:szCs w:val="28"/>
          <w:highlight w:val="green"/>
        </w:rPr>
      </w:pPr>
    </w:p>
    <w:bookmarkEnd w:id="1"/>
    <w:bookmarkEnd w:id="2"/>
    <w:p w:rsidR="00A00074" w:rsidRPr="00A00074" w:rsidRDefault="00A00074" w:rsidP="002B76C6">
      <w:pPr>
        <w:widowControl w:val="0"/>
        <w:numPr>
          <w:ilvl w:val="0"/>
          <w:numId w:val="20"/>
        </w:numPr>
        <w:suppressAutoHyphens w:val="0"/>
        <w:autoSpaceDE w:val="0"/>
        <w:autoSpaceDN w:val="0"/>
        <w:adjustRightInd w:val="0"/>
        <w:jc w:val="center"/>
        <w:rPr>
          <w:rFonts w:eastAsia="Times New Roman"/>
          <w:b/>
          <w:sz w:val="28"/>
          <w:szCs w:val="28"/>
          <w:lang w:eastAsia="ru-RU"/>
        </w:rPr>
      </w:pPr>
      <w:r w:rsidRPr="00A00074">
        <w:rPr>
          <w:rFonts w:eastAsia="Times New Roman"/>
          <w:b/>
          <w:sz w:val="28"/>
          <w:szCs w:val="28"/>
          <w:lang w:eastAsia="ru-RU"/>
        </w:rPr>
        <w:t>Методические рекомендации по организации образовательного процесса по дисциплине (модулю)</w:t>
      </w:r>
    </w:p>
    <w:p w:rsidR="00A00074" w:rsidRPr="00A00074" w:rsidRDefault="00A00074" w:rsidP="00A00074">
      <w:pPr>
        <w:widowControl w:val="0"/>
        <w:suppressAutoHyphens w:val="0"/>
        <w:autoSpaceDE w:val="0"/>
        <w:autoSpaceDN w:val="0"/>
        <w:adjustRightInd w:val="0"/>
        <w:jc w:val="center"/>
        <w:rPr>
          <w:rFonts w:eastAsia="Times New Roman"/>
          <w:b/>
          <w:sz w:val="28"/>
          <w:szCs w:val="28"/>
          <w:lang w:eastAsia="ru-RU"/>
        </w:rPr>
      </w:pPr>
    </w:p>
    <w:p w:rsidR="00A00074" w:rsidRPr="00A00074" w:rsidRDefault="00A00074" w:rsidP="002B76C6">
      <w:pPr>
        <w:numPr>
          <w:ilvl w:val="1"/>
          <w:numId w:val="20"/>
        </w:numPr>
        <w:tabs>
          <w:tab w:val="left" w:pos="1276"/>
        </w:tabs>
        <w:jc w:val="center"/>
        <w:rPr>
          <w:sz w:val="28"/>
          <w:szCs w:val="28"/>
        </w:rPr>
      </w:pPr>
      <w:r w:rsidRPr="00A00074">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A00074" w:rsidRPr="00A00074" w:rsidRDefault="00A00074" w:rsidP="00A00074">
      <w:pPr>
        <w:tabs>
          <w:tab w:val="left" w:pos="1276"/>
        </w:tabs>
        <w:rPr>
          <w:sz w:val="28"/>
          <w:szCs w:val="28"/>
        </w:rPr>
      </w:pPr>
    </w:p>
    <w:p w:rsidR="00A00074" w:rsidRPr="00A00074" w:rsidRDefault="00A00074" w:rsidP="002B76C6">
      <w:pPr>
        <w:numPr>
          <w:ilvl w:val="2"/>
          <w:numId w:val="20"/>
        </w:numPr>
        <w:tabs>
          <w:tab w:val="left" w:pos="1440"/>
          <w:tab w:val="left" w:pos="1985"/>
        </w:tabs>
        <w:jc w:val="center"/>
        <w:rPr>
          <w:sz w:val="28"/>
          <w:szCs w:val="28"/>
        </w:rPr>
      </w:pPr>
      <w:r w:rsidRPr="00A00074">
        <w:rPr>
          <w:sz w:val="28"/>
          <w:szCs w:val="28"/>
        </w:rPr>
        <w:t>Методические рекомендации по проведению лекций и практических занятий</w:t>
      </w:r>
    </w:p>
    <w:p w:rsidR="00A00074" w:rsidRPr="00A00074" w:rsidRDefault="00A00074" w:rsidP="00A00074">
      <w:pPr>
        <w:tabs>
          <w:tab w:val="left" w:pos="1440"/>
          <w:tab w:val="left" w:pos="1985"/>
        </w:tabs>
        <w:rPr>
          <w:sz w:val="28"/>
          <w:szCs w:val="28"/>
        </w:rPr>
      </w:pPr>
    </w:p>
    <w:p w:rsidR="00A00074" w:rsidRPr="00A00074" w:rsidRDefault="00A00074" w:rsidP="00A00074">
      <w:pPr>
        <w:ind w:firstLine="709"/>
        <w:jc w:val="both"/>
        <w:rPr>
          <w:sz w:val="28"/>
          <w:szCs w:val="28"/>
        </w:rPr>
      </w:pPr>
      <w:r w:rsidRPr="00A00074">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A00074" w:rsidRPr="00A00074" w:rsidRDefault="00A00074" w:rsidP="00A00074">
      <w:pPr>
        <w:ind w:firstLine="709"/>
        <w:jc w:val="both"/>
        <w:rPr>
          <w:sz w:val="28"/>
          <w:szCs w:val="28"/>
        </w:rPr>
      </w:pPr>
      <w:r w:rsidRPr="00A00074">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A00074" w:rsidRPr="00A00074" w:rsidRDefault="00A00074" w:rsidP="00A00074">
      <w:pPr>
        <w:ind w:firstLine="709"/>
        <w:jc w:val="both"/>
        <w:rPr>
          <w:sz w:val="28"/>
          <w:szCs w:val="28"/>
        </w:rPr>
      </w:pPr>
      <w:r w:rsidRPr="00A00074">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A00074" w:rsidRPr="00A00074" w:rsidRDefault="00A00074" w:rsidP="00A00074">
      <w:pPr>
        <w:ind w:firstLine="709"/>
        <w:jc w:val="both"/>
        <w:rPr>
          <w:sz w:val="28"/>
          <w:szCs w:val="28"/>
        </w:rPr>
      </w:pPr>
      <w:r w:rsidRPr="00A00074">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A00074" w:rsidRPr="00A00074" w:rsidRDefault="00A00074" w:rsidP="00A00074">
      <w:pPr>
        <w:shd w:val="clear" w:color="auto" w:fill="FFFFFF"/>
        <w:ind w:firstLine="709"/>
        <w:jc w:val="both"/>
        <w:rPr>
          <w:sz w:val="28"/>
          <w:szCs w:val="28"/>
        </w:rPr>
      </w:pPr>
      <w:r w:rsidRPr="00A00074">
        <w:rPr>
          <w:spacing w:val="1"/>
          <w:sz w:val="28"/>
          <w:szCs w:val="28"/>
        </w:rPr>
        <w:t xml:space="preserve">Целью проведения </w:t>
      </w:r>
      <w:r w:rsidRPr="00A00074">
        <w:rPr>
          <w:sz w:val="28"/>
          <w:szCs w:val="28"/>
        </w:rPr>
        <w:t>практических занятий</w:t>
      </w:r>
      <w:r w:rsidRPr="00A00074">
        <w:rPr>
          <w:spacing w:val="1"/>
          <w:sz w:val="28"/>
          <w:szCs w:val="28"/>
        </w:rPr>
        <w:t xml:space="preserve"> является углубление теоретических знаний, формирование у обучающихся умений</w:t>
      </w:r>
      <w:r w:rsidRPr="00A00074">
        <w:rPr>
          <w:spacing w:val="-2"/>
          <w:sz w:val="28"/>
          <w:szCs w:val="28"/>
        </w:rPr>
        <w:t xml:space="preserve"> свободно </w:t>
      </w:r>
      <w:r w:rsidRPr="00A00074">
        <w:rPr>
          <w:spacing w:val="-2"/>
          <w:sz w:val="28"/>
          <w:szCs w:val="28"/>
        </w:rPr>
        <w:lastRenderedPageBreak/>
        <w:t>оперировать ими, при</w:t>
      </w:r>
      <w:r w:rsidRPr="00A00074">
        <w:rPr>
          <w:spacing w:val="1"/>
          <w:sz w:val="28"/>
          <w:szCs w:val="28"/>
        </w:rPr>
        <w:t>менять теорию к решению практических задач, и в целом развивать</w:t>
      </w:r>
      <w:r w:rsidRPr="00A00074">
        <w:rPr>
          <w:spacing w:val="-1"/>
          <w:sz w:val="28"/>
          <w:szCs w:val="28"/>
        </w:rPr>
        <w:t xml:space="preserve"> творческое профессиональное мышлении обучающихся.</w:t>
      </w:r>
    </w:p>
    <w:p w:rsidR="00A00074" w:rsidRPr="00A00074" w:rsidRDefault="00A00074" w:rsidP="00A00074">
      <w:pPr>
        <w:ind w:firstLine="709"/>
        <w:jc w:val="both"/>
        <w:rPr>
          <w:sz w:val="28"/>
          <w:szCs w:val="28"/>
        </w:rPr>
      </w:pPr>
      <w:r w:rsidRPr="00A00074">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A00074" w:rsidRPr="00A00074" w:rsidRDefault="00A00074" w:rsidP="00A00074">
      <w:pPr>
        <w:tabs>
          <w:tab w:val="left" w:pos="1985"/>
        </w:tabs>
        <w:ind w:firstLine="709"/>
        <w:jc w:val="both"/>
        <w:rPr>
          <w:sz w:val="28"/>
          <w:szCs w:val="28"/>
        </w:rPr>
      </w:pPr>
      <w:r w:rsidRPr="00A00074">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A00074" w:rsidRPr="00A00074" w:rsidRDefault="00A00074" w:rsidP="00A00074">
      <w:pPr>
        <w:tabs>
          <w:tab w:val="left" w:pos="1985"/>
        </w:tabs>
        <w:ind w:firstLine="709"/>
        <w:jc w:val="both"/>
        <w:rPr>
          <w:sz w:val="28"/>
          <w:szCs w:val="28"/>
        </w:rPr>
      </w:pPr>
    </w:p>
    <w:p w:rsidR="00A00074" w:rsidRPr="00A00074" w:rsidRDefault="00A00074" w:rsidP="00A00074">
      <w:pPr>
        <w:tabs>
          <w:tab w:val="left" w:pos="1080"/>
          <w:tab w:val="left" w:pos="1440"/>
        </w:tabs>
        <w:jc w:val="center"/>
        <w:rPr>
          <w:sz w:val="28"/>
          <w:szCs w:val="28"/>
        </w:rPr>
      </w:pPr>
      <w:r w:rsidRPr="00A00074">
        <w:rPr>
          <w:sz w:val="28"/>
          <w:szCs w:val="28"/>
        </w:rPr>
        <w:t>2.1.2. Методические рекомендации по проведению интерактивных занятий</w:t>
      </w:r>
    </w:p>
    <w:p w:rsidR="00A00074" w:rsidRPr="00A00074" w:rsidRDefault="00A00074" w:rsidP="00A00074">
      <w:pPr>
        <w:tabs>
          <w:tab w:val="left" w:pos="1080"/>
          <w:tab w:val="left" w:pos="1985"/>
        </w:tabs>
        <w:jc w:val="both"/>
        <w:rPr>
          <w:sz w:val="28"/>
          <w:szCs w:val="28"/>
        </w:rPr>
      </w:pPr>
    </w:p>
    <w:p w:rsidR="00A00074" w:rsidRPr="00A00074" w:rsidRDefault="00A00074" w:rsidP="00A00074">
      <w:pPr>
        <w:tabs>
          <w:tab w:val="left" w:pos="3285"/>
          <w:tab w:val="center" w:pos="4677"/>
        </w:tabs>
        <w:ind w:firstLine="709"/>
        <w:jc w:val="both"/>
        <w:rPr>
          <w:sz w:val="28"/>
          <w:szCs w:val="28"/>
        </w:rPr>
      </w:pPr>
      <w:r w:rsidRPr="00A00074">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A00074" w:rsidRPr="00A00074" w:rsidRDefault="00A00074" w:rsidP="00A00074">
      <w:pPr>
        <w:pStyle w:val="af0"/>
        <w:spacing w:before="0" w:after="0"/>
        <w:ind w:firstLine="709"/>
        <w:jc w:val="both"/>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Задачами интерактивных форм обучения являются: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 xml:space="preserve">пробуждение у обучающихся интереса к изучению дисциплины (модуля);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 xml:space="preserve">эффективное усвоение учебного материала;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 xml:space="preserve">формирование у обучающихся мнения и отношения; </w:t>
      </w:r>
    </w:p>
    <w:p w:rsidR="00A00074" w:rsidRPr="00A00074" w:rsidRDefault="00A00074" w:rsidP="002B76C6">
      <w:pPr>
        <w:numPr>
          <w:ilvl w:val="0"/>
          <w:numId w:val="11"/>
        </w:numPr>
        <w:suppressAutoHyphens w:val="0"/>
        <w:ind w:left="0" w:firstLine="709"/>
        <w:jc w:val="both"/>
        <w:rPr>
          <w:sz w:val="28"/>
          <w:szCs w:val="28"/>
        </w:rPr>
      </w:pPr>
      <w:r w:rsidRPr="00A00074">
        <w:rPr>
          <w:sz w:val="28"/>
          <w:szCs w:val="28"/>
        </w:rPr>
        <w:t>формирование жизненных и профессиональных навыков;</w:t>
      </w:r>
    </w:p>
    <w:p w:rsidR="00A00074" w:rsidRPr="00A00074" w:rsidRDefault="00A00074" w:rsidP="002B76C6">
      <w:pPr>
        <w:numPr>
          <w:ilvl w:val="0"/>
          <w:numId w:val="11"/>
        </w:numPr>
        <w:suppressAutoHyphens w:val="0"/>
        <w:ind w:left="0" w:firstLine="709"/>
        <w:jc w:val="both"/>
        <w:rPr>
          <w:sz w:val="28"/>
          <w:szCs w:val="28"/>
        </w:rPr>
      </w:pPr>
      <w:r w:rsidRPr="00A00074">
        <w:rPr>
          <w:bCs/>
          <w:sz w:val="28"/>
          <w:szCs w:val="28"/>
        </w:rPr>
        <w:t xml:space="preserve">выход на уровень осознанной компетентности обучающегося.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w:t>
      </w:r>
      <w:r w:rsidRPr="00A00074">
        <w:rPr>
          <w:rFonts w:ascii="Times New Roman" w:hAnsi="Times New Roman" w:cs="Times New Roman"/>
          <w:color w:val="auto"/>
          <w:sz w:val="28"/>
          <w:szCs w:val="28"/>
        </w:rPr>
        <w:lastRenderedPageBreak/>
        <w:t>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A00074" w:rsidRPr="00A00074" w:rsidRDefault="00A00074" w:rsidP="00A00074">
      <w:pPr>
        <w:pStyle w:val="text"/>
        <w:spacing w:before="0" w:beforeAutospacing="0" w:after="0" w:afterAutospacing="0"/>
        <w:ind w:firstLine="709"/>
        <w:rPr>
          <w:rFonts w:ascii="Times New Roman" w:hAnsi="Times New Roman" w:cs="Times New Roman"/>
          <w:b/>
          <w:color w:val="auto"/>
          <w:sz w:val="28"/>
          <w:szCs w:val="28"/>
        </w:rPr>
      </w:pPr>
      <w:r w:rsidRPr="00A00074">
        <w:rPr>
          <w:rStyle w:val="ac"/>
          <w:rFonts w:ascii="Times New Roman" w:hAnsi="Times New Roman" w:cs="Times New Roman"/>
          <w:b w:val="0"/>
          <w:color w:val="auto"/>
          <w:sz w:val="28"/>
          <w:szCs w:val="28"/>
        </w:rPr>
        <w:t xml:space="preserve">Принципы работы на интерактивном занятии: </w:t>
      </w:r>
    </w:p>
    <w:p w:rsidR="00A00074" w:rsidRPr="00A00074" w:rsidRDefault="00A00074" w:rsidP="002B76C6">
      <w:pPr>
        <w:pStyle w:val="text"/>
        <w:numPr>
          <w:ilvl w:val="0"/>
          <w:numId w:val="12"/>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занятие – не лекция, а общая работа;</w:t>
      </w:r>
    </w:p>
    <w:p w:rsidR="00A00074" w:rsidRPr="00A00074" w:rsidRDefault="00A00074" w:rsidP="002B76C6">
      <w:pPr>
        <w:pStyle w:val="text"/>
        <w:numPr>
          <w:ilvl w:val="0"/>
          <w:numId w:val="12"/>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A00074" w:rsidRPr="00A00074" w:rsidRDefault="00A00074" w:rsidP="002B76C6">
      <w:pPr>
        <w:pStyle w:val="text"/>
        <w:numPr>
          <w:ilvl w:val="0"/>
          <w:numId w:val="12"/>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каждый участник имеет право на собственное мнение по любому вопросу;</w:t>
      </w:r>
    </w:p>
    <w:p w:rsidR="00A00074" w:rsidRPr="00A00074" w:rsidRDefault="00A00074" w:rsidP="002B76C6">
      <w:pPr>
        <w:pStyle w:val="text"/>
        <w:numPr>
          <w:ilvl w:val="0"/>
          <w:numId w:val="12"/>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A00074" w:rsidRPr="00A00074" w:rsidRDefault="00A00074" w:rsidP="002B76C6">
      <w:pPr>
        <w:pStyle w:val="text"/>
        <w:numPr>
          <w:ilvl w:val="0"/>
          <w:numId w:val="12"/>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A00074" w:rsidRPr="00A00074" w:rsidRDefault="00A00074" w:rsidP="00A00074">
      <w:pPr>
        <w:pStyle w:val="text"/>
        <w:spacing w:before="0" w:beforeAutospacing="0" w:after="0" w:afterAutospacing="0"/>
        <w:ind w:firstLine="709"/>
        <w:rPr>
          <w:rStyle w:val="ac"/>
          <w:rFonts w:ascii="Times New Roman" w:hAnsi="Times New Roman" w:cs="Times New Roman"/>
          <w:b w:val="0"/>
          <w:color w:val="auto"/>
          <w:sz w:val="28"/>
          <w:szCs w:val="28"/>
        </w:rPr>
      </w:pPr>
      <w:r w:rsidRPr="00A00074">
        <w:rPr>
          <w:rStyle w:val="ac"/>
          <w:rFonts w:ascii="Times New Roman" w:hAnsi="Times New Roman" w:cs="Times New Roman"/>
          <w:b w:val="0"/>
          <w:color w:val="auto"/>
          <w:sz w:val="28"/>
          <w:szCs w:val="28"/>
        </w:rPr>
        <w:t xml:space="preserve">Алгоритм проведения интерактивного занятия: </w:t>
      </w:r>
    </w:p>
    <w:p w:rsidR="00A00074" w:rsidRPr="00A00074" w:rsidRDefault="00A00074" w:rsidP="00A00074">
      <w:pPr>
        <w:pStyle w:val="text"/>
        <w:spacing w:before="0" w:beforeAutospacing="0" w:after="0" w:afterAutospacing="0"/>
        <w:ind w:firstLine="709"/>
        <w:rPr>
          <w:rStyle w:val="ac"/>
          <w:rFonts w:ascii="Times New Roman" w:hAnsi="Times New Roman" w:cs="Times New Roman"/>
          <w:b w:val="0"/>
          <w:color w:val="auto"/>
          <w:sz w:val="28"/>
          <w:szCs w:val="28"/>
        </w:rPr>
      </w:pPr>
      <w:r w:rsidRPr="00A00074">
        <w:rPr>
          <w:rFonts w:ascii="Times New Roman" w:hAnsi="Times New Roman" w:cs="Times New Roman"/>
          <w:color w:val="auto"/>
          <w:sz w:val="28"/>
          <w:szCs w:val="28"/>
        </w:rPr>
        <w:t xml:space="preserve">1. </w:t>
      </w:r>
      <w:r w:rsidRPr="00A00074">
        <w:rPr>
          <w:rStyle w:val="ac"/>
          <w:rFonts w:ascii="Times New Roman" w:hAnsi="Times New Roman" w:cs="Times New Roman"/>
          <w:b w:val="0"/>
          <w:color w:val="auto"/>
          <w:sz w:val="28"/>
          <w:szCs w:val="28"/>
        </w:rPr>
        <w:t>Подготовка занятия.</w:t>
      </w:r>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r w:rsidRPr="00A00074">
        <w:rPr>
          <w:rStyle w:val="ac"/>
          <w:rFonts w:ascii="Times New Roman" w:hAnsi="Times New Roman" w:cs="Times New Roman"/>
          <w:b w:val="0"/>
          <w:color w:val="auto"/>
          <w:sz w:val="28"/>
          <w:szCs w:val="28"/>
        </w:rPr>
        <w:t xml:space="preserve">При разработке интерактивного занятия рекомендуем обратить особое внимание на следующие моменты: </w:t>
      </w:r>
    </w:p>
    <w:p w:rsidR="00A00074" w:rsidRPr="00A00074" w:rsidRDefault="00A00074" w:rsidP="00A00074">
      <w:pPr>
        <w:pStyle w:val="text"/>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1) Участники занятия, выбор темы: </w:t>
      </w:r>
    </w:p>
    <w:p w:rsidR="00A00074" w:rsidRPr="00A00074" w:rsidRDefault="00A00074" w:rsidP="002B76C6">
      <w:pPr>
        <w:pStyle w:val="text"/>
        <w:numPr>
          <w:ilvl w:val="0"/>
          <w:numId w:val="13"/>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возраст участников, их интересы, будущая специальность;</w:t>
      </w:r>
    </w:p>
    <w:p w:rsidR="00A00074" w:rsidRPr="00A00074" w:rsidRDefault="00A00074" w:rsidP="002B76C6">
      <w:pPr>
        <w:pStyle w:val="text"/>
        <w:numPr>
          <w:ilvl w:val="0"/>
          <w:numId w:val="13"/>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временные рамки проведения занятия;</w:t>
      </w:r>
    </w:p>
    <w:p w:rsidR="00A00074" w:rsidRPr="00A00074" w:rsidRDefault="00A00074" w:rsidP="002B76C6">
      <w:pPr>
        <w:pStyle w:val="text"/>
        <w:numPr>
          <w:ilvl w:val="0"/>
          <w:numId w:val="13"/>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проводились ли занятия по этой теме в данной учебной группе ранее;</w:t>
      </w:r>
    </w:p>
    <w:p w:rsidR="00A00074" w:rsidRPr="00A00074" w:rsidRDefault="00A00074" w:rsidP="002B76C6">
      <w:pPr>
        <w:pStyle w:val="text"/>
        <w:numPr>
          <w:ilvl w:val="0"/>
          <w:numId w:val="13"/>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заинтересованность группы в данном занятии.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2) Перечень необходимых условий: </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должна быть четко определена цель занятия;</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подготовлены раздаточные материалы;</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обеспечено техническое оборудование; </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обозначены участники;</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определены основные вопросы, их последовательность; </w:t>
      </w:r>
    </w:p>
    <w:p w:rsidR="00A00074" w:rsidRPr="00A00074" w:rsidRDefault="00A00074" w:rsidP="002B76C6">
      <w:pPr>
        <w:pStyle w:val="text"/>
        <w:numPr>
          <w:ilvl w:val="0"/>
          <w:numId w:val="14"/>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lastRenderedPageBreak/>
        <w:t xml:space="preserve">подобраны практические примеры из жизни.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3) Что должно быть при подготовке каждого занятия: </w:t>
      </w:r>
    </w:p>
    <w:p w:rsidR="00A00074" w:rsidRPr="00A00074" w:rsidRDefault="00A00074" w:rsidP="002B76C6">
      <w:pPr>
        <w:pStyle w:val="text"/>
        <w:numPr>
          <w:ilvl w:val="0"/>
          <w:numId w:val="15"/>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уточнение проблем, которые предстоит решить; </w:t>
      </w:r>
    </w:p>
    <w:p w:rsidR="00A00074" w:rsidRPr="00A00074" w:rsidRDefault="00A00074" w:rsidP="002B76C6">
      <w:pPr>
        <w:pStyle w:val="text"/>
        <w:numPr>
          <w:ilvl w:val="0"/>
          <w:numId w:val="15"/>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обозначение перспективы реализации полученных знаний;</w:t>
      </w:r>
    </w:p>
    <w:p w:rsidR="00A00074" w:rsidRPr="00A00074" w:rsidRDefault="00A00074" w:rsidP="002B76C6">
      <w:pPr>
        <w:pStyle w:val="text"/>
        <w:numPr>
          <w:ilvl w:val="0"/>
          <w:numId w:val="15"/>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4) Раздаточные материалы: </w:t>
      </w:r>
    </w:p>
    <w:p w:rsidR="00A00074" w:rsidRPr="00A00074" w:rsidRDefault="00A00074" w:rsidP="002B76C6">
      <w:pPr>
        <w:pStyle w:val="text"/>
        <w:numPr>
          <w:ilvl w:val="0"/>
          <w:numId w:val="16"/>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программа занятия;</w:t>
      </w:r>
    </w:p>
    <w:p w:rsidR="00A00074" w:rsidRPr="00A00074" w:rsidRDefault="00A00074" w:rsidP="002B76C6">
      <w:pPr>
        <w:pStyle w:val="text"/>
        <w:numPr>
          <w:ilvl w:val="0"/>
          <w:numId w:val="16"/>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материал должен быть структурирован;</w:t>
      </w:r>
    </w:p>
    <w:p w:rsidR="00A00074" w:rsidRPr="00A00074" w:rsidRDefault="00A00074" w:rsidP="002B76C6">
      <w:pPr>
        <w:pStyle w:val="text"/>
        <w:numPr>
          <w:ilvl w:val="0"/>
          <w:numId w:val="16"/>
        </w:numPr>
        <w:tabs>
          <w:tab w:val="left" w:pos="1080"/>
        </w:tabs>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использование графиков, иллюстраций, схем, символов. </w:t>
      </w:r>
    </w:p>
    <w:p w:rsidR="00A00074" w:rsidRPr="00A00074" w:rsidRDefault="00A00074" w:rsidP="00A00074">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A00074">
        <w:rPr>
          <w:rFonts w:ascii="Times New Roman" w:hAnsi="Times New Roman" w:cs="Times New Roman"/>
          <w:color w:val="auto"/>
          <w:sz w:val="28"/>
          <w:szCs w:val="28"/>
        </w:rPr>
        <w:t xml:space="preserve">2. </w:t>
      </w:r>
      <w:r w:rsidRPr="00A00074">
        <w:rPr>
          <w:rStyle w:val="ac"/>
          <w:rFonts w:ascii="Times New Roman" w:hAnsi="Times New Roman" w:cs="Times New Roman"/>
          <w:b w:val="0"/>
          <w:color w:val="auto"/>
          <w:sz w:val="28"/>
          <w:szCs w:val="28"/>
        </w:rPr>
        <w:t>Вступление.</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Сообщение темы и цели занятия.</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A00074" w:rsidRPr="00A00074" w:rsidRDefault="00A00074" w:rsidP="00A00074">
      <w:pPr>
        <w:widowControl w:val="0"/>
        <w:shd w:val="clear" w:color="auto" w:fill="FFFFFF"/>
        <w:tabs>
          <w:tab w:val="left" w:pos="1080"/>
        </w:tabs>
        <w:ind w:firstLine="709"/>
        <w:jc w:val="both"/>
        <w:rPr>
          <w:sz w:val="28"/>
          <w:szCs w:val="28"/>
        </w:rPr>
      </w:pPr>
      <w:r w:rsidRPr="00A00074">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Примерные правила работы в группе: </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быть активным;</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уважать мнение участников;</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быть доброжелательным;</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быть пунктуальным, ответственным;</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не перебивать;</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быть открытым для взаимодействия;</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быть заинтересованным;</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стремится найти истину; </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придерживаться регламента;</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креативность;</w:t>
      </w:r>
    </w:p>
    <w:p w:rsidR="00A00074" w:rsidRPr="00A00074" w:rsidRDefault="00A00074" w:rsidP="002B76C6">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уважать правила работы в группе. </w:t>
      </w:r>
    </w:p>
    <w:p w:rsidR="00A00074" w:rsidRPr="00A00074" w:rsidRDefault="00A00074" w:rsidP="00A00074">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A00074">
        <w:rPr>
          <w:rFonts w:ascii="Times New Roman" w:hAnsi="Times New Roman" w:cs="Times New Roman"/>
          <w:color w:val="auto"/>
          <w:sz w:val="28"/>
          <w:szCs w:val="28"/>
        </w:rPr>
        <w:t xml:space="preserve">3. </w:t>
      </w:r>
      <w:r w:rsidRPr="00A00074">
        <w:rPr>
          <w:rStyle w:val="ac"/>
          <w:rFonts w:ascii="Times New Roman" w:hAnsi="Times New Roman" w:cs="Times New Roman"/>
          <w:b w:val="0"/>
          <w:color w:val="auto"/>
          <w:sz w:val="28"/>
          <w:szCs w:val="28"/>
        </w:rPr>
        <w:t>Основная часть.</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3.1. Выяснение позиций участников;</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lastRenderedPageBreak/>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1) выяснение набора позиций аудитории,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2) осмысление общего для этих позиций содержания,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4) формирование нового набора позиций на основании нового смысла.</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4. </w:t>
      </w:r>
      <w:r w:rsidRPr="00A00074">
        <w:rPr>
          <w:rStyle w:val="ac"/>
          <w:rFonts w:ascii="Times New Roman" w:hAnsi="Times New Roman" w:cs="Times New Roman"/>
          <w:b w:val="0"/>
          <w:color w:val="auto"/>
          <w:sz w:val="28"/>
          <w:szCs w:val="28"/>
        </w:rPr>
        <w:t>Выводы (рефлексия).</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A00074" w:rsidRPr="00A00074" w:rsidRDefault="00A00074" w:rsidP="00A00074">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Примерный перечень вопросов для проведения рефлексии: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что произвело на вас наибольшее впечатление?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есть ли что-либо, что удивило вас в процессе занятия?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чем вы руководствовались в процессе принятия решения?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как вы оцениваете свои действия и действия группы? </w:t>
      </w:r>
    </w:p>
    <w:p w:rsidR="00A00074" w:rsidRPr="00A00074" w:rsidRDefault="00A00074" w:rsidP="002B76C6">
      <w:pPr>
        <w:pStyle w:val="text"/>
        <w:numPr>
          <w:ilvl w:val="0"/>
          <w:numId w:val="18"/>
        </w:numPr>
        <w:spacing w:before="0" w:beforeAutospacing="0" w:after="0" w:afterAutospacing="0"/>
        <w:ind w:left="0" w:firstLine="709"/>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A00074" w:rsidRPr="00A00074" w:rsidRDefault="00A00074" w:rsidP="00A00074">
      <w:pPr>
        <w:pStyle w:val="af0"/>
        <w:tabs>
          <w:tab w:val="left" w:pos="1080"/>
        </w:tabs>
        <w:spacing w:before="0" w:after="0"/>
        <w:ind w:firstLine="709"/>
        <w:jc w:val="both"/>
        <w:rPr>
          <w:rFonts w:ascii="Times New Roman" w:hAnsi="Times New Roman" w:cs="Times New Roman"/>
          <w:color w:val="auto"/>
          <w:sz w:val="28"/>
          <w:szCs w:val="28"/>
        </w:rPr>
      </w:pPr>
      <w:r w:rsidRPr="00A00074">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w:t>
      </w:r>
      <w:r w:rsidRPr="00A00074">
        <w:rPr>
          <w:rFonts w:ascii="Times New Roman" w:hAnsi="Times New Roman" w:cs="Times New Roman"/>
          <w:color w:val="auto"/>
          <w:sz w:val="28"/>
          <w:szCs w:val="28"/>
        </w:rPr>
        <w:lastRenderedPageBreak/>
        <w:t xml:space="preserve">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A00074" w:rsidRPr="00A00074" w:rsidRDefault="00A00074" w:rsidP="00A00074">
      <w:pPr>
        <w:tabs>
          <w:tab w:val="left" w:pos="1080"/>
        </w:tabs>
        <w:ind w:firstLine="709"/>
        <w:jc w:val="both"/>
        <w:rPr>
          <w:sz w:val="28"/>
          <w:szCs w:val="28"/>
        </w:rPr>
      </w:pPr>
      <w:r w:rsidRPr="00A00074">
        <w:rPr>
          <w:sz w:val="28"/>
          <w:szCs w:val="28"/>
        </w:rPr>
        <w:t>Этика педагогического работника включает следующие моменты:</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педагогический работник должен облегчать подготовку занятиям, но не должен сам придумывать аргументы при дискуссиях;</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педагогический работник должен подчеркивать образовательные, а не соревновательные цели обучающихся;</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педагогический работник должен провоцировать интерес, затрагивая значимые для обучающихся проблемы;</w:t>
      </w:r>
    </w:p>
    <w:p w:rsidR="00A00074" w:rsidRPr="00A00074" w:rsidRDefault="00A00074" w:rsidP="002B76C6">
      <w:pPr>
        <w:numPr>
          <w:ilvl w:val="3"/>
          <w:numId w:val="19"/>
        </w:numPr>
        <w:suppressAutoHyphens w:val="0"/>
        <w:ind w:left="0" w:firstLine="709"/>
        <w:jc w:val="both"/>
        <w:rPr>
          <w:sz w:val="28"/>
          <w:szCs w:val="28"/>
        </w:rPr>
      </w:pPr>
      <w:r w:rsidRPr="00A00074">
        <w:rPr>
          <w:sz w:val="28"/>
          <w:szCs w:val="28"/>
        </w:rPr>
        <w:t>стимулировать исследовательскую работу;</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не допускать ухода за рамки обсуждаемой проблемы;</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обеспечить широкое вовлечение в разговор как можно больше</w:t>
      </w:r>
      <w:r w:rsidRPr="00A00074">
        <w:rPr>
          <w:sz w:val="28"/>
          <w:szCs w:val="28"/>
        </w:rPr>
        <w:softHyphen/>
        <w:t>го количества  обучающихся, а лучше — всех;</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следить за тем, чтобы объектом критики являлось мнение, а не участник, выразивший его;</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проанализировать и оценить проведенное занятие, под</w:t>
      </w:r>
      <w:r w:rsidRPr="00A00074">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в заключительном слове подвести группу к конструктивным выводам, имеющим познавательное и практическое значение;</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 xml:space="preserve">добиться чувства удовлетворения у большинства участников, т.е. </w:t>
      </w:r>
      <w:r w:rsidRPr="00A00074">
        <w:rPr>
          <w:sz w:val="28"/>
          <w:szCs w:val="28"/>
        </w:rPr>
        <w:lastRenderedPageBreak/>
        <w:t>поблагодарить всех обучающихся за активную работу, выделить тех, кто помог в решении проблемы;</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показать высокий профессионализм, хорошее знание материала в рам</w:t>
      </w:r>
      <w:r w:rsidRPr="00A00074">
        <w:rPr>
          <w:sz w:val="28"/>
          <w:szCs w:val="28"/>
        </w:rPr>
        <w:softHyphen/>
        <w:t>ках учебной программы;</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обладать речевой культурой и, в частности, свободным и грамотным владением профессиональной терминологией;</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обеспечить быстроту реакции;</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способность лидировать;</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уметь вести диалог;</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уметь владеть собой;</w:t>
      </w:r>
    </w:p>
    <w:p w:rsidR="00A00074" w:rsidRPr="00A00074" w:rsidRDefault="00A00074" w:rsidP="002B76C6">
      <w:pPr>
        <w:widowControl w:val="0"/>
        <w:numPr>
          <w:ilvl w:val="3"/>
          <w:numId w:val="19"/>
        </w:numPr>
        <w:shd w:val="clear" w:color="auto" w:fill="FFFFFF"/>
        <w:suppressAutoHyphens w:val="0"/>
        <w:ind w:left="0" w:firstLine="709"/>
        <w:jc w:val="both"/>
        <w:rPr>
          <w:sz w:val="28"/>
          <w:szCs w:val="28"/>
        </w:rPr>
      </w:pPr>
      <w:r w:rsidRPr="00A00074">
        <w:rPr>
          <w:sz w:val="28"/>
          <w:szCs w:val="28"/>
        </w:rPr>
        <w:t>уметь быть объективным.</w:t>
      </w:r>
    </w:p>
    <w:p w:rsidR="00A00074" w:rsidRDefault="00A00074" w:rsidP="00A00074">
      <w:pPr>
        <w:tabs>
          <w:tab w:val="left" w:pos="1985"/>
        </w:tabs>
        <w:ind w:firstLine="709"/>
        <w:jc w:val="both"/>
        <w:rPr>
          <w:sz w:val="28"/>
          <w:szCs w:val="28"/>
        </w:rPr>
      </w:pPr>
    </w:p>
    <w:p w:rsidR="00D47A7D" w:rsidRDefault="00D47A7D" w:rsidP="00D47A7D">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D47A7D" w:rsidRDefault="00D47A7D" w:rsidP="00D47A7D">
      <w:pPr>
        <w:tabs>
          <w:tab w:val="left" w:pos="1985"/>
        </w:tabs>
        <w:ind w:firstLine="709"/>
        <w:jc w:val="both"/>
        <w:rPr>
          <w:sz w:val="28"/>
          <w:szCs w:val="28"/>
        </w:rPr>
      </w:pPr>
    </w:p>
    <w:p w:rsidR="00D47A7D" w:rsidRDefault="00D47A7D" w:rsidP="00D47A7D">
      <w:pPr>
        <w:tabs>
          <w:tab w:val="left" w:pos="1985"/>
        </w:tabs>
        <w:ind w:firstLine="709"/>
        <w:jc w:val="both"/>
        <w:rPr>
          <w:sz w:val="28"/>
          <w:szCs w:val="28"/>
        </w:rPr>
      </w:pPr>
      <w:r>
        <w:rPr>
          <w:sz w:val="28"/>
          <w:szCs w:val="28"/>
        </w:rPr>
        <w:t>Лабораторные работы не предусмотрены</w:t>
      </w:r>
    </w:p>
    <w:p w:rsidR="00D47A7D" w:rsidRPr="00A00074" w:rsidRDefault="00D47A7D" w:rsidP="00A00074">
      <w:pPr>
        <w:tabs>
          <w:tab w:val="left" w:pos="1985"/>
        </w:tabs>
        <w:ind w:firstLine="709"/>
        <w:jc w:val="both"/>
        <w:rPr>
          <w:sz w:val="28"/>
          <w:szCs w:val="28"/>
        </w:rPr>
      </w:pPr>
    </w:p>
    <w:p w:rsidR="00A00074" w:rsidRPr="00A00074" w:rsidRDefault="00A00074" w:rsidP="00A00074">
      <w:pPr>
        <w:tabs>
          <w:tab w:val="left" w:pos="1800"/>
          <w:tab w:val="left" w:pos="1985"/>
          <w:tab w:val="left" w:pos="2160"/>
        </w:tabs>
        <w:jc w:val="center"/>
        <w:rPr>
          <w:sz w:val="28"/>
          <w:szCs w:val="28"/>
        </w:rPr>
      </w:pPr>
      <w:r w:rsidRPr="00A00074">
        <w:rPr>
          <w:sz w:val="28"/>
          <w:szCs w:val="28"/>
        </w:rPr>
        <w:t>2.1.4. Методические рекомендации по контролю успеваемости</w:t>
      </w:r>
    </w:p>
    <w:p w:rsidR="00A00074" w:rsidRPr="006E3F48" w:rsidRDefault="00A00074" w:rsidP="00A00074">
      <w:pPr>
        <w:tabs>
          <w:tab w:val="left" w:pos="1800"/>
          <w:tab w:val="left" w:pos="2977"/>
        </w:tabs>
        <w:jc w:val="center"/>
        <w:rPr>
          <w:sz w:val="28"/>
          <w:szCs w:val="28"/>
        </w:rPr>
      </w:pPr>
    </w:p>
    <w:p w:rsidR="00A00074" w:rsidRPr="00A00074" w:rsidRDefault="00A00074" w:rsidP="00A00074">
      <w:pPr>
        <w:tabs>
          <w:tab w:val="left" w:pos="1800"/>
          <w:tab w:val="left" w:pos="2977"/>
        </w:tabs>
        <w:jc w:val="center"/>
        <w:rPr>
          <w:sz w:val="28"/>
          <w:szCs w:val="28"/>
        </w:rPr>
      </w:pPr>
      <w:r w:rsidRPr="00A00074">
        <w:rPr>
          <w:sz w:val="28"/>
          <w:szCs w:val="28"/>
        </w:rPr>
        <w:t>2.1.4.1. Текущий контроль успеваемости</w:t>
      </w:r>
    </w:p>
    <w:p w:rsidR="00A00074" w:rsidRPr="00A00074" w:rsidRDefault="00A00074" w:rsidP="00A00074">
      <w:pPr>
        <w:tabs>
          <w:tab w:val="left" w:pos="1800"/>
          <w:tab w:val="left" w:pos="2977"/>
        </w:tabs>
        <w:jc w:val="both"/>
        <w:rPr>
          <w:sz w:val="28"/>
          <w:szCs w:val="28"/>
        </w:rPr>
      </w:pPr>
    </w:p>
    <w:p w:rsidR="00A00074" w:rsidRPr="00A00074" w:rsidRDefault="00A00074" w:rsidP="00A00074">
      <w:pPr>
        <w:ind w:firstLine="708"/>
        <w:jc w:val="both"/>
        <w:rPr>
          <w:sz w:val="28"/>
          <w:szCs w:val="28"/>
        </w:rPr>
      </w:pPr>
      <w:r w:rsidRPr="00A00074">
        <w:rPr>
          <w:spacing w:val="2"/>
          <w:sz w:val="28"/>
          <w:szCs w:val="28"/>
        </w:rPr>
        <w:t>Т</w:t>
      </w:r>
      <w:r w:rsidRPr="00A00074">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A00074" w:rsidRPr="00A00074" w:rsidRDefault="00A00074" w:rsidP="00A00074">
      <w:pPr>
        <w:ind w:firstLine="708"/>
        <w:jc w:val="both"/>
        <w:rPr>
          <w:sz w:val="28"/>
          <w:szCs w:val="28"/>
        </w:rPr>
      </w:pPr>
      <w:r w:rsidRPr="00A00074">
        <w:rPr>
          <w:sz w:val="28"/>
          <w:szCs w:val="28"/>
        </w:rPr>
        <w:t>Качество письменных работ оценивается исходя из того, как обучающиеся:</w:t>
      </w:r>
    </w:p>
    <w:p w:rsidR="00A00074" w:rsidRPr="00A00074" w:rsidRDefault="00A00074" w:rsidP="00A00074">
      <w:pPr>
        <w:ind w:firstLine="709"/>
        <w:jc w:val="both"/>
        <w:rPr>
          <w:sz w:val="28"/>
          <w:szCs w:val="28"/>
        </w:rPr>
      </w:pPr>
      <w:r w:rsidRPr="00A00074">
        <w:rPr>
          <w:sz w:val="28"/>
          <w:szCs w:val="28"/>
        </w:rPr>
        <w:t>1. Выбрали и использовали форму и стиль изложения, соответствующие целям и содержанию дисциплины (модуля);</w:t>
      </w:r>
    </w:p>
    <w:p w:rsidR="00A00074" w:rsidRPr="00A00074" w:rsidRDefault="00A00074" w:rsidP="00A00074">
      <w:pPr>
        <w:ind w:firstLine="709"/>
        <w:jc w:val="both"/>
        <w:rPr>
          <w:sz w:val="28"/>
          <w:szCs w:val="28"/>
        </w:rPr>
      </w:pPr>
      <w:r w:rsidRPr="00A00074">
        <w:rPr>
          <w:sz w:val="28"/>
          <w:szCs w:val="28"/>
        </w:rPr>
        <w:t>2. Применили связанную с темой информацию, используя при этом понятийный аппарат в соответствующей области;</w:t>
      </w:r>
    </w:p>
    <w:p w:rsidR="00A00074" w:rsidRPr="00A00074" w:rsidRDefault="00A00074" w:rsidP="00A00074">
      <w:pPr>
        <w:ind w:firstLine="709"/>
        <w:jc w:val="both"/>
        <w:rPr>
          <w:sz w:val="28"/>
          <w:szCs w:val="28"/>
        </w:rPr>
      </w:pPr>
      <w:r w:rsidRPr="00A00074">
        <w:rPr>
          <w:sz w:val="28"/>
          <w:szCs w:val="28"/>
        </w:rPr>
        <w:t>3. Представили структурированный и грамотно написанный текст, имеющий связное содержание.</w:t>
      </w:r>
    </w:p>
    <w:p w:rsidR="00A00074" w:rsidRPr="00A00074" w:rsidRDefault="00A00074" w:rsidP="00A00074">
      <w:pPr>
        <w:suppressAutoHyphens w:val="0"/>
        <w:autoSpaceDE w:val="0"/>
        <w:autoSpaceDN w:val="0"/>
        <w:adjustRightInd w:val="0"/>
        <w:ind w:firstLine="709"/>
        <w:jc w:val="both"/>
        <w:rPr>
          <w:rFonts w:eastAsia="Times New Roman"/>
          <w:sz w:val="28"/>
          <w:szCs w:val="28"/>
          <w:lang w:eastAsia="ru-RU"/>
        </w:rPr>
      </w:pPr>
      <w:r w:rsidRPr="00A00074">
        <w:rPr>
          <w:rFonts w:eastAsia="Times New Roman"/>
          <w:sz w:val="28"/>
          <w:szCs w:val="28"/>
          <w:lang w:eastAsia="ru-RU"/>
        </w:rPr>
        <w:t xml:space="preserve">Внутрисеместровая аттестация является обязательной формой текущего контроля успеваемости обучающихся </w:t>
      </w:r>
      <w:r w:rsidRPr="00A00074">
        <w:rPr>
          <w:rFonts w:eastAsia="Times New Roman"/>
          <w:i/>
          <w:sz w:val="28"/>
          <w:szCs w:val="28"/>
          <w:lang w:eastAsia="ru-RU"/>
        </w:rPr>
        <w:t>очной и очно-заочной форм</w:t>
      </w:r>
      <w:r w:rsidRPr="00A00074">
        <w:rPr>
          <w:rFonts w:eastAsia="Times New Roman"/>
          <w:sz w:val="28"/>
          <w:szCs w:val="28"/>
          <w:lang w:eastAsia="ru-RU"/>
        </w:rPr>
        <w:t xml:space="preserve"> обучения и неотъемлемой частью образовательного процесса и проводится с </w:t>
      </w:r>
      <w:r w:rsidRPr="00A00074">
        <w:rPr>
          <w:rFonts w:eastAsia="Times New Roman"/>
          <w:sz w:val="28"/>
          <w:szCs w:val="28"/>
          <w:lang w:eastAsia="ru-RU"/>
        </w:rPr>
        <w:lastRenderedPageBreak/>
        <w:t>целью подведения итогов текущей успеваемости обучающихся Института и филиалов.</w:t>
      </w:r>
    </w:p>
    <w:p w:rsidR="00A00074" w:rsidRPr="00A00074" w:rsidRDefault="00A00074" w:rsidP="00A00074">
      <w:pPr>
        <w:suppressAutoHyphens w:val="0"/>
        <w:autoSpaceDE w:val="0"/>
        <w:autoSpaceDN w:val="0"/>
        <w:adjustRightInd w:val="0"/>
        <w:ind w:firstLine="709"/>
        <w:jc w:val="both"/>
        <w:rPr>
          <w:rFonts w:eastAsia="Times New Roman"/>
          <w:sz w:val="28"/>
          <w:szCs w:val="28"/>
          <w:lang w:eastAsia="ru-RU"/>
        </w:rPr>
      </w:pPr>
      <w:r w:rsidRPr="00A00074">
        <w:rPr>
          <w:rFonts w:eastAsia="Times New Roman"/>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A00074" w:rsidRPr="00A00074" w:rsidRDefault="00A00074" w:rsidP="00A00074">
      <w:pPr>
        <w:suppressAutoHyphens w:val="0"/>
        <w:autoSpaceDE w:val="0"/>
        <w:autoSpaceDN w:val="0"/>
        <w:adjustRightInd w:val="0"/>
        <w:ind w:firstLine="709"/>
        <w:jc w:val="both"/>
        <w:rPr>
          <w:rFonts w:eastAsia="Times New Roman"/>
          <w:sz w:val="28"/>
          <w:szCs w:val="28"/>
          <w:lang w:eastAsia="ru-RU"/>
        </w:rPr>
      </w:pPr>
      <w:r w:rsidRPr="00A00074">
        <w:rPr>
          <w:rFonts w:eastAsia="Times New Roman"/>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A00074" w:rsidRPr="00A00074" w:rsidRDefault="00A00074" w:rsidP="00A00074">
      <w:pPr>
        <w:suppressAutoHyphens w:val="0"/>
        <w:autoSpaceDE w:val="0"/>
        <w:autoSpaceDN w:val="0"/>
        <w:adjustRightInd w:val="0"/>
        <w:ind w:firstLine="709"/>
        <w:jc w:val="both"/>
        <w:rPr>
          <w:rFonts w:eastAsia="Times New Roman"/>
          <w:sz w:val="28"/>
          <w:szCs w:val="28"/>
          <w:lang w:eastAsia="ru-RU"/>
        </w:rPr>
      </w:pPr>
      <w:r w:rsidRPr="00A00074">
        <w:rPr>
          <w:rFonts w:eastAsia="Times New Roman"/>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A00074" w:rsidRPr="00A00074" w:rsidRDefault="00A00074" w:rsidP="00A00074">
      <w:pPr>
        <w:ind w:firstLine="709"/>
        <w:jc w:val="both"/>
        <w:rPr>
          <w:sz w:val="28"/>
          <w:szCs w:val="28"/>
        </w:rPr>
      </w:pPr>
    </w:p>
    <w:p w:rsidR="00A00074" w:rsidRPr="00A00074" w:rsidRDefault="00A00074" w:rsidP="00A00074">
      <w:pPr>
        <w:tabs>
          <w:tab w:val="left" w:pos="1260"/>
          <w:tab w:val="left" w:pos="1620"/>
          <w:tab w:val="left" w:pos="2340"/>
          <w:tab w:val="left" w:pos="2977"/>
        </w:tabs>
        <w:jc w:val="center"/>
        <w:rPr>
          <w:sz w:val="28"/>
          <w:szCs w:val="28"/>
        </w:rPr>
      </w:pPr>
      <w:r w:rsidRPr="00A00074">
        <w:rPr>
          <w:sz w:val="28"/>
          <w:szCs w:val="28"/>
        </w:rPr>
        <w:t>2.1.4.2. Промежуточная аттестация</w:t>
      </w:r>
    </w:p>
    <w:p w:rsidR="00A00074" w:rsidRPr="00A00074" w:rsidRDefault="00A00074" w:rsidP="00A00074">
      <w:pPr>
        <w:tabs>
          <w:tab w:val="left" w:pos="1260"/>
          <w:tab w:val="left" w:pos="1620"/>
          <w:tab w:val="left" w:pos="2340"/>
          <w:tab w:val="left" w:pos="2977"/>
        </w:tabs>
        <w:jc w:val="both"/>
        <w:rPr>
          <w:sz w:val="28"/>
          <w:szCs w:val="28"/>
        </w:rPr>
      </w:pPr>
    </w:p>
    <w:p w:rsidR="00A00074" w:rsidRPr="00A00074" w:rsidRDefault="00A00074" w:rsidP="00A00074">
      <w:pPr>
        <w:ind w:firstLine="720"/>
        <w:jc w:val="both"/>
        <w:rPr>
          <w:sz w:val="28"/>
          <w:szCs w:val="28"/>
        </w:rPr>
      </w:pPr>
      <w:r w:rsidRPr="00A00074">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A00074" w:rsidRPr="00A00074" w:rsidRDefault="00A00074" w:rsidP="00A00074">
      <w:pPr>
        <w:ind w:firstLine="709"/>
        <w:jc w:val="both"/>
        <w:rPr>
          <w:sz w:val="28"/>
          <w:szCs w:val="28"/>
        </w:rPr>
      </w:pPr>
      <w:r w:rsidRPr="00A00074">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A00074" w:rsidRPr="00A00074" w:rsidRDefault="00A00074" w:rsidP="00A00074">
      <w:pPr>
        <w:tabs>
          <w:tab w:val="left" w:pos="1080"/>
        </w:tabs>
        <w:ind w:left="709"/>
        <w:jc w:val="center"/>
        <w:rPr>
          <w:sz w:val="28"/>
          <w:szCs w:val="28"/>
        </w:rPr>
      </w:pPr>
    </w:p>
    <w:p w:rsidR="00A00074" w:rsidRPr="00A00074" w:rsidRDefault="00A00074" w:rsidP="00A00074">
      <w:pPr>
        <w:widowControl w:val="0"/>
        <w:tabs>
          <w:tab w:val="left" w:pos="1276"/>
        </w:tabs>
        <w:suppressAutoHyphens w:val="0"/>
        <w:jc w:val="center"/>
        <w:rPr>
          <w:sz w:val="28"/>
          <w:szCs w:val="28"/>
        </w:rPr>
      </w:pPr>
      <w:r w:rsidRPr="00A00074">
        <w:rPr>
          <w:sz w:val="28"/>
          <w:szCs w:val="28"/>
        </w:rPr>
        <w:t>2.2. Методические указания обучающимся</w:t>
      </w:r>
    </w:p>
    <w:p w:rsidR="00A00074" w:rsidRPr="00A00074" w:rsidRDefault="00A00074" w:rsidP="00A00074">
      <w:pPr>
        <w:widowControl w:val="0"/>
        <w:tabs>
          <w:tab w:val="left" w:pos="1276"/>
        </w:tabs>
        <w:suppressAutoHyphens w:val="0"/>
        <w:jc w:val="center"/>
        <w:rPr>
          <w:sz w:val="28"/>
          <w:szCs w:val="28"/>
        </w:rPr>
      </w:pPr>
    </w:p>
    <w:p w:rsidR="00A00074" w:rsidRPr="00A00074" w:rsidRDefault="00A00074" w:rsidP="00A00074">
      <w:pPr>
        <w:widowControl w:val="0"/>
        <w:tabs>
          <w:tab w:val="left" w:pos="1276"/>
        </w:tabs>
        <w:suppressAutoHyphens w:val="0"/>
        <w:jc w:val="center"/>
        <w:rPr>
          <w:sz w:val="28"/>
          <w:szCs w:val="28"/>
        </w:rPr>
      </w:pPr>
      <w:r w:rsidRPr="00A00074">
        <w:rPr>
          <w:sz w:val="28"/>
          <w:szCs w:val="28"/>
        </w:rPr>
        <w:t>2.2.1. Методические рекомендации по выполнению самостоятельной работы обучающихся:</w:t>
      </w:r>
    </w:p>
    <w:p w:rsidR="00A00074" w:rsidRPr="00A00074" w:rsidRDefault="00A00074" w:rsidP="00A00074">
      <w:pPr>
        <w:widowControl w:val="0"/>
        <w:tabs>
          <w:tab w:val="left" w:pos="1276"/>
        </w:tabs>
        <w:suppressAutoHyphens w:val="0"/>
        <w:jc w:val="both"/>
        <w:rPr>
          <w:sz w:val="28"/>
          <w:szCs w:val="28"/>
        </w:rPr>
      </w:pPr>
    </w:p>
    <w:p w:rsidR="00A00074" w:rsidRPr="00A00074" w:rsidRDefault="00A00074" w:rsidP="00A00074">
      <w:pPr>
        <w:pStyle w:val="Default"/>
        <w:ind w:firstLine="709"/>
        <w:jc w:val="both"/>
        <w:rPr>
          <w:sz w:val="28"/>
          <w:szCs w:val="28"/>
        </w:rPr>
      </w:pPr>
      <w:r w:rsidRPr="00A00074">
        <w:rPr>
          <w:sz w:val="28"/>
          <w:szCs w:val="28"/>
        </w:rPr>
        <w:t>СР как вид деятельности обучающихся многогранна. В качестве форм СР при изучении дисциплины (модуля) предлагаются:</w:t>
      </w:r>
    </w:p>
    <w:p w:rsidR="00A00074" w:rsidRPr="00A00074" w:rsidRDefault="00A00074" w:rsidP="00A00074">
      <w:pPr>
        <w:pStyle w:val="Default"/>
        <w:ind w:firstLine="709"/>
        <w:jc w:val="both"/>
        <w:rPr>
          <w:color w:val="auto"/>
          <w:sz w:val="28"/>
          <w:szCs w:val="28"/>
        </w:rPr>
      </w:pPr>
      <w:r w:rsidRPr="00A00074">
        <w:rPr>
          <w:color w:val="auto"/>
          <w:sz w:val="28"/>
          <w:szCs w:val="28"/>
        </w:rPr>
        <w:t>- подготовка к устному опросу</w:t>
      </w:r>
    </w:p>
    <w:p w:rsidR="00A00074" w:rsidRPr="00A00074" w:rsidRDefault="00A00074" w:rsidP="00A00074">
      <w:pPr>
        <w:pStyle w:val="Default"/>
        <w:ind w:firstLine="709"/>
        <w:jc w:val="both"/>
        <w:rPr>
          <w:color w:val="auto"/>
          <w:sz w:val="28"/>
          <w:szCs w:val="28"/>
        </w:rPr>
      </w:pPr>
      <w:r w:rsidRPr="00A00074">
        <w:rPr>
          <w:color w:val="auto"/>
          <w:sz w:val="28"/>
          <w:szCs w:val="28"/>
        </w:rPr>
        <w:t>-подготовка доклада,</w:t>
      </w:r>
    </w:p>
    <w:p w:rsidR="00A00074" w:rsidRPr="00A00074" w:rsidRDefault="00A00074" w:rsidP="00A00074">
      <w:pPr>
        <w:pStyle w:val="Default"/>
        <w:ind w:firstLine="709"/>
        <w:jc w:val="both"/>
        <w:rPr>
          <w:color w:val="auto"/>
          <w:sz w:val="28"/>
          <w:szCs w:val="28"/>
        </w:rPr>
      </w:pPr>
      <w:r w:rsidRPr="00A00074">
        <w:rPr>
          <w:color w:val="auto"/>
          <w:sz w:val="28"/>
          <w:szCs w:val="28"/>
        </w:rPr>
        <w:t>-написание реферата</w:t>
      </w:r>
    </w:p>
    <w:p w:rsidR="00A00074" w:rsidRPr="00A00074" w:rsidRDefault="00A00074" w:rsidP="00A00074">
      <w:pPr>
        <w:pStyle w:val="Default"/>
        <w:ind w:firstLine="709"/>
        <w:jc w:val="both"/>
        <w:rPr>
          <w:color w:val="auto"/>
          <w:sz w:val="28"/>
          <w:szCs w:val="28"/>
        </w:rPr>
      </w:pPr>
      <w:r w:rsidRPr="00A00074">
        <w:rPr>
          <w:color w:val="auto"/>
          <w:sz w:val="28"/>
          <w:szCs w:val="28"/>
        </w:rPr>
        <w:t xml:space="preserve">-подготовка к тестированию </w:t>
      </w:r>
    </w:p>
    <w:p w:rsidR="00A00074" w:rsidRPr="00A00074" w:rsidRDefault="00A00074" w:rsidP="00A00074">
      <w:pPr>
        <w:pStyle w:val="Default"/>
        <w:ind w:firstLine="709"/>
        <w:jc w:val="both"/>
        <w:rPr>
          <w:color w:val="auto"/>
          <w:sz w:val="28"/>
          <w:szCs w:val="28"/>
        </w:rPr>
      </w:pPr>
      <w:r w:rsidRPr="00A00074">
        <w:rPr>
          <w:color w:val="auto"/>
          <w:sz w:val="28"/>
          <w:szCs w:val="28"/>
        </w:rPr>
        <w:t>Задачи СР:</w:t>
      </w:r>
    </w:p>
    <w:p w:rsidR="00A00074" w:rsidRPr="00A00074" w:rsidRDefault="00A00074" w:rsidP="00A00074">
      <w:pPr>
        <w:pStyle w:val="Default"/>
        <w:ind w:firstLine="709"/>
        <w:jc w:val="both"/>
        <w:rPr>
          <w:color w:val="auto"/>
          <w:sz w:val="28"/>
          <w:szCs w:val="28"/>
        </w:rPr>
      </w:pPr>
      <w:r w:rsidRPr="00A00074">
        <w:rPr>
          <w:color w:val="auto"/>
          <w:sz w:val="28"/>
          <w:szCs w:val="28"/>
        </w:rPr>
        <w:lastRenderedPageBreak/>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A00074" w:rsidRPr="00A00074" w:rsidRDefault="00A00074" w:rsidP="00A00074">
      <w:pPr>
        <w:pStyle w:val="Default"/>
        <w:ind w:firstLine="709"/>
        <w:jc w:val="both"/>
        <w:rPr>
          <w:color w:val="auto"/>
          <w:sz w:val="28"/>
          <w:szCs w:val="28"/>
        </w:rPr>
      </w:pPr>
      <w:r w:rsidRPr="00A00074">
        <w:rPr>
          <w:color w:val="auto"/>
          <w:sz w:val="28"/>
          <w:szCs w:val="28"/>
        </w:rPr>
        <w:t>- выработка умения самостоятельно и критически подходить к изучаемому материалу.</w:t>
      </w:r>
    </w:p>
    <w:p w:rsidR="00A00074" w:rsidRPr="00A00074" w:rsidRDefault="00A00074" w:rsidP="00A00074">
      <w:pPr>
        <w:pStyle w:val="Default"/>
        <w:ind w:firstLine="709"/>
        <w:jc w:val="both"/>
        <w:rPr>
          <w:sz w:val="28"/>
          <w:szCs w:val="28"/>
        </w:rPr>
      </w:pPr>
      <w:r w:rsidRPr="00A00074">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A00074" w:rsidRPr="00A00074" w:rsidRDefault="00A00074" w:rsidP="00A00074">
      <w:pPr>
        <w:widowControl w:val="0"/>
        <w:tabs>
          <w:tab w:val="left" w:pos="1276"/>
        </w:tabs>
        <w:suppressAutoHyphens w:val="0"/>
        <w:jc w:val="both"/>
        <w:rPr>
          <w:sz w:val="28"/>
          <w:szCs w:val="28"/>
        </w:rPr>
      </w:pPr>
    </w:p>
    <w:p w:rsidR="00A00074" w:rsidRPr="00A00074" w:rsidRDefault="00A00074" w:rsidP="00A00074">
      <w:pPr>
        <w:pStyle w:val="Default"/>
        <w:jc w:val="center"/>
        <w:rPr>
          <w:sz w:val="28"/>
          <w:szCs w:val="28"/>
        </w:rPr>
      </w:pPr>
      <w:r w:rsidRPr="00A00074">
        <w:rPr>
          <w:sz w:val="28"/>
          <w:szCs w:val="28"/>
        </w:rPr>
        <w:t>2.2.2. Рекомендации по работе с научной и учебной литературой</w:t>
      </w:r>
    </w:p>
    <w:p w:rsidR="00A00074" w:rsidRPr="00A00074" w:rsidRDefault="00A00074" w:rsidP="00A00074">
      <w:pPr>
        <w:pStyle w:val="Default"/>
        <w:ind w:firstLine="709"/>
        <w:jc w:val="both"/>
        <w:rPr>
          <w:sz w:val="28"/>
          <w:szCs w:val="28"/>
        </w:rPr>
      </w:pPr>
    </w:p>
    <w:p w:rsidR="00A00074" w:rsidRPr="00A00074" w:rsidRDefault="00A00074" w:rsidP="00A00074">
      <w:pPr>
        <w:pStyle w:val="Default"/>
        <w:ind w:firstLine="709"/>
        <w:jc w:val="both"/>
        <w:rPr>
          <w:sz w:val="28"/>
          <w:szCs w:val="28"/>
        </w:rPr>
      </w:pPr>
      <w:r w:rsidRPr="00A00074">
        <w:rPr>
          <w:sz w:val="28"/>
          <w:szCs w:val="28"/>
        </w:rPr>
        <w:t xml:space="preserve">Работа с учебной и научной литературой является главной формой СР и необходима при </w:t>
      </w:r>
      <w:r w:rsidRPr="00A00074">
        <w:rPr>
          <w:color w:val="auto"/>
          <w:sz w:val="28"/>
          <w:szCs w:val="28"/>
        </w:rPr>
        <w:t>подготовке к учебным занятиям по дисциплине (модулю).</w:t>
      </w:r>
      <w:r w:rsidRPr="00A00074">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A00074" w:rsidRPr="00A00074" w:rsidRDefault="00A00074" w:rsidP="00A00074">
      <w:pPr>
        <w:ind w:firstLine="709"/>
        <w:jc w:val="both"/>
        <w:rPr>
          <w:sz w:val="28"/>
          <w:szCs w:val="28"/>
        </w:rPr>
      </w:pPr>
      <w:r w:rsidRPr="00A00074">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A00074" w:rsidRPr="00A00074" w:rsidRDefault="00A00074" w:rsidP="00A00074">
      <w:pPr>
        <w:pStyle w:val="Default"/>
        <w:ind w:firstLine="709"/>
        <w:jc w:val="both"/>
        <w:rPr>
          <w:sz w:val="28"/>
          <w:szCs w:val="28"/>
        </w:rPr>
      </w:pPr>
      <w:r w:rsidRPr="00A00074">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A00074" w:rsidRPr="00A00074" w:rsidRDefault="00A00074" w:rsidP="00A00074">
      <w:pPr>
        <w:pStyle w:val="Default"/>
        <w:ind w:firstLine="709"/>
        <w:jc w:val="both"/>
        <w:rPr>
          <w:sz w:val="28"/>
          <w:szCs w:val="28"/>
        </w:rPr>
      </w:pPr>
      <w:r w:rsidRPr="00A00074">
        <w:rPr>
          <w:sz w:val="28"/>
          <w:szCs w:val="28"/>
        </w:rPr>
        <w:t>Объем конспекта определяется самим обучающимся. В процессе работы с учебной и научной литературой обучающийся может:</w:t>
      </w:r>
    </w:p>
    <w:p w:rsidR="00A00074" w:rsidRPr="00A00074" w:rsidRDefault="00A00074" w:rsidP="00A00074">
      <w:pPr>
        <w:pStyle w:val="Default"/>
        <w:ind w:firstLine="709"/>
        <w:jc w:val="both"/>
        <w:rPr>
          <w:sz w:val="28"/>
          <w:szCs w:val="28"/>
        </w:rPr>
      </w:pPr>
      <w:r w:rsidRPr="00A00074">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A00074" w:rsidRPr="00A00074" w:rsidRDefault="00A00074" w:rsidP="00A00074">
      <w:pPr>
        <w:pStyle w:val="Default"/>
        <w:ind w:firstLine="709"/>
        <w:jc w:val="both"/>
        <w:rPr>
          <w:sz w:val="28"/>
          <w:szCs w:val="28"/>
        </w:rPr>
      </w:pPr>
      <w:r w:rsidRPr="00A00074">
        <w:rPr>
          <w:sz w:val="28"/>
          <w:szCs w:val="28"/>
        </w:rPr>
        <w:t>- составлять тезисы (цитирование наиболее важных мест статьи или монографии, короткое изложение основных мыслей автора);</w:t>
      </w:r>
    </w:p>
    <w:p w:rsidR="00A00074" w:rsidRPr="00A00074" w:rsidRDefault="00A00074" w:rsidP="00A00074">
      <w:pPr>
        <w:pStyle w:val="Default"/>
        <w:ind w:firstLine="709"/>
        <w:jc w:val="both"/>
        <w:rPr>
          <w:sz w:val="28"/>
          <w:szCs w:val="28"/>
        </w:rPr>
      </w:pPr>
      <w:r w:rsidRPr="00A00074">
        <w:rPr>
          <w:sz w:val="28"/>
          <w:szCs w:val="28"/>
        </w:rPr>
        <w:t>- готовить аннотации (краткое обобщение основных вопросов работы);</w:t>
      </w:r>
    </w:p>
    <w:p w:rsidR="00A00074" w:rsidRPr="00A00074" w:rsidRDefault="00A00074" w:rsidP="00A00074">
      <w:pPr>
        <w:pStyle w:val="Default"/>
        <w:ind w:firstLine="709"/>
        <w:jc w:val="both"/>
        <w:rPr>
          <w:sz w:val="28"/>
          <w:szCs w:val="28"/>
        </w:rPr>
      </w:pPr>
      <w:r w:rsidRPr="00A00074">
        <w:rPr>
          <w:sz w:val="28"/>
          <w:szCs w:val="28"/>
        </w:rPr>
        <w:t>- создавать конспекты (развернутые тезисы).</w:t>
      </w:r>
    </w:p>
    <w:p w:rsidR="00A00074" w:rsidRPr="00A00074" w:rsidRDefault="00A00074" w:rsidP="00A00074">
      <w:pPr>
        <w:pStyle w:val="Default"/>
        <w:ind w:firstLine="709"/>
        <w:jc w:val="both"/>
        <w:rPr>
          <w:sz w:val="28"/>
          <w:szCs w:val="28"/>
        </w:rPr>
      </w:pPr>
      <w:r w:rsidRPr="00A00074">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A00074" w:rsidRPr="00A00074" w:rsidRDefault="00A00074" w:rsidP="00A00074">
      <w:pPr>
        <w:pStyle w:val="210"/>
        <w:shd w:val="clear" w:color="auto" w:fill="auto"/>
        <w:tabs>
          <w:tab w:val="left" w:pos="1393"/>
        </w:tabs>
        <w:spacing w:line="240" w:lineRule="auto"/>
        <w:ind w:firstLine="709"/>
        <w:rPr>
          <w:rStyle w:val="24"/>
          <w:rFonts w:ascii="Times New Roman" w:hAnsi="Times New Roman"/>
          <w:color w:val="000000"/>
          <w:sz w:val="28"/>
          <w:szCs w:val="28"/>
        </w:rPr>
      </w:pPr>
      <w:r w:rsidRPr="00A00074">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A00074" w:rsidRPr="00A00074" w:rsidRDefault="00A00074" w:rsidP="00A00074">
      <w:pPr>
        <w:pStyle w:val="Default"/>
        <w:ind w:firstLine="709"/>
        <w:jc w:val="both"/>
        <w:rPr>
          <w:sz w:val="28"/>
          <w:szCs w:val="28"/>
        </w:rPr>
      </w:pPr>
    </w:p>
    <w:p w:rsidR="00A00074" w:rsidRPr="00A00074" w:rsidRDefault="00A00074" w:rsidP="00A00074">
      <w:pPr>
        <w:pStyle w:val="Default"/>
        <w:jc w:val="center"/>
        <w:rPr>
          <w:sz w:val="28"/>
          <w:szCs w:val="28"/>
        </w:rPr>
      </w:pPr>
      <w:r w:rsidRPr="00A00074">
        <w:rPr>
          <w:sz w:val="28"/>
          <w:szCs w:val="28"/>
        </w:rPr>
        <w:t>2.2.3.</w:t>
      </w:r>
      <w:r w:rsidRPr="00A00074">
        <w:rPr>
          <w:b/>
          <w:i/>
          <w:sz w:val="28"/>
          <w:szCs w:val="28"/>
        </w:rPr>
        <w:t xml:space="preserve"> </w:t>
      </w:r>
      <w:r w:rsidRPr="00A00074">
        <w:rPr>
          <w:sz w:val="28"/>
          <w:szCs w:val="28"/>
        </w:rPr>
        <w:t>Методические рекомендации обучающимся по планированию и организации изучения дисциплины (модуля)</w:t>
      </w:r>
    </w:p>
    <w:p w:rsidR="00A00074" w:rsidRPr="00A00074" w:rsidRDefault="00A00074" w:rsidP="00A00074">
      <w:pPr>
        <w:pStyle w:val="Default"/>
        <w:ind w:firstLine="709"/>
        <w:jc w:val="both"/>
        <w:rPr>
          <w:sz w:val="28"/>
          <w:szCs w:val="28"/>
        </w:rPr>
      </w:pPr>
    </w:p>
    <w:p w:rsidR="00A00074" w:rsidRPr="00A00074" w:rsidRDefault="00A00074" w:rsidP="00A00074">
      <w:pPr>
        <w:pStyle w:val="Default"/>
        <w:ind w:firstLine="709"/>
        <w:jc w:val="both"/>
        <w:rPr>
          <w:sz w:val="28"/>
          <w:szCs w:val="28"/>
        </w:rPr>
      </w:pPr>
      <w:r w:rsidRPr="00A00074">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A00074" w:rsidRPr="00A00074" w:rsidRDefault="00A00074" w:rsidP="00A00074">
      <w:pPr>
        <w:pStyle w:val="Default"/>
        <w:ind w:firstLine="709"/>
        <w:jc w:val="both"/>
        <w:rPr>
          <w:sz w:val="28"/>
          <w:szCs w:val="28"/>
        </w:rPr>
      </w:pPr>
      <w:r w:rsidRPr="00A00074">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A00074" w:rsidRPr="00A00074" w:rsidRDefault="00A00074" w:rsidP="00A00074">
      <w:pPr>
        <w:pStyle w:val="Default"/>
        <w:ind w:firstLine="709"/>
        <w:jc w:val="both"/>
        <w:rPr>
          <w:sz w:val="28"/>
          <w:szCs w:val="28"/>
        </w:rPr>
      </w:pPr>
      <w:r w:rsidRPr="00A00074">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A00074" w:rsidRPr="00A00074" w:rsidRDefault="00A00074" w:rsidP="00A00074">
      <w:pPr>
        <w:pStyle w:val="Default"/>
        <w:ind w:firstLine="709"/>
        <w:jc w:val="both"/>
        <w:rPr>
          <w:sz w:val="28"/>
          <w:szCs w:val="28"/>
        </w:rPr>
      </w:pPr>
      <w:r w:rsidRPr="00A00074">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A00074" w:rsidRPr="00A00074" w:rsidRDefault="00A00074" w:rsidP="00A00074">
      <w:pPr>
        <w:pStyle w:val="Default"/>
        <w:ind w:firstLine="709"/>
        <w:jc w:val="both"/>
        <w:rPr>
          <w:sz w:val="28"/>
          <w:szCs w:val="28"/>
        </w:rPr>
      </w:pPr>
      <w:r w:rsidRPr="00A00074">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A00074" w:rsidRPr="00A00074" w:rsidRDefault="00A00074" w:rsidP="00A00074">
      <w:pPr>
        <w:pStyle w:val="Default"/>
        <w:ind w:firstLine="709"/>
        <w:jc w:val="both"/>
        <w:rPr>
          <w:sz w:val="28"/>
          <w:szCs w:val="28"/>
        </w:rPr>
      </w:pPr>
      <w:r w:rsidRPr="00A00074">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A00074" w:rsidRPr="00A00074" w:rsidRDefault="00A00074" w:rsidP="00A00074">
      <w:pPr>
        <w:pStyle w:val="210"/>
        <w:shd w:val="clear" w:color="auto" w:fill="auto"/>
        <w:tabs>
          <w:tab w:val="left" w:pos="1393"/>
        </w:tabs>
        <w:spacing w:line="240" w:lineRule="auto"/>
        <w:ind w:firstLine="709"/>
        <w:rPr>
          <w:rFonts w:ascii="Times New Roman" w:hAnsi="Times New Roman"/>
          <w:b w:val="0"/>
          <w:i w:val="0"/>
          <w:sz w:val="28"/>
          <w:szCs w:val="28"/>
        </w:rPr>
      </w:pPr>
      <w:r w:rsidRPr="00A00074">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A00074">
        <w:rPr>
          <w:rFonts w:ascii="Times New Roman" w:hAnsi="Times New Roman"/>
          <w:b w:val="0"/>
          <w:i w:val="0"/>
          <w:color w:val="000000"/>
          <w:sz w:val="28"/>
          <w:szCs w:val="28"/>
        </w:rPr>
        <w:t>наличие практических занятий.</w:t>
      </w:r>
    </w:p>
    <w:p w:rsidR="00A00074" w:rsidRPr="00A00074" w:rsidRDefault="00A00074" w:rsidP="00A00074">
      <w:pPr>
        <w:pStyle w:val="210"/>
        <w:shd w:val="clear" w:color="auto" w:fill="auto"/>
        <w:tabs>
          <w:tab w:val="left" w:pos="1393"/>
        </w:tabs>
        <w:spacing w:line="240" w:lineRule="auto"/>
        <w:ind w:firstLine="709"/>
        <w:rPr>
          <w:rFonts w:ascii="Times New Roman" w:hAnsi="Times New Roman"/>
          <w:b w:val="0"/>
          <w:i w:val="0"/>
          <w:sz w:val="28"/>
          <w:szCs w:val="28"/>
        </w:rPr>
      </w:pPr>
    </w:p>
    <w:p w:rsidR="00A00074" w:rsidRPr="00A00074" w:rsidRDefault="00A00074" w:rsidP="00A00074">
      <w:pPr>
        <w:pStyle w:val="210"/>
        <w:shd w:val="clear" w:color="auto" w:fill="auto"/>
        <w:tabs>
          <w:tab w:val="left" w:pos="1393"/>
        </w:tabs>
        <w:spacing w:line="240" w:lineRule="auto"/>
        <w:jc w:val="center"/>
        <w:rPr>
          <w:rFonts w:ascii="Times New Roman" w:hAnsi="Times New Roman"/>
          <w:b w:val="0"/>
          <w:i w:val="0"/>
          <w:sz w:val="28"/>
          <w:szCs w:val="28"/>
        </w:rPr>
      </w:pPr>
      <w:r w:rsidRPr="00A00074">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A00074" w:rsidRPr="00A00074" w:rsidRDefault="00A00074" w:rsidP="00A00074">
      <w:pPr>
        <w:pStyle w:val="Default"/>
        <w:jc w:val="center"/>
        <w:rPr>
          <w:sz w:val="28"/>
          <w:szCs w:val="28"/>
        </w:rPr>
      </w:pPr>
    </w:p>
    <w:p w:rsidR="00A00074" w:rsidRPr="00A00074" w:rsidRDefault="00A00074" w:rsidP="00A00074">
      <w:pPr>
        <w:pStyle w:val="Default"/>
        <w:jc w:val="center"/>
        <w:rPr>
          <w:sz w:val="28"/>
          <w:szCs w:val="28"/>
        </w:rPr>
      </w:pPr>
      <w:r w:rsidRPr="00A00074">
        <w:rPr>
          <w:sz w:val="28"/>
          <w:szCs w:val="28"/>
        </w:rPr>
        <w:t>2.2.4.1. Методические рекомендации по подготовке обучающихся к лекциям</w:t>
      </w:r>
    </w:p>
    <w:p w:rsidR="00A00074" w:rsidRPr="00A00074" w:rsidRDefault="00A00074" w:rsidP="00A00074">
      <w:pPr>
        <w:pStyle w:val="Default"/>
        <w:ind w:firstLine="709"/>
        <w:jc w:val="both"/>
        <w:rPr>
          <w:sz w:val="28"/>
          <w:szCs w:val="28"/>
        </w:rPr>
      </w:pPr>
    </w:p>
    <w:p w:rsidR="00A00074" w:rsidRPr="00A00074" w:rsidRDefault="00A00074" w:rsidP="00A00074">
      <w:pPr>
        <w:pStyle w:val="Default"/>
        <w:ind w:firstLine="709"/>
        <w:jc w:val="both"/>
        <w:rPr>
          <w:sz w:val="28"/>
          <w:szCs w:val="28"/>
        </w:rPr>
      </w:pPr>
      <w:r w:rsidRPr="00A00074">
        <w:rPr>
          <w:sz w:val="28"/>
          <w:szCs w:val="28"/>
        </w:rPr>
        <w:t>Подготовка обучающихся к лекциям предполагает:</w:t>
      </w:r>
    </w:p>
    <w:p w:rsidR="00A00074" w:rsidRPr="00A00074" w:rsidRDefault="00A00074" w:rsidP="00A00074">
      <w:pPr>
        <w:pStyle w:val="Default"/>
        <w:ind w:firstLine="709"/>
        <w:jc w:val="both"/>
        <w:rPr>
          <w:sz w:val="28"/>
          <w:szCs w:val="28"/>
        </w:rPr>
      </w:pPr>
      <w:r w:rsidRPr="00A00074">
        <w:rPr>
          <w:sz w:val="28"/>
          <w:szCs w:val="28"/>
        </w:rPr>
        <w:lastRenderedPageBreak/>
        <w:t>- работу с имеющимися конспектами лекций;</w:t>
      </w:r>
    </w:p>
    <w:p w:rsidR="00A00074" w:rsidRPr="00A00074" w:rsidRDefault="00A00074" w:rsidP="00A00074">
      <w:pPr>
        <w:pStyle w:val="Default"/>
        <w:ind w:firstLine="709"/>
        <w:jc w:val="both"/>
        <w:rPr>
          <w:sz w:val="28"/>
          <w:szCs w:val="28"/>
        </w:rPr>
      </w:pPr>
      <w:r w:rsidRPr="00A00074">
        <w:rPr>
          <w:sz w:val="28"/>
          <w:szCs w:val="28"/>
        </w:rPr>
        <w:t>- чтение основной и дополнительной литературы.</w:t>
      </w:r>
    </w:p>
    <w:p w:rsidR="00A00074" w:rsidRPr="00A00074" w:rsidRDefault="00A00074" w:rsidP="00A00074">
      <w:pPr>
        <w:pStyle w:val="Default"/>
        <w:ind w:firstLine="709"/>
        <w:jc w:val="both"/>
        <w:rPr>
          <w:sz w:val="28"/>
          <w:szCs w:val="28"/>
        </w:rPr>
      </w:pPr>
      <w:r w:rsidRPr="00A00074">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A00074" w:rsidRPr="00A00074" w:rsidRDefault="00A00074" w:rsidP="00A00074">
      <w:pPr>
        <w:pStyle w:val="210"/>
        <w:shd w:val="clear" w:color="auto" w:fill="auto"/>
        <w:tabs>
          <w:tab w:val="left" w:pos="1393"/>
        </w:tabs>
        <w:spacing w:line="240" w:lineRule="auto"/>
        <w:ind w:firstLine="709"/>
        <w:rPr>
          <w:rFonts w:ascii="Times New Roman" w:hAnsi="Times New Roman"/>
          <w:b w:val="0"/>
          <w:i w:val="0"/>
          <w:sz w:val="28"/>
          <w:szCs w:val="28"/>
        </w:rPr>
      </w:pPr>
      <w:r w:rsidRPr="00A00074">
        <w:rPr>
          <w:rFonts w:ascii="Times New Roman" w:hAnsi="Times New Roman"/>
          <w:b w:val="0"/>
          <w:i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A00074" w:rsidRPr="00A00074" w:rsidRDefault="00A00074" w:rsidP="00A00074">
      <w:pPr>
        <w:pStyle w:val="210"/>
        <w:shd w:val="clear" w:color="auto" w:fill="auto"/>
        <w:tabs>
          <w:tab w:val="left" w:pos="1393"/>
        </w:tabs>
        <w:spacing w:line="240" w:lineRule="auto"/>
        <w:ind w:firstLine="709"/>
        <w:rPr>
          <w:rFonts w:ascii="Times New Roman" w:hAnsi="Times New Roman"/>
          <w:sz w:val="28"/>
          <w:szCs w:val="28"/>
        </w:rPr>
      </w:pPr>
    </w:p>
    <w:p w:rsidR="00A00074" w:rsidRPr="00A00074" w:rsidRDefault="00A00074" w:rsidP="00A00074">
      <w:pPr>
        <w:pStyle w:val="Default"/>
        <w:jc w:val="center"/>
        <w:rPr>
          <w:rStyle w:val="24"/>
          <w:b w:val="0"/>
          <w:bCs w:val="0"/>
          <w:i w:val="0"/>
          <w:iCs w:val="0"/>
          <w:color w:val="auto"/>
          <w:sz w:val="28"/>
          <w:szCs w:val="28"/>
        </w:rPr>
      </w:pPr>
      <w:r w:rsidRPr="00A00074">
        <w:rPr>
          <w:sz w:val="28"/>
          <w:szCs w:val="28"/>
        </w:rPr>
        <w:t xml:space="preserve">2.2.4.2. Методические рекомендации по </w:t>
      </w:r>
      <w:r w:rsidRPr="00A00074">
        <w:rPr>
          <w:color w:val="auto"/>
          <w:sz w:val="28"/>
          <w:szCs w:val="28"/>
        </w:rPr>
        <w:t>подготовке обучающихся к практическим занятиям</w:t>
      </w:r>
    </w:p>
    <w:p w:rsidR="00A00074" w:rsidRPr="00A00074" w:rsidRDefault="00A00074" w:rsidP="00A00074">
      <w:pPr>
        <w:pStyle w:val="210"/>
        <w:shd w:val="clear" w:color="auto" w:fill="auto"/>
        <w:tabs>
          <w:tab w:val="left" w:pos="1393"/>
        </w:tabs>
        <w:spacing w:line="240" w:lineRule="auto"/>
        <w:ind w:firstLine="709"/>
        <w:rPr>
          <w:rStyle w:val="24"/>
          <w:rFonts w:ascii="Times New Roman" w:hAnsi="Times New Roman"/>
          <w:color w:val="000000"/>
          <w:sz w:val="28"/>
          <w:szCs w:val="28"/>
        </w:rPr>
      </w:pPr>
    </w:p>
    <w:p w:rsidR="00A00074" w:rsidRPr="00A00074" w:rsidRDefault="00A00074" w:rsidP="00A00074">
      <w:pPr>
        <w:tabs>
          <w:tab w:val="left" w:pos="709"/>
          <w:tab w:val="left" w:pos="1985"/>
        </w:tabs>
        <w:ind w:firstLine="709"/>
        <w:jc w:val="both"/>
        <w:rPr>
          <w:rFonts w:eastAsia="Times New Roman"/>
          <w:color w:val="000000"/>
          <w:sz w:val="28"/>
          <w:szCs w:val="28"/>
          <w:lang w:eastAsia="ru-RU"/>
        </w:rPr>
      </w:pPr>
      <w:r w:rsidRPr="00A00074">
        <w:rPr>
          <w:rFonts w:eastAsia="Times New Roman"/>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A00074" w:rsidRPr="00A00074" w:rsidRDefault="00A00074" w:rsidP="00A00074">
      <w:pPr>
        <w:tabs>
          <w:tab w:val="left" w:pos="709"/>
          <w:tab w:val="left" w:pos="1985"/>
        </w:tabs>
        <w:ind w:firstLine="709"/>
        <w:jc w:val="both"/>
        <w:rPr>
          <w:rFonts w:eastAsia="Times New Roman"/>
          <w:color w:val="000000"/>
          <w:sz w:val="28"/>
          <w:szCs w:val="28"/>
          <w:lang w:eastAsia="ru-RU"/>
        </w:rPr>
      </w:pPr>
      <w:r w:rsidRPr="00A00074">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A00074" w:rsidRPr="00A00074" w:rsidRDefault="00A00074" w:rsidP="00A00074">
      <w:pPr>
        <w:tabs>
          <w:tab w:val="left" w:pos="709"/>
          <w:tab w:val="left" w:pos="1985"/>
        </w:tabs>
        <w:ind w:firstLine="709"/>
        <w:jc w:val="both"/>
        <w:rPr>
          <w:rFonts w:eastAsia="Times New Roman"/>
          <w:color w:val="000000"/>
          <w:sz w:val="28"/>
          <w:szCs w:val="28"/>
          <w:lang w:eastAsia="ru-RU"/>
        </w:rPr>
      </w:pPr>
      <w:r w:rsidRPr="00A00074">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A00074" w:rsidRPr="00A00074" w:rsidRDefault="00A00074" w:rsidP="00A00074">
      <w:pPr>
        <w:tabs>
          <w:tab w:val="left" w:pos="709"/>
          <w:tab w:val="left" w:pos="1985"/>
        </w:tabs>
        <w:ind w:firstLine="709"/>
        <w:jc w:val="both"/>
        <w:rPr>
          <w:rFonts w:eastAsia="Times New Roman"/>
          <w:color w:val="000000"/>
          <w:sz w:val="28"/>
          <w:szCs w:val="28"/>
          <w:lang w:eastAsia="ru-RU"/>
        </w:rPr>
      </w:pPr>
    </w:p>
    <w:p w:rsidR="00A00074" w:rsidRPr="00A00074" w:rsidRDefault="00A00074" w:rsidP="00A00074">
      <w:pPr>
        <w:tabs>
          <w:tab w:val="left" w:pos="709"/>
          <w:tab w:val="left" w:pos="1985"/>
        </w:tabs>
        <w:ind w:firstLine="709"/>
        <w:jc w:val="both"/>
        <w:rPr>
          <w:rFonts w:eastAsia="Times New Roman"/>
          <w:color w:val="000000"/>
          <w:sz w:val="28"/>
          <w:szCs w:val="28"/>
          <w:lang w:eastAsia="ru-RU"/>
        </w:rPr>
      </w:pPr>
    </w:p>
    <w:p w:rsidR="00A00074" w:rsidRPr="00A00074" w:rsidRDefault="00A00074" w:rsidP="00A00074">
      <w:pPr>
        <w:pStyle w:val="Default"/>
        <w:jc w:val="center"/>
        <w:rPr>
          <w:sz w:val="28"/>
          <w:szCs w:val="28"/>
        </w:rPr>
      </w:pPr>
      <w:r w:rsidRPr="00A00074">
        <w:rPr>
          <w:sz w:val="28"/>
          <w:szCs w:val="28"/>
        </w:rPr>
        <w:t>2.2.5. Методические рекомендации по составлению плана</w:t>
      </w:r>
    </w:p>
    <w:p w:rsidR="00A00074" w:rsidRPr="00A00074" w:rsidRDefault="00A00074" w:rsidP="00A00074">
      <w:pPr>
        <w:pStyle w:val="Default"/>
        <w:ind w:firstLine="709"/>
        <w:jc w:val="both"/>
        <w:rPr>
          <w:sz w:val="28"/>
          <w:szCs w:val="28"/>
        </w:rPr>
      </w:pPr>
    </w:p>
    <w:p w:rsidR="00A00074" w:rsidRPr="00A00074" w:rsidRDefault="00A00074" w:rsidP="00A00074">
      <w:pPr>
        <w:pStyle w:val="Default"/>
        <w:ind w:firstLine="709"/>
        <w:jc w:val="both"/>
        <w:rPr>
          <w:sz w:val="28"/>
          <w:szCs w:val="28"/>
        </w:rPr>
      </w:pPr>
      <w:r w:rsidRPr="00A00074">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A00074" w:rsidRPr="00A00074" w:rsidRDefault="00A00074" w:rsidP="00A00074">
      <w:pPr>
        <w:pStyle w:val="Default"/>
        <w:ind w:firstLine="709"/>
        <w:jc w:val="both"/>
        <w:rPr>
          <w:sz w:val="28"/>
          <w:szCs w:val="28"/>
        </w:rPr>
      </w:pPr>
      <w:r w:rsidRPr="00A00074">
        <w:rPr>
          <w:sz w:val="28"/>
          <w:szCs w:val="28"/>
        </w:rPr>
        <w:lastRenderedPageBreak/>
        <w:t>План представляет собой независимую, самостоятельную форму записи благодаря ряду достоинств:</w:t>
      </w:r>
    </w:p>
    <w:p w:rsidR="00A00074" w:rsidRPr="00A00074" w:rsidRDefault="00A00074" w:rsidP="00A00074">
      <w:pPr>
        <w:pStyle w:val="Default"/>
        <w:spacing w:after="24"/>
        <w:ind w:firstLine="709"/>
        <w:jc w:val="both"/>
        <w:rPr>
          <w:sz w:val="28"/>
          <w:szCs w:val="28"/>
        </w:rPr>
      </w:pPr>
      <w:r w:rsidRPr="00A00074">
        <w:rPr>
          <w:sz w:val="28"/>
          <w:szCs w:val="28"/>
        </w:rPr>
        <w:t>- краткость записи, что позволяет сравнительно легко переделывать его, совершенствуя как по существу, так и по форме;</w:t>
      </w:r>
    </w:p>
    <w:p w:rsidR="00A00074" w:rsidRPr="00A00074" w:rsidRDefault="00A00074" w:rsidP="00A00074">
      <w:pPr>
        <w:pStyle w:val="Default"/>
        <w:ind w:firstLine="709"/>
        <w:jc w:val="both"/>
        <w:rPr>
          <w:sz w:val="28"/>
          <w:szCs w:val="28"/>
        </w:rPr>
      </w:pPr>
      <w:r w:rsidRPr="00A00074">
        <w:rPr>
          <w:sz w:val="28"/>
          <w:szCs w:val="28"/>
        </w:rPr>
        <w:t>- наглядность и обозримость, проявляющиеся в возможности последовательно изложить материал;</w:t>
      </w:r>
    </w:p>
    <w:p w:rsidR="00A00074" w:rsidRPr="00A00074" w:rsidRDefault="00A00074" w:rsidP="00A00074">
      <w:pPr>
        <w:pStyle w:val="Default"/>
        <w:ind w:firstLine="709"/>
        <w:jc w:val="both"/>
        <w:rPr>
          <w:sz w:val="28"/>
          <w:szCs w:val="28"/>
        </w:rPr>
      </w:pPr>
      <w:r w:rsidRPr="00A00074">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A00074" w:rsidRPr="00A00074" w:rsidRDefault="00A00074" w:rsidP="00A00074">
      <w:pPr>
        <w:pStyle w:val="Default"/>
        <w:ind w:firstLine="709"/>
        <w:jc w:val="both"/>
        <w:rPr>
          <w:sz w:val="28"/>
          <w:szCs w:val="28"/>
        </w:rPr>
      </w:pPr>
      <w:r w:rsidRPr="00A00074">
        <w:rPr>
          <w:sz w:val="28"/>
          <w:szCs w:val="28"/>
        </w:rPr>
        <w:t>При составлении сложного плана используют два способа работы:</w:t>
      </w:r>
    </w:p>
    <w:p w:rsidR="00A00074" w:rsidRPr="00A00074" w:rsidRDefault="00A00074" w:rsidP="00A00074">
      <w:pPr>
        <w:pStyle w:val="Default"/>
        <w:ind w:firstLine="709"/>
        <w:jc w:val="both"/>
        <w:rPr>
          <w:sz w:val="28"/>
          <w:szCs w:val="28"/>
        </w:rPr>
      </w:pPr>
      <w:r w:rsidRPr="00A00074">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A00074" w:rsidRPr="00A00074" w:rsidRDefault="00A00074" w:rsidP="00A00074">
      <w:pPr>
        <w:ind w:firstLine="709"/>
        <w:jc w:val="both"/>
        <w:rPr>
          <w:sz w:val="28"/>
          <w:szCs w:val="28"/>
        </w:rPr>
      </w:pPr>
      <w:r w:rsidRPr="00A00074">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A00074" w:rsidRPr="00A00074" w:rsidRDefault="00A00074" w:rsidP="00A00074">
      <w:pPr>
        <w:ind w:firstLine="709"/>
        <w:jc w:val="both"/>
        <w:rPr>
          <w:sz w:val="28"/>
          <w:szCs w:val="28"/>
        </w:rPr>
      </w:pPr>
    </w:p>
    <w:p w:rsidR="00A00074" w:rsidRPr="00A00074" w:rsidRDefault="00A00074" w:rsidP="00A00074">
      <w:pPr>
        <w:pStyle w:val="Default"/>
        <w:jc w:val="center"/>
        <w:rPr>
          <w:sz w:val="28"/>
          <w:szCs w:val="28"/>
        </w:rPr>
      </w:pPr>
      <w:r w:rsidRPr="00A00074">
        <w:rPr>
          <w:sz w:val="28"/>
          <w:szCs w:val="28"/>
        </w:rPr>
        <w:t>2.2.6. Методические рекомендации по составлению конспекта</w:t>
      </w:r>
    </w:p>
    <w:p w:rsidR="00A00074" w:rsidRPr="00A00074" w:rsidRDefault="00A00074" w:rsidP="00A00074">
      <w:pPr>
        <w:pStyle w:val="Default"/>
        <w:ind w:firstLine="709"/>
        <w:jc w:val="both"/>
        <w:rPr>
          <w:sz w:val="28"/>
          <w:szCs w:val="28"/>
        </w:rPr>
      </w:pPr>
    </w:p>
    <w:p w:rsidR="00A00074" w:rsidRPr="00A00074" w:rsidRDefault="00A00074" w:rsidP="00A00074">
      <w:pPr>
        <w:pStyle w:val="Default"/>
        <w:ind w:firstLine="709"/>
        <w:jc w:val="both"/>
        <w:rPr>
          <w:sz w:val="28"/>
          <w:szCs w:val="28"/>
        </w:rPr>
      </w:pPr>
      <w:r w:rsidRPr="00A00074">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A00074" w:rsidRPr="00A00074" w:rsidRDefault="00A00074" w:rsidP="00A00074">
      <w:pPr>
        <w:pStyle w:val="Default"/>
        <w:ind w:firstLine="709"/>
        <w:jc w:val="both"/>
        <w:rPr>
          <w:sz w:val="28"/>
          <w:szCs w:val="28"/>
        </w:rPr>
      </w:pPr>
      <w:r w:rsidRPr="00A00074">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A00074" w:rsidRPr="00A00074" w:rsidRDefault="00A00074" w:rsidP="00A00074">
      <w:pPr>
        <w:pStyle w:val="Default"/>
        <w:ind w:firstLine="709"/>
        <w:jc w:val="both"/>
        <w:rPr>
          <w:sz w:val="28"/>
          <w:szCs w:val="28"/>
        </w:rPr>
      </w:pPr>
      <w:r w:rsidRPr="00A00074">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A00074" w:rsidRPr="00A00074" w:rsidRDefault="00A00074" w:rsidP="00A00074">
      <w:pPr>
        <w:pStyle w:val="Default"/>
        <w:ind w:firstLine="709"/>
        <w:jc w:val="both"/>
        <w:rPr>
          <w:sz w:val="28"/>
          <w:szCs w:val="28"/>
        </w:rPr>
      </w:pPr>
      <w:r w:rsidRPr="00A00074">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A00074" w:rsidRPr="00A00074" w:rsidRDefault="00A00074" w:rsidP="00A00074">
      <w:pPr>
        <w:pStyle w:val="Default"/>
        <w:ind w:firstLine="709"/>
        <w:jc w:val="both"/>
        <w:rPr>
          <w:sz w:val="28"/>
          <w:szCs w:val="28"/>
        </w:rPr>
      </w:pPr>
      <w:r w:rsidRPr="00A00074">
        <w:rPr>
          <w:sz w:val="28"/>
          <w:szCs w:val="28"/>
        </w:rPr>
        <w:t>Этапы работы:</w:t>
      </w:r>
    </w:p>
    <w:p w:rsidR="00A00074" w:rsidRPr="00A00074" w:rsidRDefault="00A00074" w:rsidP="00A00074">
      <w:pPr>
        <w:pStyle w:val="Default"/>
        <w:ind w:firstLine="709"/>
        <w:jc w:val="both"/>
        <w:rPr>
          <w:sz w:val="28"/>
          <w:szCs w:val="28"/>
        </w:rPr>
      </w:pPr>
      <w:r w:rsidRPr="00A00074">
        <w:rPr>
          <w:sz w:val="28"/>
          <w:szCs w:val="28"/>
        </w:rPr>
        <w:t>1) составьте план прочитанного текста;</w:t>
      </w:r>
    </w:p>
    <w:p w:rsidR="00A00074" w:rsidRPr="00A00074" w:rsidRDefault="00A00074" w:rsidP="00A00074">
      <w:pPr>
        <w:pStyle w:val="Default"/>
        <w:ind w:firstLine="709"/>
        <w:jc w:val="both"/>
        <w:rPr>
          <w:sz w:val="28"/>
          <w:szCs w:val="28"/>
        </w:rPr>
      </w:pPr>
      <w:r w:rsidRPr="00A00074">
        <w:rPr>
          <w:sz w:val="28"/>
          <w:szCs w:val="28"/>
        </w:rPr>
        <w:t>2) сформулируйте каждый пункт плана в виде вопроса;</w:t>
      </w:r>
    </w:p>
    <w:p w:rsidR="00A00074" w:rsidRPr="00A00074" w:rsidRDefault="00A00074" w:rsidP="00A00074">
      <w:pPr>
        <w:pStyle w:val="Default"/>
        <w:ind w:firstLine="709"/>
        <w:jc w:val="both"/>
        <w:rPr>
          <w:sz w:val="28"/>
          <w:szCs w:val="28"/>
        </w:rPr>
      </w:pPr>
      <w:r w:rsidRPr="00A00074">
        <w:rPr>
          <w:sz w:val="28"/>
          <w:szCs w:val="28"/>
        </w:rPr>
        <w:t>3) запишите ответы на поставленные вопросы.</w:t>
      </w:r>
    </w:p>
    <w:p w:rsidR="00A00074" w:rsidRPr="00A00074" w:rsidRDefault="00A00074" w:rsidP="00A00074">
      <w:pPr>
        <w:pStyle w:val="Default"/>
        <w:ind w:firstLine="709"/>
        <w:jc w:val="both"/>
        <w:rPr>
          <w:sz w:val="28"/>
          <w:szCs w:val="28"/>
        </w:rPr>
      </w:pPr>
      <w:r w:rsidRPr="00A00074">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A00074" w:rsidRPr="00A00074" w:rsidRDefault="00A00074" w:rsidP="00A00074">
      <w:pPr>
        <w:pStyle w:val="Default"/>
        <w:ind w:firstLine="709"/>
        <w:jc w:val="both"/>
        <w:rPr>
          <w:sz w:val="28"/>
          <w:szCs w:val="28"/>
        </w:rPr>
      </w:pPr>
      <w:r w:rsidRPr="00A00074">
        <w:rPr>
          <w:sz w:val="28"/>
          <w:szCs w:val="28"/>
        </w:rPr>
        <w:t>Этапы работы:</w:t>
      </w:r>
    </w:p>
    <w:p w:rsidR="00A00074" w:rsidRPr="00A00074" w:rsidRDefault="00A00074" w:rsidP="00A00074">
      <w:pPr>
        <w:pStyle w:val="Default"/>
        <w:ind w:firstLine="709"/>
        <w:jc w:val="both"/>
        <w:rPr>
          <w:sz w:val="28"/>
          <w:szCs w:val="28"/>
        </w:rPr>
      </w:pPr>
      <w:r w:rsidRPr="00A00074">
        <w:rPr>
          <w:sz w:val="28"/>
          <w:szCs w:val="28"/>
        </w:rPr>
        <w:t>1) составьте план прочитанного текста;</w:t>
      </w:r>
    </w:p>
    <w:p w:rsidR="00A00074" w:rsidRPr="00A00074" w:rsidRDefault="00A00074" w:rsidP="00A00074">
      <w:pPr>
        <w:pStyle w:val="Default"/>
        <w:ind w:firstLine="709"/>
        <w:jc w:val="both"/>
        <w:rPr>
          <w:sz w:val="28"/>
          <w:szCs w:val="28"/>
        </w:rPr>
      </w:pPr>
      <w:r w:rsidRPr="00A00074">
        <w:rPr>
          <w:sz w:val="28"/>
          <w:szCs w:val="28"/>
        </w:rPr>
        <w:lastRenderedPageBreak/>
        <w:t>2) сформулируйте кратко и доказательно каждый пункт плана в виде тезиса, выберите разумную и эффективную форму записи;</w:t>
      </w:r>
    </w:p>
    <w:p w:rsidR="00A00074" w:rsidRPr="00A00074" w:rsidRDefault="00A00074" w:rsidP="00A00074">
      <w:pPr>
        <w:pStyle w:val="Default"/>
        <w:ind w:firstLine="709"/>
        <w:jc w:val="both"/>
        <w:rPr>
          <w:sz w:val="28"/>
          <w:szCs w:val="28"/>
        </w:rPr>
      </w:pPr>
      <w:r w:rsidRPr="00A00074">
        <w:rPr>
          <w:sz w:val="28"/>
          <w:szCs w:val="28"/>
        </w:rPr>
        <w:t>3) запишите тезис.</w:t>
      </w:r>
    </w:p>
    <w:p w:rsidR="00A00074" w:rsidRPr="00A00074" w:rsidRDefault="00A00074" w:rsidP="00A00074">
      <w:pPr>
        <w:pStyle w:val="Default"/>
        <w:ind w:firstLine="709"/>
        <w:jc w:val="both"/>
        <w:rPr>
          <w:sz w:val="28"/>
          <w:szCs w:val="28"/>
        </w:rPr>
      </w:pPr>
      <w:r w:rsidRPr="00A00074">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A00074" w:rsidRPr="00A00074" w:rsidRDefault="00A00074" w:rsidP="00A00074">
      <w:pPr>
        <w:pStyle w:val="Default"/>
        <w:ind w:firstLine="709"/>
        <w:jc w:val="both"/>
        <w:rPr>
          <w:sz w:val="28"/>
          <w:szCs w:val="28"/>
        </w:rPr>
      </w:pPr>
      <w:r w:rsidRPr="00A00074">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A00074" w:rsidRPr="00A00074" w:rsidRDefault="00A00074" w:rsidP="00A00074">
      <w:pPr>
        <w:pStyle w:val="Default"/>
        <w:ind w:firstLine="709"/>
        <w:jc w:val="both"/>
        <w:rPr>
          <w:sz w:val="28"/>
          <w:szCs w:val="28"/>
        </w:rPr>
      </w:pPr>
      <w:r w:rsidRPr="00A00074">
        <w:rPr>
          <w:sz w:val="28"/>
          <w:szCs w:val="28"/>
        </w:rPr>
        <w:t>Этапы работы:</w:t>
      </w:r>
    </w:p>
    <w:p w:rsidR="00A00074" w:rsidRPr="00A00074" w:rsidRDefault="00A00074" w:rsidP="00A00074">
      <w:pPr>
        <w:ind w:firstLine="709"/>
        <w:jc w:val="both"/>
        <w:rPr>
          <w:sz w:val="28"/>
          <w:szCs w:val="28"/>
        </w:rPr>
      </w:pPr>
      <w:r w:rsidRPr="00A00074">
        <w:rPr>
          <w:sz w:val="28"/>
          <w:szCs w:val="28"/>
        </w:rPr>
        <w:t>1) прочитайте текст, отметьте в нем основное содержание, главные мысли, выделите те цитаты, которые вой дут в конспект;</w:t>
      </w:r>
    </w:p>
    <w:p w:rsidR="00A00074" w:rsidRPr="00A00074" w:rsidRDefault="00A00074" w:rsidP="00A00074">
      <w:pPr>
        <w:pStyle w:val="Default"/>
        <w:ind w:firstLine="709"/>
        <w:jc w:val="both"/>
        <w:rPr>
          <w:sz w:val="28"/>
          <w:szCs w:val="28"/>
        </w:rPr>
      </w:pPr>
      <w:r w:rsidRPr="00A00074">
        <w:rPr>
          <w:sz w:val="28"/>
          <w:szCs w:val="28"/>
        </w:rPr>
        <w:t>2) пользуясь правилами сокращения цитат, вы пишите их в тетрадь;</w:t>
      </w:r>
    </w:p>
    <w:p w:rsidR="00A00074" w:rsidRPr="00A00074" w:rsidRDefault="00A00074" w:rsidP="00A00074">
      <w:pPr>
        <w:pStyle w:val="Default"/>
        <w:ind w:firstLine="709"/>
        <w:jc w:val="both"/>
        <w:rPr>
          <w:sz w:val="28"/>
          <w:szCs w:val="28"/>
        </w:rPr>
      </w:pPr>
      <w:r w:rsidRPr="00A00074">
        <w:rPr>
          <w:sz w:val="28"/>
          <w:szCs w:val="28"/>
        </w:rPr>
        <w:t>3) прочтите написанный текст, сверьте его с оригиналом;</w:t>
      </w:r>
    </w:p>
    <w:p w:rsidR="00A00074" w:rsidRPr="00A00074" w:rsidRDefault="00A00074" w:rsidP="00A00074">
      <w:pPr>
        <w:pStyle w:val="Default"/>
        <w:ind w:firstLine="709"/>
        <w:jc w:val="both"/>
        <w:rPr>
          <w:sz w:val="28"/>
          <w:szCs w:val="28"/>
        </w:rPr>
      </w:pPr>
      <w:r w:rsidRPr="00A00074">
        <w:rPr>
          <w:sz w:val="28"/>
          <w:szCs w:val="28"/>
        </w:rPr>
        <w:t>4) сделайте общий вывод.</w:t>
      </w:r>
    </w:p>
    <w:p w:rsidR="00A00074" w:rsidRPr="00A00074" w:rsidRDefault="00A00074" w:rsidP="00A00074">
      <w:pPr>
        <w:pStyle w:val="Default"/>
        <w:ind w:firstLine="709"/>
        <w:jc w:val="both"/>
        <w:rPr>
          <w:sz w:val="28"/>
          <w:szCs w:val="28"/>
        </w:rPr>
      </w:pPr>
      <w:r w:rsidRPr="00A00074">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A00074" w:rsidRPr="00A00074" w:rsidRDefault="00A00074" w:rsidP="00A00074">
      <w:pPr>
        <w:pStyle w:val="Default"/>
        <w:ind w:firstLine="709"/>
        <w:jc w:val="both"/>
        <w:rPr>
          <w:sz w:val="28"/>
          <w:szCs w:val="28"/>
        </w:rPr>
      </w:pPr>
      <w:r w:rsidRPr="00A00074">
        <w:rPr>
          <w:sz w:val="28"/>
          <w:szCs w:val="28"/>
        </w:rPr>
        <w:t>Этапы работы:</w:t>
      </w:r>
    </w:p>
    <w:p w:rsidR="00A00074" w:rsidRPr="00A00074" w:rsidRDefault="00A00074" w:rsidP="00A00074">
      <w:pPr>
        <w:pStyle w:val="Default"/>
        <w:ind w:firstLine="709"/>
        <w:jc w:val="both"/>
        <w:rPr>
          <w:sz w:val="28"/>
          <w:szCs w:val="28"/>
        </w:rPr>
      </w:pPr>
      <w:r w:rsidRPr="00A00074">
        <w:rPr>
          <w:sz w:val="28"/>
          <w:szCs w:val="28"/>
        </w:rPr>
        <w:t>1) работая с источниками, изучите их и глубоко осмыслите;</w:t>
      </w:r>
    </w:p>
    <w:p w:rsidR="00A00074" w:rsidRPr="00A00074" w:rsidRDefault="00A00074" w:rsidP="00A00074">
      <w:pPr>
        <w:pStyle w:val="Default"/>
        <w:ind w:firstLine="709"/>
        <w:jc w:val="both"/>
        <w:rPr>
          <w:sz w:val="28"/>
          <w:szCs w:val="28"/>
        </w:rPr>
      </w:pPr>
      <w:r w:rsidRPr="00A00074">
        <w:rPr>
          <w:sz w:val="28"/>
          <w:szCs w:val="28"/>
        </w:rPr>
        <w:t>2) сделайте необходимые выписки основных мыслей, цитат, составьте тезисы;</w:t>
      </w:r>
    </w:p>
    <w:p w:rsidR="00A00074" w:rsidRPr="00A00074" w:rsidRDefault="00A00074" w:rsidP="00A00074">
      <w:pPr>
        <w:pStyle w:val="Default"/>
        <w:ind w:firstLine="709"/>
        <w:jc w:val="both"/>
        <w:rPr>
          <w:sz w:val="28"/>
          <w:szCs w:val="28"/>
        </w:rPr>
      </w:pPr>
      <w:r w:rsidRPr="00A00074">
        <w:rPr>
          <w:sz w:val="28"/>
          <w:szCs w:val="28"/>
        </w:rPr>
        <w:t>3) используя подготовленный материал, сформулируйте основные положения по теме.</w:t>
      </w:r>
    </w:p>
    <w:p w:rsidR="00A00074" w:rsidRPr="00A00074" w:rsidRDefault="00A00074" w:rsidP="00A00074">
      <w:pPr>
        <w:pStyle w:val="Default"/>
        <w:ind w:firstLine="709"/>
        <w:jc w:val="both"/>
        <w:rPr>
          <w:sz w:val="28"/>
          <w:szCs w:val="28"/>
        </w:rPr>
      </w:pPr>
      <w:r w:rsidRPr="00A00074">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A00074" w:rsidRPr="00A00074" w:rsidRDefault="00A00074" w:rsidP="00A00074">
      <w:pPr>
        <w:pStyle w:val="Default"/>
        <w:ind w:firstLine="709"/>
        <w:jc w:val="both"/>
        <w:rPr>
          <w:sz w:val="28"/>
          <w:szCs w:val="28"/>
        </w:rPr>
      </w:pPr>
      <w:r w:rsidRPr="00A00074">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A00074" w:rsidRPr="00A00074" w:rsidRDefault="00A00074" w:rsidP="00A00074">
      <w:pPr>
        <w:pStyle w:val="Default"/>
        <w:ind w:firstLine="709"/>
        <w:jc w:val="both"/>
        <w:rPr>
          <w:sz w:val="28"/>
          <w:szCs w:val="28"/>
        </w:rPr>
      </w:pPr>
      <w:r w:rsidRPr="00A00074">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A00074" w:rsidRPr="00A00074" w:rsidRDefault="00A00074" w:rsidP="00A00074">
      <w:pPr>
        <w:pStyle w:val="Default"/>
        <w:ind w:firstLine="709"/>
        <w:jc w:val="both"/>
        <w:rPr>
          <w:sz w:val="28"/>
          <w:szCs w:val="28"/>
        </w:rPr>
      </w:pPr>
      <w:r w:rsidRPr="00A00074">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A00074" w:rsidRPr="00A00074" w:rsidRDefault="00A00074" w:rsidP="00A00074">
      <w:pPr>
        <w:pStyle w:val="Default"/>
        <w:ind w:firstLine="709"/>
        <w:jc w:val="both"/>
        <w:rPr>
          <w:sz w:val="28"/>
          <w:szCs w:val="28"/>
        </w:rPr>
      </w:pPr>
      <w:r w:rsidRPr="00A00074">
        <w:rPr>
          <w:sz w:val="28"/>
          <w:szCs w:val="28"/>
        </w:rPr>
        <w:t>Этапы работы:</w:t>
      </w:r>
    </w:p>
    <w:p w:rsidR="00A00074" w:rsidRPr="00A00074" w:rsidRDefault="00A00074" w:rsidP="00A00074">
      <w:pPr>
        <w:pStyle w:val="Default"/>
        <w:ind w:firstLine="709"/>
        <w:jc w:val="both"/>
        <w:rPr>
          <w:sz w:val="28"/>
          <w:szCs w:val="28"/>
        </w:rPr>
      </w:pPr>
      <w:r w:rsidRPr="00A00074">
        <w:rPr>
          <w:sz w:val="28"/>
          <w:szCs w:val="28"/>
        </w:rPr>
        <w:t>1) изучите несколько источников и сделайте из них выборку материала по определенной теме или хронологии;</w:t>
      </w:r>
    </w:p>
    <w:p w:rsidR="00A00074" w:rsidRPr="00A00074" w:rsidRDefault="00A00074" w:rsidP="00A00074">
      <w:pPr>
        <w:pStyle w:val="Default"/>
        <w:spacing w:after="36"/>
        <w:ind w:firstLine="709"/>
        <w:jc w:val="both"/>
        <w:rPr>
          <w:sz w:val="28"/>
          <w:szCs w:val="28"/>
        </w:rPr>
      </w:pPr>
      <w:r w:rsidRPr="00A00074">
        <w:rPr>
          <w:sz w:val="28"/>
          <w:szCs w:val="28"/>
        </w:rPr>
        <w:t>2) мысленно оформите прочитанный материал в форме плана;</w:t>
      </w:r>
    </w:p>
    <w:p w:rsidR="00A00074" w:rsidRPr="00A00074" w:rsidRDefault="00A00074" w:rsidP="00A00074">
      <w:pPr>
        <w:pStyle w:val="Default"/>
        <w:spacing w:after="36"/>
        <w:ind w:firstLine="709"/>
        <w:jc w:val="both"/>
        <w:rPr>
          <w:sz w:val="28"/>
          <w:szCs w:val="28"/>
        </w:rPr>
      </w:pPr>
      <w:r w:rsidRPr="00A00074">
        <w:rPr>
          <w:sz w:val="28"/>
          <w:szCs w:val="28"/>
        </w:rPr>
        <w:t>3) пользуясь этим планом, коротко, своими словами изложите осознанный материал;</w:t>
      </w:r>
    </w:p>
    <w:p w:rsidR="00A00074" w:rsidRPr="00A00074" w:rsidRDefault="00A00074" w:rsidP="00A00074">
      <w:pPr>
        <w:pStyle w:val="Default"/>
        <w:ind w:firstLine="709"/>
        <w:jc w:val="both"/>
        <w:rPr>
          <w:sz w:val="28"/>
          <w:szCs w:val="28"/>
        </w:rPr>
      </w:pPr>
      <w:r w:rsidRPr="00A00074">
        <w:rPr>
          <w:sz w:val="28"/>
          <w:szCs w:val="28"/>
        </w:rPr>
        <w:lastRenderedPageBreak/>
        <w:t>4) составьте перечень основных мыслей, содержащихся в тексте, в форме простого плана.</w:t>
      </w:r>
    </w:p>
    <w:p w:rsidR="00A00074" w:rsidRPr="00A00074" w:rsidRDefault="00A00074" w:rsidP="00A00074">
      <w:pPr>
        <w:pStyle w:val="Default"/>
        <w:ind w:firstLine="709"/>
        <w:jc w:val="both"/>
        <w:rPr>
          <w:sz w:val="28"/>
          <w:szCs w:val="28"/>
        </w:rPr>
      </w:pPr>
      <w:r w:rsidRPr="00A00074">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A00074" w:rsidRPr="00A00074" w:rsidRDefault="00A00074" w:rsidP="00A00074">
      <w:pPr>
        <w:pStyle w:val="Default"/>
        <w:ind w:firstLine="709"/>
        <w:jc w:val="both"/>
        <w:rPr>
          <w:sz w:val="28"/>
          <w:szCs w:val="28"/>
        </w:rPr>
      </w:pPr>
      <w:r w:rsidRPr="00A00074">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A00074" w:rsidRPr="00A00074" w:rsidRDefault="00A00074" w:rsidP="00A00074">
      <w:pPr>
        <w:ind w:firstLine="709"/>
        <w:jc w:val="both"/>
        <w:rPr>
          <w:sz w:val="28"/>
          <w:szCs w:val="28"/>
        </w:rPr>
      </w:pPr>
      <w:r w:rsidRPr="00A00074">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A00074" w:rsidRPr="00A00074" w:rsidRDefault="00A00074" w:rsidP="00A00074">
      <w:pPr>
        <w:ind w:firstLine="709"/>
        <w:jc w:val="both"/>
        <w:rPr>
          <w:sz w:val="28"/>
          <w:szCs w:val="28"/>
        </w:rPr>
      </w:pPr>
    </w:p>
    <w:p w:rsidR="00A00074" w:rsidRPr="00A00074" w:rsidRDefault="00A00074" w:rsidP="00A00074">
      <w:pPr>
        <w:suppressAutoHyphens w:val="0"/>
        <w:jc w:val="center"/>
        <w:rPr>
          <w:sz w:val="28"/>
          <w:szCs w:val="28"/>
        </w:rPr>
      </w:pPr>
      <w:r w:rsidRPr="00A00074">
        <w:rPr>
          <w:sz w:val="28"/>
          <w:szCs w:val="28"/>
        </w:rPr>
        <w:t>2.2.7. Требования к оформлению рефератов</w:t>
      </w:r>
    </w:p>
    <w:p w:rsidR="00A00074" w:rsidRPr="00A00074" w:rsidRDefault="00A00074" w:rsidP="00A00074">
      <w:pPr>
        <w:ind w:firstLine="709"/>
        <w:jc w:val="both"/>
        <w:rPr>
          <w:sz w:val="28"/>
          <w:szCs w:val="28"/>
        </w:rPr>
      </w:pPr>
    </w:p>
    <w:p w:rsidR="00A00074" w:rsidRPr="00A00074" w:rsidRDefault="00A00074" w:rsidP="00A00074">
      <w:pPr>
        <w:tabs>
          <w:tab w:val="left" w:pos="4270"/>
        </w:tabs>
        <w:ind w:firstLine="709"/>
        <w:jc w:val="both"/>
        <w:rPr>
          <w:sz w:val="28"/>
          <w:szCs w:val="28"/>
        </w:rPr>
      </w:pPr>
      <w:r w:rsidRPr="00A00074">
        <w:rPr>
          <w:bCs/>
          <w:color w:val="000000"/>
          <w:sz w:val="28"/>
          <w:szCs w:val="28"/>
          <w:shd w:val="clear" w:color="auto" w:fill="FFFFFF"/>
        </w:rPr>
        <w:t>При написании реферата необходимо следовать следующим правилам:</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A00074" w:rsidRPr="00A00074" w:rsidRDefault="00A00074" w:rsidP="00A00074">
      <w:pPr>
        <w:shd w:val="clear" w:color="auto" w:fill="FFFFFF"/>
        <w:tabs>
          <w:tab w:val="left" w:pos="4270"/>
        </w:tabs>
        <w:ind w:firstLine="709"/>
        <w:jc w:val="both"/>
        <w:rPr>
          <w:color w:val="000000"/>
          <w:sz w:val="28"/>
          <w:szCs w:val="28"/>
        </w:rPr>
      </w:pPr>
      <w:r w:rsidRPr="00A00074">
        <w:rPr>
          <w:bCs/>
          <w:color w:val="000000"/>
          <w:sz w:val="28"/>
          <w:szCs w:val="28"/>
        </w:rPr>
        <w:t>Содержание</w:t>
      </w:r>
      <w:r w:rsidRPr="00A00074">
        <w:rPr>
          <w:color w:val="000000"/>
          <w:sz w:val="28"/>
          <w:szCs w:val="28"/>
        </w:rPr>
        <w:t xml:space="preserve"> реферата ограничивается 2-3 параграфами (§§).</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В</w:t>
      </w:r>
      <w:r w:rsidRPr="00A00074">
        <w:rPr>
          <w:bCs/>
          <w:color w:val="000000"/>
          <w:sz w:val="28"/>
          <w:szCs w:val="28"/>
        </w:rPr>
        <w:t>о введении</w:t>
      </w:r>
      <w:r w:rsidRPr="00A00074">
        <w:rPr>
          <w:color w:val="000000"/>
          <w:sz w:val="28"/>
          <w:szCs w:val="28"/>
        </w:rPr>
        <w:t xml:space="preserve"> </w:t>
      </w:r>
      <w:r w:rsidRPr="00A00074">
        <w:rPr>
          <w:color w:val="000000"/>
          <w:sz w:val="28"/>
          <w:szCs w:val="28"/>
          <w:shd w:val="clear" w:color="auto" w:fill="FFFFFF"/>
        </w:rPr>
        <w:t xml:space="preserve">логичным будет обосновать выбор темы реферата, </w:t>
      </w:r>
      <w:r w:rsidRPr="00A00074">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A00074" w:rsidRPr="00A00074" w:rsidRDefault="00A00074" w:rsidP="00A00074">
      <w:pPr>
        <w:shd w:val="clear" w:color="auto" w:fill="FFFFFF"/>
        <w:tabs>
          <w:tab w:val="left" w:pos="4270"/>
        </w:tabs>
        <w:ind w:firstLine="709"/>
        <w:jc w:val="both"/>
        <w:rPr>
          <w:color w:val="000000"/>
          <w:sz w:val="28"/>
          <w:szCs w:val="28"/>
        </w:rPr>
      </w:pPr>
      <w:r w:rsidRPr="00A00074">
        <w:rPr>
          <w:bCs/>
          <w:color w:val="000000"/>
          <w:sz w:val="28"/>
          <w:szCs w:val="28"/>
        </w:rPr>
        <w:t xml:space="preserve">В основной части </w:t>
      </w:r>
      <w:r w:rsidRPr="00A00074">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A00074" w:rsidRPr="00A00074" w:rsidRDefault="00A00074" w:rsidP="00A00074">
      <w:pPr>
        <w:shd w:val="clear" w:color="auto" w:fill="FFFFFF"/>
        <w:tabs>
          <w:tab w:val="left" w:pos="4270"/>
        </w:tabs>
        <w:ind w:firstLine="709"/>
        <w:jc w:val="both"/>
        <w:rPr>
          <w:color w:val="000000"/>
          <w:sz w:val="28"/>
          <w:szCs w:val="28"/>
        </w:rPr>
      </w:pPr>
      <w:r w:rsidRPr="00A00074">
        <w:rPr>
          <w:bCs/>
          <w:color w:val="000000"/>
          <w:sz w:val="28"/>
          <w:szCs w:val="28"/>
        </w:rPr>
        <w:lastRenderedPageBreak/>
        <w:t xml:space="preserve">Заключение </w:t>
      </w:r>
      <w:r w:rsidRPr="00A00074">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A00074" w:rsidRPr="00A00074" w:rsidRDefault="00A00074" w:rsidP="00A00074">
      <w:pPr>
        <w:shd w:val="clear" w:color="auto" w:fill="FFFFFF"/>
        <w:tabs>
          <w:tab w:val="left" w:pos="4270"/>
        </w:tabs>
        <w:ind w:firstLine="709"/>
        <w:jc w:val="both"/>
        <w:rPr>
          <w:color w:val="000000"/>
          <w:sz w:val="28"/>
          <w:szCs w:val="28"/>
        </w:rPr>
      </w:pPr>
      <w:r w:rsidRPr="00A00074">
        <w:rPr>
          <w:bCs/>
          <w:color w:val="000000"/>
          <w:sz w:val="28"/>
          <w:szCs w:val="28"/>
        </w:rPr>
        <w:t>Библиографический список</w:t>
      </w:r>
      <w:r w:rsidRPr="00A00074">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A00074" w:rsidRPr="00A00074" w:rsidRDefault="00A00074" w:rsidP="00A00074">
      <w:pPr>
        <w:shd w:val="clear" w:color="auto" w:fill="FFFFFF"/>
        <w:tabs>
          <w:tab w:val="left" w:pos="4270"/>
        </w:tabs>
        <w:ind w:firstLine="709"/>
        <w:jc w:val="both"/>
        <w:rPr>
          <w:color w:val="000000"/>
          <w:sz w:val="28"/>
          <w:szCs w:val="28"/>
          <w:shd w:val="clear" w:color="auto" w:fill="FFFFFF"/>
        </w:rPr>
      </w:pPr>
      <w:r w:rsidRPr="00A00074">
        <w:rPr>
          <w:color w:val="000000"/>
          <w:sz w:val="28"/>
          <w:szCs w:val="28"/>
        </w:rPr>
        <w:t>В</w:t>
      </w:r>
      <w:r w:rsidRPr="00A00074">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A00074">
        <w:rPr>
          <w:color w:val="000000"/>
          <w:sz w:val="28"/>
          <w:szCs w:val="28"/>
        </w:rPr>
        <w:t xml:space="preserve"> </w:t>
      </w:r>
      <w:r w:rsidRPr="00A00074">
        <w:rPr>
          <w:bCs/>
          <w:color w:val="000000"/>
          <w:sz w:val="28"/>
          <w:szCs w:val="28"/>
        </w:rPr>
        <w:t>«Цитата…»</w:t>
      </w:r>
      <w:r w:rsidRPr="00A00074">
        <w:rPr>
          <w:bCs/>
          <w:color w:val="000000"/>
          <w:sz w:val="28"/>
          <w:szCs w:val="28"/>
          <w:vertAlign w:val="superscript"/>
        </w:rPr>
        <w:t>1</w:t>
      </w:r>
      <w:r w:rsidRPr="00A00074">
        <w:rPr>
          <w:color w:val="000000"/>
          <w:sz w:val="28"/>
          <w:szCs w:val="28"/>
          <w:shd w:val="clear" w:color="auto" w:fill="FFFFFF"/>
        </w:rPr>
        <w:t>.</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 xml:space="preserve">Тематика рефератов указывается в фондах оценочных средств по дисциплине (модулю) и предоставляется </w:t>
      </w:r>
      <w:r w:rsidRPr="00A00074">
        <w:rPr>
          <w:bCs/>
          <w:sz w:val="28"/>
          <w:szCs w:val="28"/>
        </w:rPr>
        <w:t>обучающимся</w:t>
      </w:r>
      <w:r w:rsidRPr="00A00074">
        <w:rPr>
          <w:color w:val="000000"/>
          <w:sz w:val="28"/>
          <w:szCs w:val="28"/>
        </w:rPr>
        <w:t xml:space="preserve"> самим педагогическим работником.</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 xml:space="preserve">Реферат выполняется на листах формата А4 в компьютерном варианте. Поля: верхнее, нижнее – </w:t>
      </w:r>
      <w:smartTag w:uri="urn:schemas-microsoft-com:office:smarttags" w:element="metricconverter">
        <w:smartTagPr>
          <w:attr w:name="ProductID" w:val="2 см"/>
        </w:smartTagPr>
        <w:r w:rsidRPr="00A00074">
          <w:rPr>
            <w:color w:val="000000"/>
            <w:sz w:val="28"/>
            <w:szCs w:val="28"/>
          </w:rPr>
          <w:t>2 см</w:t>
        </w:r>
      </w:smartTag>
      <w:r w:rsidRPr="00A00074">
        <w:rPr>
          <w:color w:val="000000"/>
          <w:sz w:val="28"/>
          <w:szCs w:val="28"/>
        </w:rPr>
        <w:t xml:space="preserve">, левое – </w:t>
      </w:r>
      <w:smartTag w:uri="urn:schemas-microsoft-com:office:smarttags" w:element="metricconverter">
        <w:smartTagPr>
          <w:attr w:name="ProductID" w:val="3 см"/>
        </w:smartTagPr>
        <w:r w:rsidRPr="00A00074">
          <w:rPr>
            <w:color w:val="000000"/>
            <w:sz w:val="28"/>
            <w:szCs w:val="28"/>
          </w:rPr>
          <w:t>3 см</w:t>
        </w:r>
      </w:smartTag>
      <w:r w:rsidRPr="00A00074">
        <w:rPr>
          <w:color w:val="000000"/>
          <w:sz w:val="28"/>
          <w:szCs w:val="28"/>
        </w:rPr>
        <w:t xml:space="preserve">, правое – </w:t>
      </w:r>
      <w:smartTag w:uri="urn:schemas-microsoft-com:office:smarttags" w:element="metricconverter">
        <w:smartTagPr>
          <w:attr w:name="ProductID" w:val="1 см"/>
        </w:smartTagPr>
        <w:r w:rsidRPr="00A00074">
          <w:rPr>
            <w:color w:val="000000"/>
            <w:sz w:val="28"/>
            <w:szCs w:val="28"/>
          </w:rPr>
          <w:t>1 см</w:t>
        </w:r>
      </w:smartTag>
      <w:r w:rsidRPr="00A00074">
        <w:rPr>
          <w:color w:val="000000"/>
          <w:sz w:val="28"/>
          <w:szCs w:val="28"/>
        </w:rPr>
        <w:t xml:space="preserve">, шрифт Times New 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w:t>
      </w:r>
      <w:r w:rsidRPr="00A00074">
        <w:rPr>
          <w:bCs/>
          <w:iCs/>
          <w:color w:val="000000"/>
          <w:sz w:val="28"/>
          <w:szCs w:val="28"/>
        </w:rPr>
        <w:t>Титульный лист</w:t>
      </w:r>
      <w:r w:rsidRPr="00A00074">
        <w:rPr>
          <w:color w:val="000000"/>
          <w:sz w:val="28"/>
          <w:szCs w:val="28"/>
        </w:rPr>
        <w:t xml:space="preserve"> не нумеруется.</w:t>
      </w:r>
    </w:p>
    <w:p w:rsidR="00A00074" w:rsidRPr="00A00074" w:rsidRDefault="00A00074" w:rsidP="00A00074">
      <w:pPr>
        <w:shd w:val="clear" w:color="auto" w:fill="FFFFFF"/>
        <w:tabs>
          <w:tab w:val="left" w:pos="4270"/>
        </w:tabs>
        <w:ind w:firstLine="709"/>
        <w:jc w:val="both"/>
        <w:rPr>
          <w:color w:val="000000"/>
          <w:sz w:val="28"/>
          <w:szCs w:val="28"/>
        </w:rPr>
      </w:pPr>
      <w:r w:rsidRPr="00A00074">
        <w:rPr>
          <w:color w:val="000000"/>
          <w:sz w:val="28"/>
          <w:szCs w:val="28"/>
        </w:rPr>
        <w:t>Рефераты сдаются педагогическому работнику в указанный срок. Реферат не будет зачтен в следующих случаях:</w:t>
      </w:r>
    </w:p>
    <w:p w:rsidR="00A00074" w:rsidRPr="00A00074" w:rsidRDefault="00A00074" w:rsidP="00A00074">
      <w:pPr>
        <w:tabs>
          <w:tab w:val="left" w:pos="4270"/>
        </w:tabs>
        <w:ind w:firstLine="709"/>
        <w:jc w:val="both"/>
        <w:rPr>
          <w:sz w:val="28"/>
          <w:szCs w:val="28"/>
        </w:rPr>
      </w:pPr>
      <w:r w:rsidRPr="00A00074">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A00074" w:rsidRPr="00A00074" w:rsidRDefault="00A00074" w:rsidP="00A00074">
      <w:pPr>
        <w:tabs>
          <w:tab w:val="left" w:pos="4270"/>
        </w:tabs>
        <w:ind w:firstLine="709"/>
        <w:jc w:val="both"/>
        <w:rPr>
          <w:sz w:val="28"/>
          <w:szCs w:val="28"/>
        </w:rPr>
      </w:pPr>
      <w:r w:rsidRPr="00A00074">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A00074" w:rsidRPr="00A00074" w:rsidRDefault="00A00074" w:rsidP="00A00074">
      <w:pPr>
        <w:shd w:val="clear" w:color="auto" w:fill="FFFFFF"/>
        <w:tabs>
          <w:tab w:val="left" w:pos="4270"/>
        </w:tabs>
        <w:ind w:firstLine="709"/>
        <w:jc w:val="both"/>
        <w:rPr>
          <w:sz w:val="28"/>
          <w:szCs w:val="28"/>
        </w:rPr>
      </w:pPr>
      <w:r w:rsidRPr="00A00074">
        <w:rPr>
          <w:sz w:val="28"/>
          <w:szCs w:val="28"/>
        </w:rPr>
        <w:t xml:space="preserve">Возвращенный </w:t>
      </w:r>
      <w:r w:rsidRPr="00A00074">
        <w:rPr>
          <w:bCs/>
          <w:sz w:val="28"/>
          <w:szCs w:val="28"/>
        </w:rPr>
        <w:t>обучающемуся</w:t>
      </w:r>
      <w:r w:rsidRPr="00A00074">
        <w:rPr>
          <w:sz w:val="28"/>
          <w:szCs w:val="28"/>
        </w:rPr>
        <w:t xml:space="preserve"> реферат должен быть исправлен в соответствии с рекомендациями педагогического работника.</w:t>
      </w:r>
    </w:p>
    <w:p w:rsidR="00A00074" w:rsidRPr="00A00074" w:rsidRDefault="00A00074" w:rsidP="00A00074">
      <w:pPr>
        <w:ind w:firstLine="709"/>
        <w:jc w:val="both"/>
        <w:rPr>
          <w:rFonts w:eastAsia="Times New Roman"/>
          <w:b/>
          <w:bCs/>
          <w:i/>
          <w:iCs/>
          <w:sz w:val="28"/>
          <w:szCs w:val="28"/>
          <w:shd w:val="clear" w:color="auto" w:fill="FFFFFF"/>
        </w:rPr>
      </w:pPr>
    </w:p>
    <w:p w:rsidR="00A00074" w:rsidRPr="00A00074" w:rsidRDefault="00A00074" w:rsidP="00A00074">
      <w:pPr>
        <w:widowControl w:val="0"/>
        <w:jc w:val="center"/>
        <w:rPr>
          <w:sz w:val="28"/>
          <w:szCs w:val="28"/>
        </w:rPr>
      </w:pPr>
      <w:r w:rsidRPr="00A00074">
        <w:rPr>
          <w:sz w:val="28"/>
          <w:szCs w:val="28"/>
        </w:rPr>
        <w:t>2.2.8. Требования к подготовке доклада</w:t>
      </w:r>
    </w:p>
    <w:p w:rsidR="00A00074" w:rsidRPr="00A00074" w:rsidRDefault="00A00074" w:rsidP="00A00074">
      <w:pPr>
        <w:widowControl w:val="0"/>
        <w:jc w:val="center"/>
        <w:rPr>
          <w:sz w:val="28"/>
          <w:szCs w:val="28"/>
        </w:rPr>
      </w:pPr>
    </w:p>
    <w:p w:rsidR="00A00074" w:rsidRPr="00A00074" w:rsidRDefault="00A00074" w:rsidP="00A00074">
      <w:pPr>
        <w:tabs>
          <w:tab w:val="left" w:pos="851"/>
        </w:tabs>
        <w:ind w:firstLine="709"/>
        <w:jc w:val="both"/>
        <w:rPr>
          <w:bCs/>
          <w:sz w:val="28"/>
          <w:szCs w:val="28"/>
        </w:rPr>
      </w:pPr>
      <w:r w:rsidRPr="00A00074">
        <w:rPr>
          <w:bCs/>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A00074" w:rsidRPr="00A00074" w:rsidRDefault="00A00074" w:rsidP="00A00074">
      <w:pPr>
        <w:tabs>
          <w:tab w:val="left" w:pos="851"/>
        </w:tabs>
        <w:ind w:firstLine="709"/>
        <w:jc w:val="both"/>
        <w:rPr>
          <w:bCs/>
          <w:sz w:val="28"/>
          <w:szCs w:val="28"/>
        </w:rPr>
      </w:pPr>
      <w:r w:rsidRPr="00A00074">
        <w:rPr>
          <w:bCs/>
          <w:sz w:val="28"/>
          <w:szCs w:val="28"/>
        </w:rPr>
        <w:t xml:space="preserve">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w:t>
      </w:r>
      <w:r w:rsidRPr="00A00074">
        <w:rPr>
          <w:bCs/>
          <w:sz w:val="28"/>
          <w:szCs w:val="28"/>
        </w:rPr>
        <w:lastRenderedPageBreak/>
        <w:t>теме могут, привлекаться несколько обучающихся, между которыми распределяются вопросы выступления.</w:t>
      </w:r>
    </w:p>
    <w:p w:rsidR="00A00074" w:rsidRPr="00A00074" w:rsidRDefault="00A00074" w:rsidP="00A00074">
      <w:pPr>
        <w:tabs>
          <w:tab w:val="left" w:pos="851"/>
        </w:tabs>
        <w:ind w:firstLine="709"/>
        <w:jc w:val="both"/>
        <w:rPr>
          <w:bCs/>
          <w:sz w:val="28"/>
          <w:szCs w:val="28"/>
        </w:rPr>
      </w:pPr>
      <w:r w:rsidRPr="00A00074">
        <w:rPr>
          <w:bCs/>
          <w:sz w:val="28"/>
          <w:szCs w:val="28"/>
        </w:rPr>
        <w:t>Отличительными признаками доклада являются:</w:t>
      </w:r>
    </w:p>
    <w:p w:rsidR="00A00074" w:rsidRPr="00A00074" w:rsidRDefault="00A00074" w:rsidP="00A00074">
      <w:pPr>
        <w:tabs>
          <w:tab w:val="left" w:pos="851"/>
        </w:tabs>
        <w:ind w:firstLine="709"/>
        <w:jc w:val="both"/>
        <w:rPr>
          <w:bCs/>
          <w:sz w:val="28"/>
          <w:szCs w:val="28"/>
        </w:rPr>
      </w:pPr>
      <w:r w:rsidRPr="00A00074">
        <w:rPr>
          <w:bCs/>
          <w:sz w:val="28"/>
          <w:szCs w:val="28"/>
        </w:rPr>
        <w:t>- передача в устной форме информации;</w:t>
      </w:r>
    </w:p>
    <w:p w:rsidR="00A00074" w:rsidRPr="00A00074" w:rsidRDefault="00A00074" w:rsidP="00A00074">
      <w:pPr>
        <w:tabs>
          <w:tab w:val="left" w:pos="851"/>
        </w:tabs>
        <w:ind w:firstLine="709"/>
        <w:jc w:val="both"/>
        <w:rPr>
          <w:bCs/>
          <w:sz w:val="28"/>
          <w:szCs w:val="28"/>
        </w:rPr>
      </w:pPr>
      <w:r w:rsidRPr="00A00074">
        <w:rPr>
          <w:bCs/>
          <w:sz w:val="28"/>
          <w:szCs w:val="28"/>
        </w:rPr>
        <w:t>- публичный характер выступления;</w:t>
      </w:r>
    </w:p>
    <w:p w:rsidR="00A00074" w:rsidRPr="00A00074" w:rsidRDefault="00A00074" w:rsidP="00A00074">
      <w:pPr>
        <w:tabs>
          <w:tab w:val="left" w:pos="851"/>
        </w:tabs>
        <w:ind w:firstLine="709"/>
        <w:jc w:val="both"/>
        <w:rPr>
          <w:bCs/>
          <w:sz w:val="28"/>
          <w:szCs w:val="28"/>
        </w:rPr>
      </w:pPr>
      <w:r w:rsidRPr="00A00074">
        <w:rPr>
          <w:bCs/>
          <w:sz w:val="28"/>
          <w:szCs w:val="28"/>
        </w:rPr>
        <w:t>- стилевая однородность доклада;</w:t>
      </w:r>
    </w:p>
    <w:p w:rsidR="00A00074" w:rsidRPr="00A00074" w:rsidRDefault="00A00074" w:rsidP="00A00074">
      <w:pPr>
        <w:tabs>
          <w:tab w:val="left" w:pos="851"/>
        </w:tabs>
        <w:ind w:firstLine="709"/>
        <w:jc w:val="both"/>
        <w:rPr>
          <w:bCs/>
          <w:sz w:val="28"/>
          <w:szCs w:val="28"/>
        </w:rPr>
      </w:pPr>
      <w:r w:rsidRPr="00A00074">
        <w:rPr>
          <w:bCs/>
          <w:sz w:val="28"/>
          <w:szCs w:val="28"/>
        </w:rPr>
        <w:t>- четкие формулировки и сотрудничество докладчика и аудитории;</w:t>
      </w:r>
    </w:p>
    <w:p w:rsidR="00A00074" w:rsidRPr="00A00074" w:rsidRDefault="00A00074" w:rsidP="00A00074">
      <w:pPr>
        <w:tabs>
          <w:tab w:val="left" w:pos="851"/>
        </w:tabs>
        <w:ind w:firstLine="709"/>
        <w:jc w:val="both"/>
        <w:rPr>
          <w:bCs/>
          <w:sz w:val="28"/>
          <w:szCs w:val="28"/>
        </w:rPr>
      </w:pPr>
      <w:r w:rsidRPr="00A00074">
        <w:rPr>
          <w:bCs/>
          <w:sz w:val="28"/>
          <w:szCs w:val="28"/>
        </w:rPr>
        <w:t>- умение в сжатой форме изложить ключевые положения исследуемого вопроса и сделать выводы.</w:t>
      </w:r>
    </w:p>
    <w:p w:rsidR="00A00074" w:rsidRPr="00A00074" w:rsidRDefault="00A00074" w:rsidP="00A00074">
      <w:pPr>
        <w:tabs>
          <w:tab w:val="left" w:pos="4270"/>
        </w:tabs>
        <w:autoSpaceDE w:val="0"/>
        <w:autoSpaceDN w:val="0"/>
        <w:adjustRightInd w:val="0"/>
        <w:ind w:firstLine="709"/>
        <w:jc w:val="both"/>
        <w:rPr>
          <w:b/>
          <w:bCs/>
          <w:iCs/>
          <w:sz w:val="28"/>
          <w:szCs w:val="28"/>
        </w:rPr>
      </w:pPr>
    </w:p>
    <w:p w:rsidR="00A00074" w:rsidRPr="00A00074" w:rsidRDefault="00A00074" w:rsidP="00A00074">
      <w:pPr>
        <w:widowControl w:val="0"/>
        <w:tabs>
          <w:tab w:val="left" w:pos="4110"/>
        </w:tabs>
        <w:autoSpaceDE w:val="0"/>
        <w:autoSpaceDN w:val="0"/>
        <w:adjustRightInd w:val="0"/>
        <w:jc w:val="center"/>
        <w:rPr>
          <w:bCs/>
          <w:sz w:val="28"/>
          <w:szCs w:val="28"/>
        </w:rPr>
      </w:pPr>
      <w:r w:rsidRPr="00A00074">
        <w:rPr>
          <w:bCs/>
          <w:sz w:val="28"/>
          <w:szCs w:val="28"/>
        </w:rPr>
        <w:t>2.2.9. Подготовка к выполнению тестового задания</w:t>
      </w:r>
    </w:p>
    <w:p w:rsidR="00A00074" w:rsidRPr="00A00074" w:rsidRDefault="00A00074" w:rsidP="00A00074">
      <w:pPr>
        <w:widowControl w:val="0"/>
        <w:tabs>
          <w:tab w:val="left" w:pos="4110"/>
        </w:tabs>
        <w:autoSpaceDE w:val="0"/>
        <w:autoSpaceDN w:val="0"/>
        <w:adjustRightInd w:val="0"/>
        <w:ind w:firstLine="709"/>
        <w:jc w:val="both"/>
        <w:rPr>
          <w:bCs/>
          <w:sz w:val="28"/>
          <w:szCs w:val="28"/>
        </w:rPr>
      </w:pP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 xml:space="preserve">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w:t>
      </w:r>
      <w:r w:rsidRPr="00A00074">
        <w:rPr>
          <w:bCs/>
          <w:sz w:val="28"/>
          <w:szCs w:val="28"/>
        </w:rPr>
        <w:lastRenderedPageBreak/>
        <w:t>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A00074" w:rsidRPr="00A00074" w:rsidRDefault="00A00074" w:rsidP="00A00074">
      <w:pPr>
        <w:widowControl w:val="0"/>
        <w:autoSpaceDE w:val="0"/>
        <w:autoSpaceDN w:val="0"/>
        <w:adjustRightInd w:val="0"/>
        <w:ind w:firstLine="709"/>
        <w:jc w:val="both"/>
        <w:rPr>
          <w:bCs/>
          <w:sz w:val="28"/>
          <w:szCs w:val="28"/>
        </w:rPr>
      </w:pPr>
      <w:r w:rsidRPr="00A00074">
        <w:rPr>
          <w:bCs/>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A00074">
        <w:rPr>
          <w:sz w:val="28"/>
          <w:szCs w:val="28"/>
        </w:rPr>
        <w:t xml:space="preserve"> Положительным результатом тестирования можно считать </w:t>
      </w:r>
      <w:r w:rsidRPr="00A00074">
        <w:rPr>
          <w:bCs/>
          <w:sz w:val="28"/>
          <w:szCs w:val="28"/>
        </w:rPr>
        <w:t>50-100% правильных ответов</w:t>
      </w:r>
      <w:r w:rsidRPr="00A00074">
        <w:rPr>
          <w:sz w:val="28"/>
          <w:szCs w:val="28"/>
        </w:rPr>
        <w:t>.</w:t>
      </w:r>
    </w:p>
    <w:p w:rsidR="00A00074" w:rsidRPr="00A00074" w:rsidRDefault="00A00074" w:rsidP="00A00074">
      <w:pPr>
        <w:shd w:val="clear" w:color="auto" w:fill="FFFFFF"/>
        <w:tabs>
          <w:tab w:val="left" w:pos="4270"/>
        </w:tabs>
        <w:ind w:firstLine="709"/>
        <w:jc w:val="both"/>
        <w:rPr>
          <w:b/>
          <w:bCs/>
          <w:iCs/>
          <w:sz w:val="28"/>
          <w:szCs w:val="28"/>
        </w:rPr>
      </w:pPr>
    </w:p>
    <w:p w:rsidR="00A00074" w:rsidRPr="00A00074" w:rsidRDefault="00A00074" w:rsidP="00A00074">
      <w:pPr>
        <w:widowControl w:val="0"/>
        <w:tabs>
          <w:tab w:val="left" w:pos="4110"/>
        </w:tabs>
        <w:autoSpaceDE w:val="0"/>
        <w:autoSpaceDN w:val="0"/>
        <w:adjustRightInd w:val="0"/>
        <w:jc w:val="center"/>
        <w:rPr>
          <w:bCs/>
          <w:sz w:val="28"/>
          <w:szCs w:val="28"/>
        </w:rPr>
      </w:pPr>
      <w:r w:rsidRPr="00A00074">
        <w:rPr>
          <w:bCs/>
          <w:sz w:val="28"/>
          <w:szCs w:val="28"/>
        </w:rPr>
        <w:t>2.2.10. Подготовка к выполнению задач</w:t>
      </w:r>
    </w:p>
    <w:p w:rsidR="00A00074" w:rsidRPr="00A00074" w:rsidRDefault="00A00074" w:rsidP="00A00074">
      <w:pPr>
        <w:tabs>
          <w:tab w:val="left" w:pos="684"/>
        </w:tabs>
        <w:ind w:firstLine="709"/>
        <w:jc w:val="both"/>
        <w:rPr>
          <w:sz w:val="28"/>
          <w:szCs w:val="28"/>
        </w:rPr>
      </w:pPr>
    </w:p>
    <w:p w:rsidR="00A00074" w:rsidRPr="00A00074" w:rsidRDefault="00A00074" w:rsidP="00A00074">
      <w:pPr>
        <w:ind w:firstLine="709"/>
        <w:jc w:val="both"/>
        <w:rPr>
          <w:sz w:val="28"/>
          <w:szCs w:val="28"/>
        </w:rPr>
      </w:pPr>
      <w:r w:rsidRPr="00A00074">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A00074" w:rsidRPr="00A00074" w:rsidRDefault="00A00074" w:rsidP="00A00074">
      <w:pPr>
        <w:ind w:firstLine="709"/>
        <w:jc w:val="both"/>
        <w:rPr>
          <w:sz w:val="28"/>
          <w:szCs w:val="28"/>
        </w:rPr>
      </w:pPr>
      <w:r w:rsidRPr="00A00074">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При решении задач обучающиеся должны дать развернутые и  аргументированные ответы. Для этого рекомендуется внимательно прочитать задачу, хорошо уяснить  изложенные обстоятельства и анализируя их, а также текст закона, 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предложенных практических ситуаций рекомендуем ознакомиться и использовать предложенный алгоритм решения задач.</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ab/>
        <w:t>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обучающихся,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lastRenderedPageBreak/>
        <w:t xml:space="preserve">Для </w:t>
      </w:r>
      <w:r w:rsidRPr="00A00074">
        <w:rPr>
          <w:b/>
          <w:bCs/>
          <w:sz w:val="28"/>
          <w:szCs w:val="28"/>
        </w:rPr>
        <w:t>решения конкретной задачи</w:t>
      </w:r>
      <w:r w:rsidRPr="00A00074">
        <w:rPr>
          <w:sz w:val="28"/>
          <w:szCs w:val="28"/>
        </w:rPr>
        <w:t xml:space="preserve">, существенным является два момента. Первый – </w:t>
      </w:r>
      <w:r w:rsidRPr="00A00074">
        <w:rPr>
          <w:i/>
          <w:iCs/>
          <w:sz w:val="28"/>
          <w:szCs w:val="28"/>
        </w:rPr>
        <w:t xml:space="preserve">процесс, алгоритм </w:t>
      </w:r>
      <w:r w:rsidRPr="00A00074">
        <w:rPr>
          <w:sz w:val="28"/>
          <w:szCs w:val="28"/>
        </w:rPr>
        <w:t xml:space="preserve">установления, исходя их фактических обстоятельств дела, приведенных в задаче, признаков того или иного преступного деяния. Второй – результат, т.е. решение казуса и защита своей позиции по задаче. </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 xml:space="preserve">Алгоритм решения задач тесно связан с понятием «квалификация преступлений». Квалифицировать (от латинского </w:t>
      </w:r>
      <w:r w:rsidRPr="00A00074">
        <w:rPr>
          <w:sz w:val="28"/>
          <w:szCs w:val="28"/>
          <w:lang w:val="en-US"/>
        </w:rPr>
        <w:t>qualis</w:t>
      </w:r>
      <w:r w:rsidRPr="00A00074">
        <w:rPr>
          <w:sz w:val="28"/>
          <w:szCs w:val="28"/>
        </w:rPr>
        <w:t xml:space="preserve"> - качество) – значит, относить какое-либо конкретное явление по его качественным признакам, свойствам к какому-либо разряду, виду, категории. Квалификация преступлений – это «установление и юридическое закрепление точного соответствия между признаками совершенного деяния и признаками состава преступления, предусмотренного уголовно-правовой нормой». В сфере уголовного права квалификация предполагает выбор конкретной правовой нормы (пункта статьи, части статьи, статьи УК РФ), которая предусматривает уголовную ответственность за случай, предложенный в задаче. Таким образом, обучающийся, решая задачу, дает ему юридическую оценку путем указания на соответствующую уголовно-правовую норму, содержащую все признаки состава этого преступления.</w:t>
      </w:r>
    </w:p>
    <w:p w:rsidR="00A00074" w:rsidRPr="00A00074" w:rsidRDefault="00A00074" w:rsidP="00A00074">
      <w:pPr>
        <w:pStyle w:val="2"/>
        <w:tabs>
          <w:tab w:val="left" w:pos="684"/>
        </w:tabs>
        <w:spacing w:after="0" w:line="360" w:lineRule="exact"/>
        <w:ind w:firstLine="851"/>
        <w:jc w:val="both"/>
        <w:rPr>
          <w:sz w:val="28"/>
          <w:szCs w:val="28"/>
        </w:rPr>
      </w:pPr>
      <w:r w:rsidRPr="00A00074">
        <w:rPr>
          <w:b/>
          <w:bCs/>
          <w:sz w:val="28"/>
          <w:szCs w:val="28"/>
        </w:rPr>
        <w:t>Алгоритм решения задач</w:t>
      </w:r>
      <w:r w:rsidRPr="00A00074">
        <w:rPr>
          <w:sz w:val="28"/>
          <w:szCs w:val="28"/>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подчиненных законам логики. С практической стороны, вышесказанное можно представить в следующем виде: </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1) Анализ фактических обстоятельств дела, предложенных в задаче;</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2) Выбор (отыскание) соответствующей статьи УК РФ;</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3) Удостоверение в правильности (подлинности) текста УК РФ, содержащего нужную норму, и установление его юридической силы. Обучающийся должен предвидеть возможность отмены, изменения или дополнения используемой им для квалификации деяния статьи УК РФ;</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4) Уяснение смысла и содержания уголовно-правовой нормы;</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5) Соотнесение фактических обстоятельств дела, приведенных в задаче, с уголовно-правовой нормой;</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6) Принятие решения.</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7) Подготовка вариантов ответов на контраргументы.</w:t>
      </w:r>
    </w:p>
    <w:p w:rsidR="00A00074" w:rsidRPr="00A00074" w:rsidRDefault="00A00074" w:rsidP="00A00074">
      <w:pPr>
        <w:pStyle w:val="2"/>
        <w:tabs>
          <w:tab w:val="left" w:pos="684"/>
        </w:tabs>
        <w:spacing w:after="0" w:line="360" w:lineRule="exact"/>
        <w:ind w:firstLine="851"/>
        <w:jc w:val="both"/>
        <w:rPr>
          <w:b/>
          <w:bCs/>
          <w:sz w:val="28"/>
          <w:szCs w:val="28"/>
        </w:rPr>
      </w:pPr>
      <w:r w:rsidRPr="00A00074">
        <w:rPr>
          <w:sz w:val="28"/>
          <w:szCs w:val="28"/>
        </w:rPr>
        <w:t xml:space="preserve">Уместно заметить, что </w:t>
      </w:r>
      <w:r w:rsidRPr="00A00074">
        <w:rPr>
          <w:b/>
          <w:bCs/>
          <w:i/>
          <w:iCs/>
          <w:sz w:val="28"/>
          <w:szCs w:val="28"/>
        </w:rPr>
        <w:t>вывод (решение) по задаче должен содержать</w:t>
      </w:r>
      <w:r w:rsidRPr="00A00074">
        <w:rPr>
          <w:b/>
          <w:bCs/>
          <w:sz w:val="28"/>
          <w:szCs w:val="28"/>
        </w:rPr>
        <w:t>:</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 xml:space="preserve">1. Ссылку на статью (пункт, часть статьи) Особенной части УК РФ, предусматривающий данный вид преступления. </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lastRenderedPageBreak/>
        <w:t>2. В случае необходимости должна быть ссылка на статью (пункт, часть статьи), устанавливающей наказуемость приготовления, покушения или соучастия в совершении определенного преступления либо иным образом дополняющая или конкретизирующая норму Особенной части УК РФ. Следует заметить, что на статью Общей части УК РФ следует ссылаться лишь в сочетании со статьей Особенной части УК РФ.</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 xml:space="preserve">3. Указание на признаки состава преступления, т.е. на то, что нарушил виновный (объект уголовно-правовой охраны), какое действие (бездействие) совершило лицо (объективная сторона преступного деяния), кто в задаче субъект преступления и какова субъективная сторона общественно опасного деяния. </w:t>
      </w:r>
    </w:p>
    <w:p w:rsidR="00A00074" w:rsidRPr="00A00074" w:rsidRDefault="00A00074" w:rsidP="00A00074">
      <w:pPr>
        <w:pStyle w:val="2"/>
        <w:tabs>
          <w:tab w:val="left" w:pos="684"/>
        </w:tabs>
        <w:spacing w:after="0" w:line="360" w:lineRule="exact"/>
        <w:ind w:firstLine="851"/>
        <w:jc w:val="both"/>
        <w:rPr>
          <w:sz w:val="28"/>
          <w:szCs w:val="28"/>
        </w:rPr>
      </w:pPr>
      <w:r w:rsidRPr="00A00074">
        <w:rPr>
          <w:sz w:val="28"/>
          <w:szCs w:val="28"/>
        </w:rPr>
        <w:t>Практика проведения семинарских и практических занятий показывает, что вероятность правильного решения задачи увеличивается, если обучающийся использовал логические приемы.</w:t>
      </w:r>
    </w:p>
    <w:p w:rsidR="00A00074" w:rsidRPr="00A00074" w:rsidRDefault="00A00074" w:rsidP="00A00074">
      <w:pPr>
        <w:ind w:firstLine="709"/>
        <w:jc w:val="both"/>
        <w:rPr>
          <w:sz w:val="28"/>
          <w:szCs w:val="28"/>
        </w:rPr>
      </w:pPr>
    </w:p>
    <w:p w:rsidR="00395922" w:rsidRPr="00A00074" w:rsidRDefault="00395922" w:rsidP="00530E51">
      <w:pPr>
        <w:ind w:firstLine="851"/>
        <w:rPr>
          <w:i/>
          <w:iCs/>
          <w:sz w:val="28"/>
          <w:szCs w:val="28"/>
        </w:rPr>
      </w:pPr>
    </w:p>
    <w:sectPr w:rsidR="00395922" w:rsidRPr="00A00074"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197" w:rsidRDefault="00586197" w:rsidP="00407266">
      <w:r>
        <w:separator/>
      </w:r>
    </w:p>
  </w:endnote>
  <w:endnote w:type="continuationSeparator" w:id="0">
    <w:p w:rsidR="00586197" w:rsidRDefault="00586197"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197" w:rsidRDefault="00586197" w:rsidP="00407266">
      <w:r>
        <w:separator/>
      </w:r>
    </w:p>
  </w:footnote>
  <w:footnote w:type="continuationSeparator" w:id="0">
    <w:p w:rsidR="00586197" w:rsidRDefault="00586197"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922" w:rsidRDefault="00121DBB" w:rsidP="00407266">
    <w:pPr>
      <w:pStyle w:val="a3"/>
      <w:jc w:val="center"/>
    </w:pPr>
    <w:r>
      <w:rPr>
        <w:noProof/>
      </w:rPr>
      <w:fldChar w:fldCharType="begin"/>
    </w:r>
    <w:r w:rsidR="00395922">
      <w:rPr>
        <w:noProof/>
      </w:rPr>
      <w:instrText>PAGE   \* MERGEFORMAT</w:instrText>
    </w:r>
    <w:r>
      <w:rPr>
        <w:noProof/>
      </w:rPr>
      <w:fldChar w:fldCharType="separate"/>
    </w:r>
    <w:r w:rsidR="00A36E4D">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1">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4">
    <w:nsid w:val="0E60282C"/>
    <w:multiLevelType w:val="hybridMultilevel"/>
    <w:tmpl w:val="ADE6C336"/>
    <w:lvl w:ilvl="0" w:tplc="D0749F16">
      <w:start w:val="1"/>
      <w:numFmt w:val="decimal"/>
      <w:lvlText w:val="%1."/>
      <w:lvlJc w:val="left"/>
      <w:pPr>
        <w:tabs>
          <w:tab w:val="num" w:pos="2325"/>
        </w:tabs>
        <w:ind w:left="2325" w:hanging="1425"/>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
    <w:nsid w:val="0FF312FA"/>
    <w:multiLevelType w:val="hybridMultilevel"/>
    <w:tmpl w:val="19DA2B0A"/>
    <w:lvl w:ilvl="0" w:tplc="35989038">
      <w:start w:val="1"/>
      <w:numFmt w:val="decimal"/>
      <w:lvlText w:val="%1."/>
      <w:lvlJc w:val="left"/>
      <w:pPr>
        <w:tabs>
          <w:tab w:val="num" w:pos="2100"/>
        </w:tabs>
        <w:ind w:left="2100" w:hanging="120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6">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B4B421B"/>
    <w:multiLevelType w:val="hybridMultilevel"/>
    <w:tmpl w:val="9EC6AE64"/>
    <w:lvl w:ilvl="0" w:tplc="1F5A0BE4">
      <w:start w:val="1"/>
      <w:numFmt w:val="decimal"/>
      <w:lvlText w:val="%1."/>
      <w:lvlJc w:val="left"/>
      <w:pPr>
        <w:tabs>
          <w:tab w:val="num" w:pos="2175"/>
        </w:tabs>
        <w:ind w:left="2175" w:hanging="1275"/>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8">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3B6562CA"/>
    <w:multiLevelType w:val="hybridMultilevel"/>
    <w:tmpl w:val="74545A0C"/>
    <w:lvl w:ilvl="0" w:tplc="EBCCAEF8">
      <w:start w:val="1"/>
      <w:numFmt w:val="decimal"/>
      <w:lvlText w:val="%1."/>
      <w:lvlJc w:val="left"/>
      <w:pPr>
        <w:tabs>
          <w:tab w:val="num" w:pos="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4C105610"/>
    <w:multiLevelType w:val="hybridMultilevel"/>
    <w:tmpl w:val="C9E297CC"/>
    <w:lvl w:ilvl="0" w:tplc="4440C3B6">
      <w:start w:val="1"/>
      <w:numFmt w:val="decimal"/>
      <w:lvlText w:val="%1."/>
      <w:lvlJc w:val="left"/>
      <w:pPr>
        <w:tabs>
          <w:tab w:val="num" w:pos="720"/>
        </w:tabs>
        <w:ind w:left="720" w:hanging="360"/>
      </w:pPr>
      <w:rPr>
        <w:b w:val="0"/>
        <w:bCs w:val="0"/>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CCB460D"/>
    <w:multiLevelType w:val="hybridMultilevel"/>
    <w:tmpl w:val="099E5636"/>
    <w:lvl w:ilvl="0" w:tplc="96AA5C8E">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5">
    <w:nsid w:val="5EF47D66"/>
    <w:multiLevelType w:val="hybridMultilevel"/>
    <w:tmpl w:val="712872C4"/>
    <w:lvl w:ilvl="0" w:tplc="0E9481FE">
      <w:start w:val="1"/>
      <w:numFmt w:val="decimal"/>
      <w:lvlText w:val="%1."/>
      <w:lvlJc w:val="left"/>
      <w:pPr>
        <w:tabs>
          <w:tab w:val="num" w:pos="1620"/>
        </w:tabs>
        <w:ind w:left="1620"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9ED6A8D"/>
    <w:multiLevelType w:val="hybridMultilevel"/>
    <w:tmpl w:val="56D819CE"/>
    <w:lvl w:ilvl="0" w:tplc="E2FECA32">
      <w:start w:val="1"/>
      <w:numFmt w:val="decimal"/>
      <w:lvlText w:val="%1."/>
      <w:lvlJc w:val="left"/>
      <w:pPr>
        <w:tabs>
          <w:tab w:val="num" w:pos="1864"/>
        </w:tabs>
        <w:ind w:left="1864" w:hanging="11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BBE3392"/>
    <w:multiLevelType w:val="multilevel"/>
    <w:tmpl w:val="F5B0EA4E"/>
    <w:lvl w:ilvl="0">
      <w:start w:val="2"/>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8">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7A3E6647"/>
    <w:multiLevelType w:val="hybridMultilevel"/>
    <w:tmpl w:val="39BAF85A"/>
    <w:lvl w:ilvl="0" w:tplc="0419000F">
      <w:start w:val="1"/>
      <w:numFmt w:val="decimal"/>
      <w:lvlText w:val="%1."/>
      <w:lvlJc w:val="left"/>
      <w:pPr>
        <w:tabs>
          <w:tab w:val="num" w:pos="1117"/>
        </w:tabs>
        <w:ind w:left="11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7D40439B"/>
    <w:multiLevelType w:val="hybridMultilevel"/>
    <w:tmpl w:val="47CE3410"/>
    <w:lvl w:ilvl="0" w:tplc="96AA5C8E">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4"/>
  </w:num>
  <w:num w:numId="7">
    <w:abstractNumId w:val="14"/>
  </w:num>
  <w:num w:numId="8">
    <w:abstractNumId w:val="7"/>
  </w:num>
  <w:num w:numId="9">
    <w:abstractNumId w:val="5"/>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0"/>
  </w:num>
  <w:num w:numId="13">
    <w:abstractNumId w:val="9"/>
  </w:num>
  <w:num w:numId="14">
    <w:abstractNumId w:val="12"/>
  </w:num>
  <w:num w:numId="15">
    <w:abstractNumId w:val="22"/>
  </w:num>
  <w:num w:numId="16">
    <w:abstractNumId w:val="18"/>
  </w:num>
  <w:num w:numId="17">
    <w:abstractNumId w:val="10"/>
  </w:num>
  <w:num w:numId="18">
    <w:abstractNumId w:val="6"/>
  </w:num>
  <w:num w:numId="19">
    <w:abstractNumId w:val="8"/>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63A49"/>
    <w:rsid w:val="00073CD3"/>
    <w:rsid w:val="00081E79"/>
    <w:rsid w:val="0008686A"/>
    <w:rsid w:val="000C6EC5"/>
    <w:rsid w:val="000D7DB2"/>
    <w:rsid w:val="000F6B59"/>
    <w:rsid w:val="00104BB8"/>
    <w:rsid w:val="00110699"/>
    <w:rsid w:val="00121DBB"/>
    <w:rsid w:val="001363F6"/>
    <w:rsid w:val="00182929"/>
    <w:rsid w:val="00184E59"/>
    <w:rsid w:val="001B236A"/>
    <w:rsid w:val="001E4762"/>
    <w:rsid w:val="00211BA7"/>
    <w:rsid w:val="002B76C6"/>
    <w:rsid w:val="002D05DB"/>
    <w:rsid w:val="002E630F"/>
    <w:rsid w:val="002F5E00"/>
    <w:rsid w:val="00354D45"/>
    <w:rsid w:val="00395922"/>
    <w:rsid w:val="003A465E"/>
    <w:rsid w:val="003B36F4"/>
    <w:rsid w:val="003C2AE7"/>
    <w:rsid w:val="003F43A4"/>
    <w:rsid w:val="003F6B71"/>
    <w:rsid w:val="00407266"/>
    <w:rsid w:val="0044583E"/>
    <w:rsid w:val="004A5256"/>
    <w:rsid w:val="004B2111"/>
    <w:rsid w:val="004E66CB"/>
    <w:rsid w:val="004F68E5"/>
    <w:rsid w:val="00501C20"/>
    <w:rsid w:val="00502BFD"/>
    <w:rsid w:val="005113EC"/>
    <w:rsid w:val="00530E51"/>
    <w:rsid w:val="00586197"/>
    <w:rsid w:val="005A4F15"/>
    <w:rsid w:val="005B73CB"/>
    <w:rsid w:val="00637DCA"/>
    <w:rsid w:val="00697654"/>
    <w:rsid w:val="006C33E0"/>
    <w:rsid w:val="006E3F48"/>
    <w:rsid w:val="00763D6D"/>
    <w:rsid w:val="00794F76"/>
    <w:rsid w:val="007B5F5C"/>
    <w:rsid w:val="007C728F"/>
    <w:rsid w:val="007E3573"/>
    <w:rsid w:val="00802305"/>
    <w:rsid w:val="008209A9"/>
    <w:rsid w:val="00847600"/>
    <w:rsid w:val="008D0066"/>
    <w:rsid w:val="008E0631"/>
    <w:rsid w:val="0090719D"/>
    <w:rsid w:val="00927FD9"/>
    <w:rsid w:val="009324CB"/>
    <w:rsid w:val="00956398"/>
    <w:rsid w:val="00964F85"/>
    <w:rsid w:val="00971B03"/>
    <w:rsid w:val="00983E10"/>
    <w:rsid w:val="009C6975"/>
    <w:rsid w:val="009D3637"/>
    <w:rsid w:val="009F5C1E"/>
    <w:rsid w:val="00A00074"/>
    <w:rsid w:val="00A36E4D"/>
    <w:rsid w:val="00A42240"/>
    <w:rsid w:val="00A859AA"/>
    <w:rsid w:val="00AB7EF7"/>
    <w:rsid w:val="00AE3C0E"/>
    <w:rsid w:val="00AF5AF3"/>
    <w:rsid w:val="00B0776D"/>
    <w:rsid w:val="00B46B45"/>
    <w:rsid w:val="00B5346F"/>
    <w:rsid w:val="00BC36A5"/>
    <w:rsid w:val="00C0674B"/>
    <w:rsid w:val="00C077B3"/>
    <w:rsid w:val="00C57C77"/>
    <w:rsid w:val="00C900D9"/>
    <w:rsid w:val="00C94834"/>
    <w:rsid w:val="00CB1859"/>
    <w:rsid w:val="00CD6071"/>
    <w:rsid w:val="00CD75E4"/>
    <w:rsid w:val="00D14479"/>
    <w:rsid w:val="00D21C0B"/>
    <w:rsid w:val="00D473EF"/>
    <w:rsid w:val="00D47A7D"/>
    <w:rsid w:val="00D7285E"/>
    <w:rsid w:val="00DD1527"/>
    <w:rsid w:val="00E12F50"/>
    <w:rsid w:val="00E708B3"/>
    <w:rsid w:val="00E805CF"/>
    <w:rsid w:val="00E80D72"/>
    <w:rsid w:val="00EA0D76"/>
    <w:rsid w:val="00EB17D9"/>
    <w:rsid w:val="00F37733"/>
    <w:rsid w:val="00F60D0D"/>
    <w:rsid w:val="00F7197C"/>
    <w:rsid w:val="00F85BEB"/>
    <w:rsid w:val="00FA2AE8"/>
    <w:rsid w:val="00FB558A"/>
    <w:rsid w:val="00FC12B8"/>
    <w:rsid w:val="00FF13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character" w:styleId="ab">
    <w:name w:val="Hyperlink"/>
    <w:uiPriority w:val="99"/>
    <w:semiHidden/>
    <w:rsid w:val="006C33E0"/>
    <w:rPr>
      <w:color w:val="0000FF"/>
      <w:u w:val="single"/>
    </w:rPr>
  </w:style>
  <w:style w:type="character" w:customStyle="1" w:styleId="apple-converted-space">
    <w:name w:val="apple-converted-space"/>
    <w:uiPriority w:val="99"/>
    <w:rsid w:val="00FF136F"/>
  </w:style>
  <w:style w:type="character" w:styleId="ac">
    <w:name w:val="Strong"/>
    <w:qFormat/>
    <w:locked/>
    <w:rsid w:val="00FF136F"/>
    <w:rPr>
      <w:b/>
      <w:bCs/>
    </w:rPr>
  </w:style>
  <w:style w:type="character" w:styleId="ad">
    <w:name w:val="Emphasis"/>
    <w:uiPriority w:val="99"/>
    <w:qFormat/>
    <w:locked/>
    <w:rsid w:val="00FF136F"/>
    <w:rPr>
      <w:i/>
      <w:iCs/>
    </w:rPr>
  </w:style>
  <w:style w:type="paragraph" w:styleId="ae">
    <w:name w:val="Body Text Indent"/>
    <w:basedOn w:val="a"/>
    <w:link w:val="af"/>
    <w:uiPriority w:val="99"/>
    <w:rsid w:val="00FF136F"/>
    <w:pPr>
      <w:spacing w:after="120"/>
      <w:ind w:left="283"/>
    </w:pPr>
  </w:style>
  <w:style w:type="character" w:customStyle="1" w:styleId="af">
    <w:name w:val="Основной текст с отступом Знак"/>
    <w:link w:val="ae"/>
    <w:uiPriority w:val="99"/>
    <w:locked/>
    <w:rsid w:val="00FF136F"/>
    <w:rPr>
      <w:rFonts w:ascii="Times New Roman" w:hAnsi="Times New Roman" w:cs="Times New Roman"/>
      <w:sz w:val="24"/>
      <w:szCs w:val="24"/>
      <w:lang w:eastAsia="ar-SA" w:bidi="ar-SA"/>
    </w:rPr>
  </w:style>
  <w:style w:type="paragraph" w:styleId="2">
    <w:name w:val="Body Text 2"/>
    <w:basedOn w:val="a"/>
    <w:link w:val="20"/>
    <w:uiPriority w:val="99"/>
    <w:rsid w:val="00C57C77"/>
    <w:pPr>
      <w:spacing w:after="120" w:line="480" w:lineRule="auto"/>
    </w:pPr>
  </w:style>
  <w:style w:type="character" w:customStyle="1" w:styleId="20">
    <w:name w:val="Основной текст 2 Знак"/>
    <w:link w:val="2"/>
    <w:uiPriority w:val="99"/>
    <w:locked/>
    <w:rsid w:val="00C57C77"/>
    <w:rPr>
      <w:rFonts w:ascii="Times New Roman" w:hAnsi="Times New Roman" w:cs="Times New Roman"/>
      <w:sz w:val="24"/>
      <w:szCs w:val="24"/>
      <w:lang w:eastAsia="ar-SA" w:bidi="ar-SA"/>
    </w:rPr>
  </w:style>
  <w:style w:type="paragraph" w:customStyle="1" w:styleId="Normal1">
    <w:name w:val="Normal1"/>
    <w:uiPriority w:val="99"/>
    <w:rsid w:val="00C57C77"/>
    <w:pPr>
      <w:widowControl w:val="0"/>
      <w:suppressAutoHyphens/>
      <w:spacing w:line="256" w:lineRule="auto"/>
      <w:ind w:firstLine="280"/>
      <w:jc w:val="both"/>
    </w:pPr>
    <w:rPr>
      <w:rFonts w:ascii="Arial" w:eastAsia="Times New Roman" w:hAnsi="Arial" w:cs="Arial"/>
      <w:sz w:val="18"/>
      <w:szCs w:val="18"/>
      <w:lang w:eastAsia="ar-SA"/>
    </w:rPr>
  </w:style>
  <w:style w:type="paragraph" w:styleId="21">
    <w:name w:val="Body Text Indent 2"/>
    <w:basedOn w:val="a"/>
    <w:link w:val="22"/>
    <w:uiPriority w:val="99"/>
    <w:rsid w:val="00C57C77"/>
    <w:pPr>
      <w:spacing w:after="120" w:line="480" w:lineRule="auto"/>
      <w:ind w:left="283"/>
    </w:pPr>
  </w:style>
  <w:style w:type="character" w:customStyle="1" w:styleId="22">
    <w:name w:val="Основной текст с отступом 2 Знак"/>
    <w:link w:val="21"/>
    <w:uiPriority w:val="99"/>
    <w:locked/>
    <w:rsid w:val="00C57C77"/>
    <w:rPr>
      <w:rFonts w:ascii="Times New Roman" w:hAnsi="Times New Roman" w:cs="Times New Roman"/>
      <w:sz w:val="24"/>
      <w:szCs w:val="24"/>
      <w:lang w:eastAsia="ar-SA" w:bidi="ar-SA"/>
    </w:rPr>
  </w:style>
  <w:style w:type="paragraph" w:styleId="af0">
    <w:name w:val="Normal (Web)"/>
    <w:aliases w:val="Обычный (Web)"/>
    <w:basedOn w:val="a"/>
    <w:uiPriority w:val="99"/>
    <w:rsid w:val="00A00074"/>
    <w:pPr>
      <w:suppressAutoHyphens w:val="0"/>
      <w:spacing w:before="100" w:after="100"/>
    </w:pPr>
    <w:rPr>
      <w:rFonts w:ascii="Arial" w:eastAsia="Times New Roman" w:hAnsi="Arial" w:cs="Arial"/>
      <w:color w:val="000000"/>
      <w:sz w:val="10"/>
      <w:szCs w:val="10"/>
      <w:lang w:eastAsia="ru-RU"/>
    </w:rPr>
  </w:style>
  <w:style w:type="paragraph" w:customStyle="1" w:styleId="text">
    <w:name w:val="text"/>
    <w:basedOn w:val="a"/>
    <w:rsid w:val="00A00074"/>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3">
    <w:name w:val="Основной текст (2)_"/>
    <w:link w:val="210"/>
    <w:rsid w:val="00A00074"/>
    <w:rPr>
      <w:b/>
      <w:bCs/>
      <w:i/>
      <w:iCs/>
      <w:shd w:val="clear" w:color="auto" w:fill="FFFFFF"/>
    </w:rPr>
  </w:style>
  <w:style w:type="paragraph" w:customStyle="1" w:styleId="210">
    <w:name w:val="Основной текст (2)1"/>
    <w:basedOn w:val="a"/>
    <w:link w:val="23"/>
    <w:rsid w:val="00A00074"/>
    <w:pPr>
      <w:widowControl w:val="0"/>
      <w:shd w:val="clear" w:color="auto" w:fill="FFFFFF"/>
      <w:suppressAutoHyphens w:val="0"/>
      <w:spacing w:line="274" w:lineRule="exact"/>
      <w:jc w:val="both"/>
    </w:pPr>
    <w:rPr>
      <w:rFonts w:ascii="Calibri" w:hAnsi="Calibri"/>
      <w:b/>
      <w:bCs/>
      <w:i/>
      <w:iCs/>
      <w:sz w:val="20"/>
      <w:szCs w:val="20"/>
      <w:shd w:val="clear" w:color="auto" w:fill="FFFFFF"/>
    </w:rPr>
  </w:style>
  <w:style w:type="character" w:customStyle="1" w:styleId="24">
    <w:name w:val="Основной текст (2)"/>
    <w:rsid w:val="00A00074"/>
    <w:rPr>
      <w:b/>
      <w:bCs/>
      <w:i/>
      <w:iCs/>
      <w:shd w:val="clear" w:color="auto" w:fill="FFFFFF"/>
    </w:rPr>
  </w:style>
  <w:style w:type="paragraph" w:customStyle="1" w:styleId="Default">
    <w:name w:val="Default"/>
    <w:rsid w:val="00A00074"/>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994036">
      <w:bodyDiv w:val="1"/>
      <w:marLeft w:val="0"/>
      <w:marRight w:val="0"/>
      <w:marTop w:val="0"/>
      <w:marBottom w:val="0"/>
      <w:divBdr>
        <w:top w:val="none" w:sz="0" w:space="0" w:color="auto"/>
        <w:left w:val="none" w:sz="0" w:space="0" w:color="auto"/>
        <w:bottom w:val="none" w:sz="0" w:space="0" w:color="auto"/>
        <w:right w:val="none" w:sz="0" w:space="0" w:color="auto"/>
      </w:divBdr>
    </w:div>
    <w:div w:id="284234754">
      <w:bodyDiv w:val="1"/>
      <w:marLeft w:val="0"/>
      <w:marRight w:val="0"/>
      <w:marTop w:val="0"/>
      <w:marBottom w:val="0"/>
      <w:divBdr>
        <w:top w:val="none" w:sz="0" w:space="0" w:color="auto"/>
        <w:left w:val="none" w:sz="0" w:space="0" w:color="auto"/>
        <w:bottom w:val="none" w:sz="0" w:space="0" w:color="auto"/>
        <w:right w:val="none" w:sz="0" w:space="0" w:color="auto"/>
      </w:divBdr>
    </w:div>
    <w:div w:id="522404856">
      <w:bodyDiv w:val="1"/>
      <w:marLeft w:val="0"/>
      <w:marRight w:val="0"/>
      <w:marTop w:val="0"/>
      <w:marBottom w:val="0"/>
      <w:divBdr>
        <w:top w:val="none" w:sz="0" w:space="0" w:color="auto"/>
        <w:left w:val="none" w:sz="0" w:space="0" w:color="auto"/>
        <w:bottom w:val="none" w:sz="0" w:space="0" w:color="auto"/>
        <w:right w:val="none" w:sz="0" w:space="0" w:color="auto"/>
      </w:divBdr>
    </w:div>
    <w:div w:id="1255161939">
      <w:bodyDiv w:val="1"/>
      <w:marLeft w:val="0"/>
      <w:marRight w:val="0"/>
      <w:marTop w:val="0"/>
      <w:marBottom w:val="0"/>
      <w:divBdr>
        <w:top w:val="none" w:sz="0" w:space="0" w:color="auto"/>
        <w:left w:val="none" w:sz="0" w:space="0" w:color="auto"/>
        <w:bottom w:val="none" w:sz="0" w:space="0" w:color="auto"/>
        <w:right w:val="none" w:sz="0" w:space="0" w:color="auto"/>
      </w:divBdr>
    </w:div>
    <w:div w:id="1621715827">
      <w:bodyDiv w:val="1"/>
      <w:marLeft w:val="0"/>
      <w:marRight w:val="0"/>
      <w:marTop w:val="0"/>
      <w:marBottom w:val="0"/>
      <w:divBdr>
        <w:top w:val="none" w:sz="0" w:space="0" w:color="auto"/>
        <w:left w:val="none" w:sz="0" w:space="0" w:color="auto"/>
        <w:bottom w:val="none" w:sz="0" w:space="0" w:color="auto"/>
        <w:right w:val="none" w:sz="0" w:space="0" w:color="auto"/>
      </w:divBdr>
    </w:div>
    <w:div w:id="2134209504">
      <w:marLeft w:val="0"/>
      <w:marRight w:val="0"/>
      <w:marTop w:val="0"/>
      <w:marBottom w:val="0"/>
      <w:divBdr>
        <w:top w:val="none" w:sz="0" w:space="0" w:color="auto"/>
        <w:left w:val="none" w:sz="0" w:space="0" w:color="auto"/>
        <w:bottom w:val="none" w:sz="0" w:space="0" w:color="auto"/>
        <w:right w:val="none" w:sz="0" w:space="0" w:color="auto"/>
      </w:divBdr>
    </w:div>
    <w:div w:id="21342095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25</Pages>
  <Words>7618</Words>
  <Characters>43423</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50940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18</cp:revision>
  <cp:lastPrinted>2018-11-30T12:36:00Z</cp:lastPrinted>
  <dcterms:created xsi:type="dcterms:W3CDTF">2018-11-30T12:37:00Z</dcterms:created>
  <dcterms:modified xsi:type="dcterms:W3CDTF">2020-01-22T18:00:00Z</dcterms:modified>
</cp:coreProperties>
</file>