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CD" w:rsidRPr="00395F43" w:rsidRDefault="000E14CD" w:rsidP="000E14CD">
      <w:pPr>
        <w:ind w:firstLine="709"/>
        <w:jc w:val="right"/>
        <w:rPr>
          <w:b/>
          <w:bCs/>
          <w:sz w:val="28"/>
          <w:szCs w:val="28"/>
        </w:rPr>
      </w:pPr>
      <w:r w:rsidRPr="00395F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5F43">
        <w:rPr>
          <w:sz w:val="28"/>
          <w:szCs w:val="28"/>
        </w:rPr>
        <w:t xml:space="preserve"> </w:t>
      </w:r>
    </w:p>
    <w:p w:rsidR="000E14CD" w:rsidRPr="00395F43" w:rsidRDefault="000E14CD" w:rsidP="000E14CD">
      <w:pPr>
        <w:ind w:firstLine="709"/>
        <w:jc w:val="center"/>
        <w:rPr>
          <w:b/>
          <w:bCs/>
          <w:sz w:val="28"/>
          <w:szCs w:val="28"/>
        </w:rPr>
      </w:pPr>
    </w:p>
    <w:p w:rsidR="000E14CD" w:rsidRPr="00395F43" w:rsidRDefault="000E14CD" w:rsidP="004F0737">
      <w:pPr>
        <w:jc w:val="center"/>
        <w:rPr>
          <w:b/>
          <w:bCs/>
          <w:sz w:val="28"/>
          <w:szCs w:val="28"/>
        </w:rPr>
      </w:pPr>
    </w:p>
    <w:p w:rsidR="000E14CD" w:rsidRPr="007C3C23" w:rsidRDefault="000E14CD" w:rsidP="004F0737">
      <w:pPr>
        <w:jc w:val="center"/>
        <w:rPr>
          <w:b/>
          <w:bCs/>
          <w:szCs w:val="28"/>
        </w:rPr>
      </w:pPr>
      <w:r w:rsidRPr="007C3C23">
        <w:rPr>
          <w:b/>
          <w:bCs/>
          <w:szCs w:val="28"/>
        </w:rPr>
        <w:t>Автономная некоммерческая образовательная организация</w:t>
      </w:r>
    </w:p>
    <w:p w:rsidR="000E14CD" w:rsidRPr="007C3C23" w:rsidRDefault="000E14CD" w:rsidP="004F0737">
      <w:pPr>
        <w:jc w:val="center"/>
        <w:rPr>
          <w:b/>
          <w:bCs/>
          <w:szCs w:val="28"/>
        </w:rPr>
      </w:pPr>
      <w:r w:rsidRPr="007C3C23">
        <w:rPr>
          <w:b/>
          <w:bCs/>
          <w:szCs w:val="28"/>
        </w:rPr>
        <w:t>высшего образования</w:t>
      </w:r>
    </w:p>
    <w:p w:rsidR="000E14CD" w:rsidRPr="007C3C23" w:rsidRDefault="000E14CD" w:rsidP="004F0737">
      <w:pPr>
        <w:jc w:val="center"/>
        <w:rPr>
          <w:b/>
          <w:bCs/>
          <w:szCs w:val="28"/>
        </w:rPr>
      </w:pPr>
      <w:r w:rsidRPr="007C3C23">
        <w:rPr>
          <w:b/>
          <w:bCs/>
          <w:szCs w:val="28"/>
        </w:rPr>
        <w:t>«Воронежский экономико-правовой институт»</w:t>
      </w:r>
    </w:p>
    <w:p w:rsidR="000E14CD" w:rsidRPr="007C3C23" w:rsidRDefault="000E14CD" w:rsidP="004F0737">
      <w:pPr>
        <w:jc w:val="center"/>
        <w:rPr>
          <w:b/>
          <w:bCs/>
          <w:szCs w:val="28"/>
        </w:rPr>
      </w:pPr>
      <w:r w:rsidRPr="007C3C23">
        <w:rPr>
          <w:b/>
          <w:bCs/>
          <w:szCs w:val="28"/>
        </w:rPr>
        <w:t>(АНОО ВО «ВЭПИ»)</w:t>
      </w:r>
    </w:p>
    <w:p w:rsidR="000E14CD" w:rsidRPr="00395F43" w:rsidRDefault="004F0737" w:rsidP="000E14CD">
      <w:pPr>
        <w:suppressAutoHyphens w:val="0"/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69215</wp:posOffset>
            </wp:positionV>
            <wp:extent cx="2904490" cy="1733550"/>
            <wp:effectExtent l="19050" t="0" r="0" b="0"/>
            <wp:wrapNone/>
            <wp:docPr id="96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4CD" w:rsidRPr="00395F43" w:rsidRDefault="000E14CD" w:rsidP="004F0737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0E14CD" w:rsidRPr="00395F43" w:rsidRDefault="000E14CD" w:rsidP="004F0737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0E14CD" w:rsidRPr="00395F43" w:rsidRDefault="000E14CD" w:rsidP="004F0737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0E14CD" w:rsidRPr="00395F43" w:rsidRDefault="000E14CD" w:rsidP="004F0737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395F43">
        <w:rPr>
          <w:rFonts w:eastAsia="Times New Roman"/>
          <w:bCs/>
          <w:sz w:val="28"/>
          <w:szCs w:val="28"/>
          <w:lang w:eastAsia="ru-RU"/>
        </w:rPr>
        <w:t>Жильников</w:t>
      </w:r>
      <w:proofErr w:type="spellEnd"/>
    </w:p>
    <w:p w:rsidR="000E14CD" w:rsidRPr="00395F43" w:rsidRDefault="000E14CD" w:rsidP="004F0737">
      <w:pPr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0E14CD" w:rsidRPr="00395F43" w:rsidRDefault="000E14CD" w:rsidP="000E14CD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E14CD" w:rsidRDefault="000E14CD" w:rsidP="000E14CD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624F3" w:rsidRPr="00395F43" w:rsidRDefault="00A624F3" w:rsidP="000E14CD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E14CD" w:rsidRPr="00395F43" w:rsidRDefault="000E14CD" w:rsidP="000E14CD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95F43">
        <w:rPr>
          <w:rFonts w:eastAsia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 w:rsidRPr="00395F43">
        <w:rPr>
          <w:rFonts w:eastAsia="Times New Roman"/>
          <w:b/>
          <w:bCs/>
          <w:sz w:val="28"/>
          <w:szCs w:val="28"/>
          <w:lang w:eastAsia="ru-RU"/>
        </w:rPr>
        <w:br/>
        <w:t>ДИСЦИПЛИНЫ (МОДУЛЯ)</w:t>
      </w:r>
    </w:p>
    <w:p w:rsidR="000E14CD" w:rsidRPr="00395F43" w:rsidRDefault="000E14CD" w:rsidP="000E14CD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E14CD" w:rsidRPr="00395F43" w:rsidRDefault="000E14CD" w:rsidP="004F0737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395F43">
        <w:rPr>
          <w:sz w:val="28"/>
          <w:szCs w:val="28"/>
          <w:u w:val="single"/>
        </w:rPr>
        <w:tab/>
      </w:r>
      <w:r w:rsidRPr="00020679">
        <w:rPr>
          <w:bCs/>
          <w:sz w:val="28"/>
          <w:szCs w:val="28"/>
          <w:u w:val="single"/>
        </w:rPr>
        <w:t>Б1.В.09 Психология здоровья</w:t>
      </w:r>
      <w:r w:rsidRPr="00395F43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0E14CD" w:rsidRPr="004F0737" w:rsidRDefault="000E14CD" w:rsidP="004F0737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F0737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0E14CD" w:rsidRPr="00395F43" w:rsidRDefault="000E14CD" w:rsidP="000E14CD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4F0737" w:rsidRPr="00407266" w:rsidRDefault="004F0737" w:rsidP="004F0737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Pr="00861047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407266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4F0737" w:rsidRPr="00407266" w:rsidRDefault="004F0737" w:rsidP="004F0737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F0737" w:rsidRPr="00407266" w:rsidRDefault="004F0737" w:rsidP="004F073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F0737" w:rsidRPr="00407266" w:rsidRDefault="004F0737" w:rsidP="004F0737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61047">
        <w:rPr>
          <w:rFonts w:eastAsia="Times New Roman"/>
          <w:bCs/>
          <w:sz w:val="28"/>
          <w:szCs w:val="28"/>
          <w:u w:val="single"/>
          <w:lang w:eastAsia="ru-RU"/>
        </w:rPr>
        <w:t>Психология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F0737" w:rsidRPr="00407266" w:rsidRDefault="004F0737" w:rsidP="004F0737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F0737" w:rsidRPr="00407266" w:rsidRDefault="004F0737" w:rsidP="004F073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F0737" w:rsidRPr="00407266" w:rsidRDefault="004F0737" w:rsidP="004F0737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61047">
        <w:rPr>
          <w:rFonts w:eastAsia="Times New Roman"/>
          <w:bCs/>
          <w:sz w:val="28"/>
          <w:szCs w:val="28"/>
          <w:u w:val="single"/>
          <w:lang w:eastAsia="ru-RU"/>
        </w:rPr>
        <w:t>Бакалавр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F0737" w:rsidRPr="00407266" w:rsidRDefault="004F0737" w:rsidP="004F0737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407266">
        <w:rPr>
          <w:rFonts w:eastAsia="Times New Roman"/>
          <w:bCs/>
          <w:sz w:val="20"/>
          <w:szCs w:val="28"/>
          <w:lang w:eastAsia="ru-RU"/>
        </w:rPr>
        <w:t>)</w:t>
      </w:r>
    </w:p>
    <w:p w:rsidR="004F0737" w:rsidRPr="00407266" w:rsidRDefault="004F0737" w:rsidP="004F073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F0737" w:rsidRPr="00407266" w:rsidRDefault="004F0737" w:rsidP="004F0737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61047">
        <w:rPr>
          <w:rFonts w:eastAsia="Times New Roman"/>
          <w:bCs/>
          <w:sz w:val="28"/>
          <w:szCs w:val="28"/>
          <w:u w:val="single"/>
          <w:lang w:eastAsia="ru-RU"/>
        </w:rPr>
        <w:t>Очная, заочная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F0737" w:rsidRPr="00407266" w:rsidRDefault="004F0737" w:rsidP="004F0737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0E14CD" w:rsidRPr="00395F43" w:rsidRDefault="000E14CD" w:rsidP="000E14CD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E14CD" w:rsidRPr="00395F43" w:rsidRDefault="000E14CD" w:rsidP="000E14CD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E14CD" w:rsidRPr="00395F43" w:rsidRDefault="000E14CD" w:rsidP="000E14CD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E14CD" w:rsidRPr="00395F43" w:rsidRDefault="000E14CD" w:rsidP="000E14CD">
      <w:pPr>
        <w:suppressAutoHyphens w:val="0"/>
        <w:ind w:firstLine="709"/>
        <w:rPr>
          <w:rFonts w:eastAsia="Times New Roman"/>
          <w:bCs/>
          <w:sz w:val="28"/>
          <w:szCs w:val="28"/>
          <w:lang w:eastAsia="ru-RU"/>
        </w:rPr>
      </w:pPr>
    </w:p>
    <w:p w:rsidR="000E14CD" w:rsidRPr="00395F43" w:rsidRDefault="000E14CD" w:rsidP="004F0737">
      <w:pPr>
        <w:jc w:val="center"/>
        <w:rPr>
          <w:sz w:val="28"/>
          <w:szCs w:val="28"/>
        </w:rPr>
      </w:pPr>
      <w:r w:rsidRPr="00395F43">
        <w:rPr>
          <w:sz w:val="28"/>
          <w:szCs w:val="28"/>
        </w:rPr>
        <w:t>Рекомендован к использованию Филиалами АНОО ВО «ВЭПИ».</w:t>
      </w:r>
    </w:p>
    <w:p w:rsidR="000E14CD" w:rsidRPr="00395F43" w:rsidRDefault="000E14CD" w:rsidP="004F0737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0E14CD" w:rsidRPr="00395F43" w:rsidRDefault="000E14CD" w:rsidP="004F073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E14CD" w:rsidRPr="00395F43" w:rsidRDefault="000E14CD" w:rsidP="004F073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E14CD" w:rsidRPr="00395F43" w:rsidRDefault="000E14CD" w:rsidP="004F073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E14CD" w:rsidRPr="00395F43" w:rsidRDefault="000E14CD" w:rsidP="004F073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 xml:space="preserve">Воронеж </w:t>
      </w:r>
      <w:r w:rsidRPr="00395F43">
        <w:rPr>
          <w:rFonts w:eastAsia="Times New Roman"/>
          <w:bCs/>
          <w:sz w:val="28"/>
          <w:szCs w:val="28"/>
          <w:lang w:eastAsia="ru-RU"/>
        </w:rPr>
        <w:br/>
        <w:t>2018</w:t>
      </w:r>
      <w:r w:rsidRPr="00395F43">
        <w:rPr>
          <w:rFonts w:eastAsia="Times New Roman"/>
          <w:bCs/>
          <w:sz w:val="28"/>
          <w:szCs w:val="28"/>
          <w:lang w:eastAsia="ru-RU"/>
        </w:rPr>
        <w:br w:type="page"/>
      </w:r>
    </w:p>
    <w:p w:rsidR="004F0737" w:rsidRPr="00AE3C0E" w:rsidRDefault="004F0737" w:rsidP="004F0737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</w:t>
      </w:r>
      <w:r w:rsidRPr="00861047">
        <w:rPr>
          <w:sz w:val="28"/>
          <w:szCs w:val="28"/>
        </w:rPr>
        <w:t>(модуля)</w:t>
      </w:r>
      <w:r w:rsidRPr="00A16129">
        <w:rPr>
          <w:sz w:val="28"/>
          <w:szCs w:val="28"/>
        </w:rPr>
        <w:t xml:space="preserve"> рассмотрен</w:t>
      </w:r>
      <w:r w:rsidRPr="00AE3C0E">
        <w:rPr>
          <w:sz w:val="28"/>
          <w:szCs w:val="28"/>
        </w:rPr>
        <w:t xml:space="preserve"> и одобрен на заседании кафедры </w:t>
      </w:r>
      <w:r>
        <w:rPr>
          <w:bCs/>
          <w:sz w:val="28"/>
          <w:szCs w:val="28"/>
        </w:rPr>
        <w:t>психологии</w:t>
      </w:r>
      <w:r w:rsidR="007C3C23">
        <w:rPr>
          <w:bCs/>
          <w:sz w:val="28"/>
          <w:szCs w:val="28"/>
        </w:rPr>
        <w:t>.</w:t>
      </w:r>
    </w:p>
    <w:p w:rsidR="004F0737" w:rsidRPr="00AE3C0E" w:rsidRDefault="004F0737" w:rsidP="004F07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109855</wp:posOffset>
            </wp:positionV>
            <wp:extent cx="6343650" cy="522863"/>
            <wp:effectExtent l="0" t="0" r="0" b="0"/>
            <wp:wrapNone/>
            <wp:docPr id="97" name="Рисунок 2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737" w:rsidRPr="00AE3C0E" w:rsidRDefault="004F0737" w:rsidP="004F0737">
      <w:pPr>
        <w:tabs>
          <w:tab w:val="left" w:pos="9356"/>
        </w:tabs>
        <w:ind w:right="-2"/>
        <w:rPr>
          <w:sz w:val="28"/>
          <w:szCs w:val="28"/>
        </w:rPr>
      </w:pPr>
      <w:r w:rsidRPr="00AE3C0E">
        <w:rPr>
          <w:sz w:val="28"/>
          <w:szCs w:val="28"/>
        </w:rPr>
        <w:t xml:space="preserve">Протокол заседания от «_____» __________________ 20 ___ г. № </w:t>
      </w:r>
      <w:r w:rsidRPr="00AE3C0E">
        <w:rPr>
          <w:sz w:val="28"/>
          <w:szCs w:val="28"/>
          <w:u w:val="single"/>
        </w:rPr>
        <w:tab/>
      </w:r>
    </w:p>
    <w:p w:rsidR="004F0737" w:rsidRPr="00AE3C0E" w:rsidRDefault="004F0737" w:rsidP="004F0737">
      <w:pPr>
        <w:rPr>
          <w:sz w:val="28"/>
          <w:szCs w:val="28"/>
        </w:rPr>
      </w:pPr>
    </w:p>
    <w:p w:rsidR="004F0737" w:rsidRPr="00AE3C0E" w:rsidRDefault="004F0737" w:rsidP="004F073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93345</wp:posOffset>
            </wp:positionV>
            <wp:extent cx="1586865" cy="586105"/>
            <wp:effectExtent l="0" t="0" r="0" b="4445"/>
            <wp:wrapNone/>
            <wp:docPr id="98" name="Рисунок 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737" w:rsidRPr="00AE3C0E" w:rsidRDefault="004F0737" w:rsidP="004F0737">
      <w:pPr>
        <w:tabs>
          <w:tab w:val="left" w:pos="7513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25735F">
        <w:rPr>
          <w:rFonts w:eastAsia="Times New Roman"/>
          <w:sz w:val="28"/>
          <w:szCs w:val="28"/>
          <w:lang w:eastAsia="ru-RU"/>
        </w:rPr>
        <w:t>Л.В. Абдалина</w:t>
      </w:r>
    </w:p>
    <w:p w:rsidR="004F0737" w:rsidRPr="00AE3C0E" w:rsidRDefault="004F0737" w:rsidP="004F0737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F0737" w:rsidRPr="00AE3C0E" w:rsidRDefault="004F0737" w:rsidP="004F0737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F0737" w:rsidRPr="00AE3C0E" w:rsidRDefault="004F0737" w:rsidP="004F073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193040</wp:posOffset>
            </wp:positionV>
            <wp:extent cx="1144905" cy="553085"/>
            <wp:effectExtent l="0" t="0" r="0" b="0"/>
            <wp:wrapNone/>
            <wp:docPr id="99" name="Рисунок 4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C0E">
        <w:rPr>
          <w:rFonts w:eastAsia="Times New Roman"/>
          <w:sz w:val="28"/>
          <w:szCs w:val="28"/>
          <w:lang w:eastAsia="ru-RU"/>
        </w:rPr>
        <w:t>Разработчики:</w:t>
      </w:r>
    </w:p>
    <w:p w:rsidR="004F0737" w:rsidRPr="00AE3C0E" w:rsidRDefault="004F0737" w:rsidP="004F0737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0E14CD" w:rsidRPr="00395F43" w:rsidRDefault="004F0737" w:rsidP="004F0737">
      <w:pPr>
        <w:tabs>
          <w:tab w:val="left" w:pos="3285"/>
          <w:tab w:val="center" w:pos="4677"/>
        </w:tabs>
        <w:rPr>
          <w:b/>
          <w:sz w:val="28"/>
          <w:szCs w:val="28"/>
        </w:rPr>
      </w:pPr>
      <w:r w:rsidRPr="00EC00A3">
        <w:rPr>
          <w:rFonts w:eastAsia="Times New Roman"/>
          <w:bCs/>
          <w:sz w:val="28"/>
          <w:szCs w:val="28"/>
          <w:lang w:eastAsia="ru-RU"/>
        </w:rPr>
        <w:t>Профессор</w:t>
      </w:r>
      <w:r w:rsidRPr="00EC00A3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                                        </w:t>
      </w:r>
      <w:r w:rsidRPr="00EC00A3">
        <w:rPr>
          <w:rFonts w:eastAsia="Times New Roman"/>
          <w:bCs/>
          <w:sz w:val="28"/>
          <w:szCs w:val="28"/>
          <w:lang w:eastAsia="ru-RU"/>
        </w:rPr>
        <w:t>А.Т. Козлов</w:t>
      </w:r>
    </w:p>
    <w:p w:rsidR="000E14CD" w:rsidRPr="00395F43" w:rsidRDefault="000E14CD" w:rsidP="000E14CD">
      <w:pPr>
        <w:tabs>
          <w:tab w:val="center" w:pos="0"/>
          <w:tab w:val="left" w:pos="4860"/>
          <w:tab w:val="left" w:pos="9540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395F43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0" w:name="_Toc385491869"/>
      <w:bookmarkStart w:id="1" w:name="_Toc385433580"/>
    </w:p>
    <w:p w:rsidR="000E14CD" w:rsidRPr="00395F43" w:rsidRDefault="000E14CD" w:rsidP="004F073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395F43">
        <w:rPr>
          <w:rFonts w:eastAsia="Times New Roman"/>
          <w:b/>
          <w:sz w:val="28"/>
          <w:szCs w:val="28"/>
          <w:lang w:eastAsia="ru-RU"/>
        </w:rPr>
        <w:lastRenderedPageBreak/>
        <w:t>1. Практические занятия по дисциплине (модулю)</w:t>
      </w:r>
    </w:p>
    <w:p w:rsidR="000E14CD" w:rsidRPr="00395F43" w:rsidRDefault="000E14CD" w:rsidP="000E14CD">
      <w:pPr>
        <w:widowControl w:val="0"/>
        <w:tabs>
          <w:tab w:val="num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3F47B5" w:rsidRPr="00E04A0D" w:rsidRDefault="003F47B5" w:rsidP="003F47B5">
      <w:pPr>
        <w:tabs>
          <w:tab w:val="left" w:pos="1134"/>
        </w:tabs>
        <w:ind w:firstLine="709"/>
        <w:jc w:val="both"/>
        <w:rPr>
          <w:sz w:val="28"/>
        </w:rPr>
      </w:pPr>
      <w:r w:rsidRPr="00E04A0D">
        <w:rPr>
          <w:color w:val="000000"/>
          <w:spacing w:val="1"/>
          <w:sz w:val="28"/>
        </w:rPr>
        <w:t xml:space="preserve">Тема №1. Общее введение в научную проблематику </w:t>
      </w:r>
      <w:r>
        <w:rPr>
          <w:sz w:val="28"/>
        </w:rPr>
        <w:t xml:space="preserve">психологии здоровья (1ч. – очная форма, </w:t>
      </w:r>
      <w:r w:rsidR="0074277C">
        <w:rPr>
          <w:sz w:val="28"/>
        </w:rPr>
        <w:t>0,5</w:t>
      </w:r>
      <w:r w:rsidRPr="00E04A0D">
        <w:rPr>
          <w:sz w:val="28"/>
        </w:rPr>
        <w:t>ч. – заочная форма)</w:t>
      </w:r>
    </w:p>
    <w:p w:rsidR="003F47B5" w:rsidRPr="00002037" w:rsidRDefault="003F47B5" w:rsidP="003F47B5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sz w:val="28"/>
        </w:rPr>
        <w:t>Сущность дефиниции «</w:t>
      </w:r>
      <w:proofErr w:type="spellStart"/>
      <w:r w:rsidRPr="00002037">
        <w:rPr>
          <w:sz w:val="28"/>
        </w:rPr>
        <w:t>валеологии</w:t>
      </w:r>
      <w:proofErr w:type="spellEnd"/>
      <w:r w:rsidRPr="00002037">
        <w:rPr>
          <w:sz w:val="28"/>
        </w:rPr>
        <w:t xml:space="preserve">» как науки. Общие подходы к определению здоровья в работах современных авторов. Анализ основных понятий, предмета, объекта и задач исследования психологии здоровья. Здоровье человека как предмет комплексного междисциплинарного исследования. Функции, критерии и компоненты здоровья. </w:t>
      </w:r>
    </w:p>
    <w:p w:rsidR="003F47B5" w:rsidRPr="00DB0AD8" w:rsidRDefault="003F47B5" w:rsidP="007C3C2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DB0AD8">
        <w:rPr>
          <w:sz w:val="28"/>
          <w:szCs w:val="28"/>
        </w:rPr>
        <w:t>Контрольные вопросы:</w:t>
      </w:r>
    </w:p>
    <w:p w:rsidR="003F47B5" w:rsidRPr="00B47B48" w:rsidRDefault="003F47B5" w:rsidP="007C3C23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47B48">
        <w:rPr>
          <w:sz w:val="28"/>
          <w:szCs w:val="28"/>
        </w:rPr>
        <w:t>Сущность дефиниции «</w:t>
      </w:r>
      <w:proofErr w:type="spellStart"/>
      <w:r w:rsidRPr="00B47B48">
        <w:rPr>
          <w:sz w:val="28"/>
          <w:szCs w:val="28"/>
        </w:rPr>
        <w:t>валеологии</w:t>
      </w:r>
      <w:proofErr w:type="spellEnd"/>
      <w:r w:rsidRPr="00B47B48">
        <w:rPr>
          <w:sz w:val="28"/>
          <w:szCs w:val="28"/>
        </w:rPr>
        <w:t>» как науки.</w:t>
      </w:r>
    </w:p>
    <w:p w:rsidR="003F47B5" w:rsidRPr="00B47B48" w:rsidRDefault="003F47B5" w:rsidP="007C3C23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47B48">
        <w:rPr>
          <w:sz w:val="28"/>
          <w:szCs w:val="28"/>
        </w:rPr>
        <w:t xml:space="preserve">Общие подходы </w:t>
      </w:r>
      <w:r w:rsidRPr="00B47B48">
        <w:rPr>
          <w:sz w:val="28"/>
        </w:rPr>
        <w:t>к определению здоровья</w:t>
      </w:r>
      <w:r w:rsidRPr="00B47B48">
        <w:rPr>
          <w:sz w:val="28"/>
          <w:szCs w:val="28"/>
        </w:rPr>
        <w:t xml:space="preserve"> в работах современных авторов. </w:t>
      </w:r>
    </w:p>
    <w:p w:rsidR="003F47B5" w:rsidRPr="00B47B48" w:rsidRDefault="003F47B5" w:rsidP="007C3C23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B47B48">
        <w:rPr>
          <w:sz w:val="28"/>
        </w:rPr>
        <w:t xml:space="preserve">Здоровье человека как предмет комплексного междисциплинарного исследования. </w:t>
      </w:r>
    </w:p>
    <w:p w:rsidR="003F47B5" w:rsidRPr="00B47B48" w:rsidRDefault="003F47B5" w:rsidP="007C3C23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B47B48">
        <w:rPr>
          <w:sz w:val="28"/>
        </w:rPr>
        <w:t xml:space="preserve">Функции, критерии и компоненты здоровья. </w:t>
      </w:r>
    </w:p>
    <w:p w:rsidR="007B74AB" w:rsidRPr="007B74AB" w:rsidRDefault="007B74AB" w:rsidP="007C3C2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  <w:r w:rsidRPr="007B74AB">
        <w:rPr>
          <w:color w:val="000000"/>
          <w:sz w:val="28"/>
          <w:szCs w:val="28"/>
        </w:rPr>
        <w:t xml:space="preserve">Занятия в интерактивной форме проводятся в виде дискуссии </w:t>
      </w:r>
      <w:r w:rsidRPr="007B74AB">
        <w:rPr>
          <w:rFonts w:eastAsia="Times New Roman"/>
          <w:bCs/>
          <w:kern w:val="32"/>
          <w:sz w:val="28"/>
          <w:szCs w:val="28"/>
          <w:lang w:eastAsia="ru-RU"/>
        </w:rPr>
        <w:t xml:space="preserve">по проблемам </w:t>
      </w:r>
      <w:r w:rsidRPr="007B74AB">
        <w:rPr>
          <w:sz w:val="28"/>
        </w:rPr>
        <w:t>здоровье человека</w:t>
      </w:r>
      <w:r>
        <w:rPr>
          <w:sz w:val="28"/>
        </w:rPr>
        <w:t>,</w:t>
      </w:r>
      <w:r w:rsidRPr="007B74AB">
        <w:rPr>
          <w:color w:val="000000"/>
          <w:sz w:val="28"/>
          <w:szCs w:val="28"/>
        </w:rPr>
        <w:t xml:space="preserve"> при рассмотрении содержания тем докладов</w:t>
      </w:r>
      <w:r w:rsidRPr="007B74AB">
        <w:rPr>
          <w:rFonts w:eastAsia="Times New Roman"/>
          <w:bCs/>
          <w:kern w:val="32"/>
          <w:sz w:val="28"/>
          <w:szCs w:val="28"/>
          <w:lang w:eastAsia="ru-RU"/>
        </w:rPr>
        <w:t>.</w:t>
      </w:r>
    </w:p>
    <w:p w:rsidR="00B101F8" w:rsidRPr="00846451" w:rsidRDefault="00B101F8" w:rsidP="007C3C23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  <w:r w:rsidRPr="00846451">
        <w:rPr>
          <w:color w:val="000000"/>
          <w:sz w:val="28"/>
          <w:szCs w:val="28"/>
        </w:rPr>
        <w:t xml:space="preserve">Занятия в интерактивной форме проводятся в виде </w:t>
      </w:r>
      <w:r>
        <w:rPr>
          <w:rFonts w:eastAsia="Times New Roman"/>
          <w:bCs/>
          <w:kern w:val="32"/>
          <w:sz w:val="28"/>
          <w:szCs w:val="28"/>
          <w:lang w:eastAsia="ru-RU"/>
        </w:rPr>
        <w:t xml:space="preserve">дискуссии </w:t>
      </w:r>
      <w:r w:rsidRPr="00846451">
        <w:rPr>
          <w:sz w:val="28"/>
          <w:szCs w:val="28"/>
        </w:rPr>
        <w:t xml:space="preserve"> по проблеме </w:t>
      </w:r>
      <w:r w:rsidRPr="00395F43">
        <w:rPr>
          <w:rFonts w:eastAsia="Times New Roman"/>
          <w:bCs/>
          <w:kern w:val="32"/>
          <w:sz w:val="28"/>
          <w:szCs w:val="28"/>
          <w:lang w:eastAsia="ru-RU"/>
        </w:rPr>
        <w:t xml:space="preserve">по проблемам </w:t>
      </w:r>
      <w:r>
        <w:rPr>
          <w:sz w:val="28"/>
        </w:rPr>
        <w:t>здоровья</w:t>
      </w:r>
      <w:r w:rsidRPr="00002037">
        <w:rPr>
          <w:sz w:val="28"/>
        </w:rPr>
        <w:t xml:space="preserve"> человека</w:t>
      </w:r>
      <w:r w:rsidRPr="00846451">
        <w:rPr>
          <w:sz w:val="28"/>
        </w:rPr>
        <w:t>,</w:t>
      </w:r>
      <w:r w:rsidRPr="00846451">
        <w:rPr>
          <w:color w:val="000000"/>
          <w:sz w:val="28"/>
          <w:szCs w:val="28"/>
        </w:rPr>
        <w:t xml:space="preserve"> при рассмотрении содержания тем докладов.</w:t>
      </w:r>
    </w:p>
    <w:p w:rsidR="00B101F8" w:rsidRPr="00B47B48" w:rsidRDefault="00B101F8" w:rsidP="007C3C2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B101F8" w:rsidRPr="00BC7C2D" w:rsidRDefault="00B101F8" w:rsidP="007C3C23">
      <w:pPr>
        <w:numPr>
          <w:ilvl w:val="0"/>
          <w:numId w:val="16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C7C2D">
        <w:rPr>
          <w:sz w:val="28"/>
          <w:szCs w:val="28"/>
        </w:rPr>
        <w:t>Влияние экологических факторов на формирование здорового поколения.</w:t>
      </w:r>
    </w:p>
    <w:p w:rsidR="00B101F8" w:rsidRPr="00BC7C2D" w:rsidRDefault="00B101F8" w:rsidP="007C3C23">
      <w:pPr>
        <w:numPr>
          <w:ilvl w:val="0"/>
          <w:numId w:val="16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C7C2D">
        <w:rPr>
          <w:sz w:val="28"/>
          <w:szCs w:val="28"/>
        </w:rPr>
        <w:t>Культура здоровья: история и современность.</w:t>
      </w:r>
    </w:p>
    <w:p w:rsidR="00B101F8" w:rsidRPr="00BC7C2D" w:rsidRDefault="00B101F8" w:rsidP="007C3C23">
      <w:pPr>
        <w:numPr>
          <w:ilvl w:val="0"/>
          <w:numId w:val="16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C7C2D">
        <w:rPr>
          <w:sz w:val="28"/>
          <w:szCs w:val="28"/>
        </w:rPr>
        <w:t>Философия здоровья.</w:t>
      </w:r>
    </w:p>
    <w:p w:rsidR="000E14CD" w:rsidRPr="00395F43" w:rsidRDefault="000E14CD" w:rsidP="000E14C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47B5" w:rsidRDefault="003F47B5" w:rsidP="003F47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E04A0D">
        <w:rPr>
          <w:color w:val="000000"/>
          <w:spacing w:val="1"/>
          <w:sz w:val="28"/>
        </w:rPr>
        <w:t>Тема №2. Здоровье и образ жизни</w:t>
      </w:r>
      <w:r>
        <w:rPr>
          <w:b/>
          <w:color w:val="000000"/>
          <w:spacing w:val="1"/>
          <w:sz w:val="28"/>
        </w:rPr>
        <w:t xml:space="preserve"> </w:t>
      </w:r>
      <w:r>
        <w:rPr>
          <w:sz w:val="28"/>
        </w:rPr>
        <w:t xml:space="preserve">(1ч. – очная форма, </w:t>
      </w:r>
      <w:r w:rsidR="0074277C">
        <w:rPr>
          <w:sz w:val="28"/>
        </w:rPr>
        <w:t>0,5</w:t>
      </w:r>
      <w:r w:rsidRPr="00E04A0D">
        <w:rPr>
          <w:sz w:val="28"/>
        </w:rPr>
        <w:t>ч. – заочная форма)</w:t>
      </w:r>
      <w:r w:rsidRPr="00002037">
        <w:rPr>
          <w:color w:val="000000"/>
          <w:spacing w:val="1"/>
          <w:sz w:val="28"/>
        </w:rPr>
        <w:tab/>
      </w:r>
    </w:p>
    <w:p w:rsidR="003F47B5" w:rsidRPr="00B47B48" w:rsidRDefault="003F47B5" w:rsidP="003F47B5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002037">
        <w:rPr>
          <w:color w:val="000000"/>
          <w:spacing w:val="1"/>
          <w:sz w:val="28"/>
        </w:rPr>
        <w:t>Современное определение здоровья человека. Основные модели и сущностные признаки здоровья, группы здоровья. Положение здоровья в иерархии основных потребностей человека. Мотивация здорового образа жизни: как и с помощью чего этого добиться, физиологические основы здорового образа жизни. Современная концепция здорового образа жизни: основные факторы, определяющие образ жизни человека, составляющие ЗОЖ. Формирование стиля здорового образа жизни. Системы оздоровления.</w:t>
      </w:r>
      <w:r w:rsidRPr="00B47B48">
        <w:rPr>
          <w:sz w:val="28"/>
          <w:szCs w:val="28"/>
        </w:rPr>
        <w:t xml:space="preserve">     </w:t>
      </w:r>
    </w:p>
    <w:p w:rsidR="000E14CD" w:rsidRPr="00395F43" w:rsidRDefault="000E14CD" w:rsidP="000E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5F43">
        <w:rPr>
          <w:sz w:val="28"/>
          <w:szCs w:val="28"/>
        </w:rPr>
        <w:t>Контрольные вопросы:</w:t>
      </w:r>
    </w:p>
    <w:p w:rsidR="003F47B5" w:rsidRPr="00B47B48" w:rsidRDefault="003F47B5" w:rsidP="003E6636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B47B48">
        <w:rPr>
          <w:color w:val="000000"/>
          <w:spacing w:val="1"/>
          <w:sz w:val="28"/>
          <w:szCs w:val="28"/>
        </w:rPr>
        <w:t xml:space="preserve">Мотивация здорового образа </w:t>
      </w:r>
    </w:p>
    <w:p w:rsidR="003F47B5" w:rsidRPr="00B47B48" w:rsidRDefault="003F47B5" w:rsidP="003E6636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 xml:space="preserve">Формирование стиля здорового образа жизни. </w:t>
      </w:r>
    </w:p>
    <w:p w:rsidR="003F47B5" w:rsidRPr="00B47B48" w:rsidRDefault="003F47B5" w:rsidP="003E6636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Системы оздоровления.</w:t>
      </w:r>
    </w:p>
    <w:p w:rsidR="003F47B5" w:rsidRPr="00B47B48" w:rsidRDefault="003F47B5" w:rsidP="003E6636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B47B48">
        <w:rPr>
          <w:color w:val="000000"/>
          <w:spacing w:val="1"/>
          <w:sz w:val="28"/>
          <w:szCs w:val="28"/>
        </w:rPr>
        <w:t xml:space="preserve">Основные модели и сущностные признаки здоровья, группы здоровья. </w:t>
      </w:r>
    </w:p>
    <w:p w:rsidR="003F47B5" w:rsidRPr="00B47B48" w:rsidRDefault="003F47B5" w:rsidP="003F47B5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Темы </w:t>
      </w:r>
      <w:r w:rsidR="0074277C">
        <w:rPr>
          <w:sz w:val="28"/>
          <w:szCs w:val="28"/>
        </w:rPr>
        <w:t>докладов</w:t>
      </w:r>
      <w:r w:rsidRPr="00B47B48">
        <w:rPr>
          <w:sz w:val="28"/>
          <w:szCs w:val="28"/>
        </w:rPr>
        <w:t xml:space="preserve"> и научных сообщений:</w:t>
      </w:r>
    </w:p>
    <w:p w:rsidR="00B101F8" w:rsidRPr="00B101F8" w:rsidRDefault="00B101F8" w:rsidP="003E6636">
      <w:pPr>
        <w:numPr>
          <w:ilvl w:val="0"/>
          <w:numId w:val="18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002037">
        <w:rPr>
          <w:color w:val="000000"/>
          <w:spacing w:val="1"/>
          <w:sz w:val="28"/>
        </w:rPr>
        <w:t>Современная к</w:t>
      </w:r>
      <w:r>
        <w:rPr>
          <w:color w:val="000000"/>
          <w:spacing w:val="1"/>
          <w:sz w:val="28"/>
        </w:rPr>
        <w:t>онцепция здорового образа жизни.</w:t>
      </w:r>
      <w:r w:rsidRPr="00002037">
        <w:rPr>
          <w:color w:val="000000"/>
          <w:spacing w:val="1"/>
          <w:sz w:val="28"/>
        </w:rPr>
        <w:t xml:space="preserve"> </w:t>
      </w:r>
    </w:p>
    <w:p w:rsidR="003F47B5" w:rsidRPr="00B47B48" w:rsidRDefault="003F47B5" w:rsidP="003E6636">
      <w:pPr>
        <w:numPr>
          <w:ilvl w:val="0"/>
          <w:numId w:val="18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lastRenderedPageBreak/>
        <w:t>Влияние наследственных заболеваний на формирование здорового поколения.</w:t>
      </w:r>
    </w:p>
    <w:p w:rsidR="000E14CD" w:rsidRPr="00395F43" w:rsidRDefault="000E14CD" w:rsidP="000E14CD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F47B5" w:rsidRPr="00E04A0D" w:rsidRDefault="000E14CD" w:rsidP="003F47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395F43">
        <w:rPr>
          <w:bCs/>
          <w:sz w:val="28"/>
          <w:szCs w:val="28"/>
        </w:rPr>
        <w:t xml:space="preserve">Тема 3. </w:t>
      </w:r>
      <w:r w:rsidR="003F47B5" w:rsidRPr="00E04A0D">
        <w:rPr>
          <w:color w:val="000000"/>
          <w:spacing w:val="1"/>
          <w:sz w:val="28"/>
        </w:rPr>
        <w:t xml:space="preserve">Анализ факторов, </w:t>
      </w:r>
      <w:r w:rsidR="003F47B5">
        <w:rPr>
          <w:color w:val="000000"/>
          <w:spacing w:val="1"/>
          <w:sz w:val="28"/>
        </w:rPr>
        <w:t>оказывающих влияние на здоровье</w:t>
      </w:r>
      <w:r w:rsidR="003F47B5" w:rsidRPr="00E04A0D">
        <w:rPr>
          <w:color w:val="000000"/>
          <w:spacing w:val="1"/>
          <w:sz w:val="28"/>
        </w:rPr>
        <w:t xml:space="preserve"> </w:t>
      </w:r>
      <w:r w:rsidR="003F47B5" w:rsidRPr="00E04A0D">
        <w:rPr>
          <w:sz w:val="28"/>
        </w:rPr>
        <w:t>(</w:t>
      </w:r>
      <w:r w:rsidR="0074277C">
        <w:rPr>
          <w:sz w:val="28"/>
        </w:rPr>
        <w:t>1</w:t>
      </w:r>
      <w:r w:rsidR="003F47B5" w:rsidRPr="00E04A0D">
        <w:rPr>
          <w:sz w:val="28"/>
        </w:rPr>
        <w:t>ч. – очная форм</w:t>
      </w:r>
      <w:r w:rsidR="003F47B5">
        <w:rPr>
          <w:sz w:val="28"/>
        </w:rPr>
        <w:t xml:space="preserve">а, </w:t>
      </w:r>
      <w:r w:rsidR="0074277C">
        <w:rPr>
          <w:sz w:val="28"/>
        </w:rPr>
        <w:t>0,5</w:t>
      </w:r>
      <w:r w:rsidR="0074277C" w:rsidRPr="00E04A0D">
        <w:rPr>
          <w:sz w:val="28"/>
        </w:rPr>
        <w:t>ч</w:t>
      </w:r>
      <w:r w:rsidR="003F47B5" w:rsidRPr="00E04A0D">
        <w:rPr>
          <w:sz w:val="28"/>
        </w:rPr>
        <w:t>. – заочная форма)</w:t>
      </w:r>
    </w:p>
    <w:p w:rsidR="003F47B5" w:rsidRDefault="003F47B5" w:rsidP="003F47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002037">
        <w:rPr>
          <w:color w:val="000000"/>
          <w:spacing w:val="1"/>
          <w:sz w:val="28"/>
        </w:rPr>
        <w:t>Общая характеристика факторов, повреждающих здоровье. Субъективные и объективные составляющие здоровья. Генетические, экологические, психологические факторы. Состояние системы здравоохранения и медицинское обеспечение. Физическое и психическое  здоровье. Образ жизни как медико-социальный фактор здоровья. Психологические факторы здоровья.</w:t>
      </w:r>
    </w:p>
    <w:p w:rsidR="000E14CD" w:rsidRPr="00395F43" w:rsidRDefault="000E14CD" w:rsidP="007C3C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5F43">
        <w:rPr>
          <w:rFonts w:eastAsia="Times New Roman"/>
          <w:bCs/>
          <w:kern w:val="32"/>
          <w:sz w:val="28"/>
          <w:szCs w:val="28"/>
          <w:lang w:eastAsia="ru-RU"/>
        </w:rPr>
        <w:t xml:space="preserve"> </w:t>
      </w:r>
      <w:r w:rsidRPr="00395F43">
        <w:rPr>
          <w:sz w:val="28"/>
          <w:szCs w:val="28"/>
        </w:rPr>
        <w:t>Контрольные вопросы:</w:t>
      </w:r>
    </w:p>
    <w:p w:rsidR="003F47B5" w:rsidRPr="00B47B48" w:rsidRDefault="003F47B5" w:rsidP="003E6636">
      <w:pPr>
        <w:numPr>
          <w:ilvl w:val="0"/>
          <w:numId w:val="19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Экологические факторы. Медицинское обеспечение.</w:t>
      </w:r>
    </w:p>
    <w:p w:rsidR="003F47B5" w:rsidRPr="00B47B48" w:rsidRDefault="003F47B5" w:rsidP="003E6636">
      <w:pPr>
        <w:numPr>
          <w:ilvl w:val="0"/>
          <w:numId w:val="19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Психологические факторы</w:t>
      </w:r>
    </w:p>
    <w:p w:rsidR="003F47B5" w:rsidRPr="00B47B48" w:rsidRDefault="003F47B5" w:rsidP="003E6636">
      <w:pPr>
        <w:numPr>
          <w:ilvl w:val="0"/>
          <w:numId w:val="19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Адаптационные резервы организма</w:t>
      </w:r>
    </w:p>
    <w:p w:rsidR="003F47B5" w:rsidRPr="00B47B48" w:rsidRDefault="003F47B5" w:rsidP="003E6636">
      <w:pPr>
        <w:numPr>
          <w:ilvl w:val="0"/>
          <w:numId w:val="19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Биологическое и социальное в природе человека</w:t>
      </w:r>
    </w:p>
    <w:p w:rsidR="003F47B5" w:rsidRPr="00B47B48" w:rsidRDefault="003F47B5" w:rsidP="003E6636">
      <w:pPr>
        <w:numPr>
          <w:ilvl w:val="0"/>
          <w:numId w:val="19"/>
        </w:numPr>
        <w:tabs>
          <w:tab w:val="left" w:pos="993"/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Хронобиология суточного режима</w:t>
      </w:r>
    </w:p>
    <w:p w:rsidR="003F47B5" w:rsidRPr="00B47B48" w:rsidRDefault="003F47B5" w:rsidP="003E6636">
      <w:pPr>
        <w:numPr>
          <w:ilvl w:val="0"/>
          <w:numId w:val="19"/>
        </w:numPr>
        <w:tabs>
          <w:tab w:val="left" w:pos="993"/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Адаптация организма: виды адаптационных изменений, их уровни и характер, механизм.</w:t>
      </w:r>
    </w:p>
    <w:p w:rsidR="003F47B5" w:rsidRPr="003A6686" w:rsidRDefault="003F47B5" w:rsidP="003E6636">
      <w:pPr>
        <w:numPr>
          <w:ilvl w:val="0"/>
          <w:numId w:val="19"/>
        </w:numPr>
        <w:tabs>
          <w:tab w:val="left" w:pos="993"/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Состояние системы здравоохранения и медицинское обеспечение.</w:t>
      </w:r>
    </w:p>
    <w:p w:rsidR="0074277C" w:rsidRPr="0074277C" w:rsidRDefault="0074277C" w:rsidP="0074277C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  <w:r w:rsidRPr="0074277C">
        <w:rPr>
          <w:color w:val="000000"/>
          <w:sz w:val="28"/>
          <w:szCs w:val="28"/>
        </w:rPr>
        <w:t xml:space="preserve">Занятия в интерактивной форме проводятся в виде </w:t>
      </w:r>
      <w:r>
        <w:rPr>
          <w:rFonts w:eastAsia="Times New Roman"/>
          <w:bCs/>
          <w:kern w:val="32"/>
          <w:sz w:val="28"/>
          <w:szCs w:val="28"/>
          <w:lang w:eastAsia="ru-RU"/>
        </w:rPr>
        <w:t>д</w:t>
      </w:r>
      <w:r w:rsidRPr="00395F43">
        <w:rPr>
          <w:rFonts w:eastAsia="Times New Roman"/>
          <w:bCs/>
          <w:kern w:val="32"/>
          <w:sz w:val="28"/>
          <w:szCs w:val="28"/>
          <w:lang w:eastAsia="ru-RU"/>
        </w:rPr>
        <w:t>ебат</w:t>
      </w:r>
      <w:r>
        <w:rPr>
          <w:rFonts w:eastAsia="Times New Roman"/>
          <w:bCs/>
          <w:kern w:val="32"/>
          <w:sz w:val="28"/>
          <w:szCs w:val="28"/>
          <w:lang w:eastAsia="ru-RU"/>
        </w:rPr>
        <w:t>ов</w:t>
      </w:r>
      <w:r w:rsidRPr="00395F43">
        <w:rPr>
          <w:rFonts w:eastAsia="Times New Roman"/>
          <w:bCs/>
          <w:kern w:val="32"/>
          <w:sz w:val="28"/>
          <w:szCs w:val="28"/>
          <w:lang w:eastAsia="ru-RU"/>
        </w:rPr>
        <w:t xml:space="preserve"> по </w:t>
      </w:r>
      <w:r>
        <w:rPr>
          <w:rFonts w:eastAsia="Times New Roman"/>
          <w:bCs/>
          <w:kern w:val="32"/>
          <w:sz w:val="28"/>
          <w:szCs w:val="28"/>
          <w:lang w:eastAsia="ru-RU"/>
        </w:rPr>
        <w:t xml:space="preserve">вопросам </w:t>
      </w:r>
      <w:r>
        <w:rPr>
          <w:color w:val="000000"/>
          <w:spacing w:val="1"/>
          <w:sz w:val="28"/>
        </w:rPr>
        <w:t>с</w:t>
      </w:r>
      <w:r w:rsidRPr="00002037">
        <w:rPr>
          <w:color w:val="000000"/>
          <w:spacing w:val="1"/>
          <w:sz w:val="28"/>
        </w:rPr>
        <w:t>остояние системы здравоохранения и медицинское обеспечение</w:t>
      </w:r>
      <w:r w:rsidRPr="0074277C">
        <w:rPr>
          <w:sz w:val="28"/>
        </w:rPr>
        <w:t>,</w:t>
      </w:r>
      <w:r w:rsidRPr="0074277C">
        <w:rPr>
          <w:color w:val="000000"/>
          <w:sz w:val="28"/>
          <w:szCs w:val="28"/>
        </w:rPr>
        <w:t xml:space="preserve"> при рассмотрении содержания тем докладов</w:t>
      </w:r>
    </w:p>
    <w:p w:rsidR="003F47B5" w:rsidRPr="00B47B48" w:rsidRDefault="003F47B5" w:rsidP="003F47B5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74277C" w:rsidRDefault="0074277C" w:rsidP="003E663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Медицинское обеспечение</w:t>
      </w:r>
      <w:r>
        <w:rPr>
          <w:color w:val="000000"/>
          <w:spacing w:val="1"/>
          <w:sz w:val="28"/>
          <w:szCs w:val="28"/>
        </w:rPr>
        <w:t xml:space="preserve"> в РФ</w:t>
      </w:r>
      <w:r w:rsidRPr="00B47B48">
        <w:rPr>
          <w:color w:val="000000"/>
          <w:spacing w:val="1"/>
          <w:sz w:val="28"/>
          <w:szCs w:val="28"/>
        </w:rPr>
        <w:t>.</w:t>
      </w:r>
    </w:p>
    <w:p w:rsidR="003F47B5" w:rsidRPr="00B47B48" w:rsidRDefault="003F47B5" w:rsidP="003E663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Репродуктивное здоровье.</w:t>
      </w:r>
    </w:p>
    <w:p w:rsidR="000E14CD" w:rsidRPr="00395F43" w:rsidRDefault="000E14CD" w:rsidP="000E14CD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47B5" w:rsidRDefault="000E14CD" w:rsidP="003F47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95F43">
        <w:rPr>
          <w:bCs/>
          <w:sz w:val="28"/>
          <w:szCs w:val="28"/>
        </w:rPr>
        <w:t xml:space="preserve">Тема 4. </w:t>
      </w:r>
      <w:r w:rsidR="003F47B5" w:rsidRPr="00E04A0D">
        <w:rPr>
          <w:color w:val="000000"/>
          <w:spacing w:val="1"/>
          <w:sz w:val="28"/>
        </w:rPr>
        <w:t>Физическое и социальное здоровье</w:t>
      </w:r>
      <w:r w:rsidR="003F47B5" w:rsidRPr="00002037">
        <w:rPr>
          <w:b/>
          <w:color w:val="000000"/>
          <w:spacing w:val="1"/>
          <w:sz w:val="28"/>
        </w:rPr>
        <w:t xml:space="preserve"> </w:t>
      </w:r>
      <w:r w:rsidR="003F47B5">
        <w:rPr>
          <w:sz w:val="28"/>
        </w:rPr>
        <w:t xml:space="preserve">(1ч. – очная форма, </w:t>
      </w:r>
      <w:r w:rsidR="0074277C">
        <w:rPr>
          <w:sz w:val="28"/>
        </w:rPr>
        <w:t>0,5</w:t>
      </w:r>
      <w:r w:rsidR="0074277C" w:rsidRPr="00E04A0D">
        <w:rPr>
          <w:sz w:val="28"/>
        </w:rPr>
        <w:t>ч</w:t>
      </w:r>
      <w:r w:rsidR="003F47B5" w:rsidRPr="00E04A0D">
        <w:rPr>
          <w:sz w:val="28"/>
        </w:rPr>
        <w:t>. – заочная форма)</w:t>
      </w:r>
    </w:p>
    <w:p w:rsidR="003F47B5" w:rsidRPr="00B47B48" w:rsidRDefault="003F47B5" w:rsidP="003F47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002037">
        <w:rPr>
          <w:sz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002037">
        <w:rPr>
          <w:sz w:val="28"/>
        </w:rPr>
        <w:t>манипулятивному</w:t>
      </w:r>
      <w:proofErr w:type="spellEnd"/>
      <w:r w:rsidRPr="00002037">
        <w:rPr>
          <w:sz w:val="28"/>
        </w:rPr>
        <w:t xml:space="preserve"> воздействию.</w:t>
      </w:r>
    </w:p>
    <w:p w:rsidR="003F47B5" w:rsidRPr="00B47B48" w:rsidRDefault="003F47B5" w:rsidP="003F47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Контрольные вопросы:</w:t>
      </w:r>
    </w:p>
    <w:p w:rsidR="003F47B5" w:rsidRPr="00B47B48" w:rsidRDefault="003F47B5" w:rsidP="003E6636">
      <w:pPr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Назовите способы противостояния </w:t>
      </w:r>
      <w:proofErr w:type="spellStart"/>
      <w:r w:rsidRPr="00B47B48">
        <w:rPr>
          <w:sz w:val="28"/>
          <w:szCs w:val="28"/>
        </w:rPr>
        <w:t>манипулятивному</w:t>
      </w:r>
      <w:proofErr w:type="spellEnd"/>
      <w:r w:rsidRPr="00B47B48">
        <w:rPr>
          <w:sz w:val="28"/>
          <w:szCs w:val="28"/>
        </w:rPr>
        <w:t xml:space="preserve"> воздействию.</w:t>
      </w:r>
    </w:p>
    <w:p w:rsidR="003F47B5" w:rsidRPr="00B47B48" w:rsidRDefault="003F47B5" w:rsidP="003E6636">
      <w:pPr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Что означает конструктивное и деструктивное взаимодействие?</w:t>
      </w:r>
    </w:p>
    <w:p w:rsidR="003F47B5" w:rsidRPr="00B47B48" w:rsidRDefault="003F47B5" w:rsidP="003E6636">
      <w:pPr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</w:rPr>
        <w:t>Здоровая личность как объект исследования психологии здоровья.</w:t>
      </w:r>
    </w:p>
    <w:p w:rsidR="003F47B5" w:rsidRPr="00B47B48" w:rsidRDefault="003F47B5" w:rsidP="003F47B5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3F47B5" w:rsidRPr="00B47B48" w:rsidRDefault="003F47B5" w:rsidP="003E6636">
      <w:pPr>
        <w:numPr>
          <w:ilvl w:val="0"/>
          <w:numId w:val="22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</w:rPr>
        <w:t xml:space="preserve">Основы рационального </w:t>
      </w:r>
      <w:r w:rsidRPr="00B47B48">
        <w:rPr>
          <w:sz w:val="28"/>
          <w:szCs w:val="28"/>
        </w:rPr>
        <w:t>питания.</w:t>
      </w:r>
    </w:p>
    <w:p w:rsidR="003F47B5" w:rsidRPr="00B47B48" w:rsidRDefault="003F47B5" w:rsidP="003E6636">
      <w:pPr>
        <w:numPr>
          <w:ilvl w:val="0"/>
          <w:numId w:val="22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</w:rPr>
        <w:t>Стресс в профессиональное деятельности</w:t>
      </w:r>
      <w:r w:rsidRPr="00B47B48">
        <w:rPr>
          <w:sz w:val="28"/>
          <w:szCs w:val="28"/>
        </w:rPr>
        <w:t>.</w:t>
      </w:r>
    </w:p>
    <w:p w:rsidR="003F47B5" w:rsidRPr="00B47B48" w:rsidRDefault="003F47B5" w:rsidP="003E6636">
      <w:pPr>
        <w:numPr>
          <w:ilvl w:val="0"/>
          <w:numId w:val="22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Здоровье горожанина.</w:t>
      </w:r>
    </w:p>
    <w:p w:rsidR="003F47B5" w:rsidRPr="00B47B48" w:rsidRDefault="003F47B5" w:rsidP="003F47B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47B5" w:rsidRPr="00E04A0D" w:rsidRDefault="000E14CD" w:rsidP="003F47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95F43">
        <w:rPr>
          <w:bCs/>
          <w:sz w:val="28"/>
          <w:szCs w:val="28"/>
        </w:rPr>
        <w:t xml:space="preserve">Тема 5. </w:t>
      </w:r>
      <w:r w:rsidR="003F47B5" w:rsidRPr="00E04A0D">
        <w:rPr>
          <w:sz w:val="28"/>
        </w:rPr>
        <w:t>Здоровье и гигиеническая культура, здоровье и культура поведения, здоровье и культура микросоциума</w:t>
      </w:r>
      <w:r w:rsidR="003F47B5">
        <w:rPr>
          <w:sz w:val="28"/>
        </w:rPr>
        <w:t xml:space="preserve">(1ч. – очная форма, </w:t>
      </w:r>
      <w:r w:rsidR="0074277C">
        <w:rPr>
          <w:sz w:val="28"/>
        </w:rPr>
        <w:t>0,5</w:t>
      </w:r>
      <w:r w:rsidR="0074277C" w:rsidRPr="00E04A0D">
        <w:rPr>
          <w:sz w:val="28"/>
        </w:rPr>
        <w:t xml:space="preserve">ч </w:t>
      </w:r>
      <w:r w:rsidR="003F47B5" w:rsidRPr="00E04A0D">
        <w:rPr>
          <w:sz w:val="28"/>
        </w:rPr>
        <w:t>ч. – заочная форма)</w:t>
      </w:r>
    </w:p>
    <w:p w:rsidR="003F47B5" w:rsidRPr="00002037" w:rsidRDefault="003F47B5" w:rsidP="003F47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02037">
        <w:rPr>
          <w:sz w:val="28"/>
        </w:rPr>
        <w:lastRenderedPageBreak/>
        <w:t>Гигиена: понятие, правила, принципы (общая и частная гигиена). Двигательная активность и здоровье. Сознание и здоровье. Кодекс здоровья. Система здравоохранения как институт социального контроля.</w:t>
      </w:r>
    </w:p>
    <w:p w:rsidR="003F47B5" w:rsidRPr="00002037" w:rsidRDefault="003F47B5" w:rsidP="003F47B5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sz w:val="28"/>
        </w:rPr>
        <w:t>Социальная обусловленность здоровья: социальные изменения и здоровье общества, понятие «социальное здоровье» (здоровье как социальный феномен). Здоровье и социальные организации. Здоровье и социальная структура общества.</w:t>
      </w:r>
    </w:p>
    <w:p w:rsidR="003F47B5" w:rsidRPr="00002037" w:rsidRDefault="003F47B5" w:rsidP="003F47B5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sz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002037">
        <w:rPr>
          <w:sz w:val="28"/>
        </w:rPr>
        <w:t>манипулятивному</w:t>
      </w:r>
      <w:proofErr w:type="spellEnd"/>
      <w:r w:rsidRPr="00002037">
        <w:rPr>
          <w:sz w:val="28"/>
        </w:rPr>
        <w:t xml:space="preserve"> воздействию.</w:t>
      </w:r>
    </w:p>
    <w:p w:rsidR="003F47B5" w:rsidRPr="00B47B48" w:rsidRDefault="003F47B5" w:rsidP="003F47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Контрольные вопросы:</w:t>
      </w:r>
    </w:p>
    <w:p w:rsidR="003F47B5" w:rsidRPr="00B47B48" w:rsidRDefault="003F47B5" w:rsidP="003E6636">
      <w:pPr>
        <w:pStyle w:val="a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Гигиена: понятие, правила, принципы.</w:t>
      </w:r>
    </w:p>
    <w:p w:rsidR="003F47B5" w:rsidRPr="00B47B48" w:rsidRDefault="003F47B5" w:rsidP="003E6636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Кодекс здоровья. </w:t>
      </w:r>
    </w:p>
    <w:p w:rsidR="003F47B5" w:rsidRPr="00B47B48" w:rsidRDefault="003F47B5" w:rsidP="003E6636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Система здравоохранения как институт социального контроля.</w:t>
      </w:r>
    </w:p>
    <w:p w:rsidR="003F47B5" w:rsidRPr="00B47B48" w:rsidRDefault="003F47B5" w:rsidP="003E6636">
      <w:pPr>
        <w:pStyle w:val="a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Здоровье и социальные организации.</w:t>
      </w:r>
    </w:p>
    <w:p w:rsidR="003F47B5" w:rsidRPr="00B47B48" w:rsidRDefault="003F47B5" w:rsidP="003F47B5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3F47B5" w:rsidRPr="00B47B48" w:rsidRDefault="003F47B5" w:rsidP="003E6636">
      <w:pPr>
        <w:numPr>
          <w:ilvl w:val="0"/>
          <w:numId w:val="24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Механизмы адаптации</w:t>
      </w:r>
    </w:p>
    <w:p w:rsidR="003F47B5" w:rsidRPr="00B47B48" w:rsidRDefault="003F47B5" w:rsidP="003E6636">
      <w:pPr>
        <w:numPr>
          <w:ilvl w:val="0"/>
          <w:numId w:val="24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Организм как система: управление функциональными состояниями.</w:t>
      </w:r>
    </w:p>
    <w:p w:rsidR="003F47B5" w:rsidRPr="00B47B48" w:rsidRDefault="003F47B5" w:rsidP="003E6636">
      <w:pPr>
        <w:numPr>
          <w:ilvl w:val="0"/>
          <w:numId w:val="24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Основы гигиенической культуры.</w:t>
      </w:r>
    </w:p>
    <w:p w:rsidR="003F47B5" w:rsidRPr="00B47B48" w:rsidRDefault="003F47B5" w:rsidP="003E6636">
      <w:pPr>
        <w:numPr>
          <w:ilvl w:val="0"/>
          <w:numId w:val="24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Проблема наркотизма.</w:t>
      </w:r>
    </w:p>
    <w:p w:rsidR="003F47B5" w:rsidRPr="00B47B48" w:rsidRDefault="003F47B5" w:rsidP="003E6636">
      <w:pPr>
        <w:numPr>
          <w:ilvl w:val="0"/>
          <w:numId w:val="24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Системы закаливания.</w:t>
      </w:r>
    </w:p>
    <w:p w:rsidR="000E14CD" w:rsidRPr="00395F43" w:rsidRDefault="000E14CD" w:rsidP="003F47B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47B5" w:rsidRDefault="000E14CD" w:rsidP="003F47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95F43">
        <w:rPr>
          <w:bCs/>
          <w:sz w:val="28"/>
          <w:szCs w:val="28"/>
        </w:rPr>
        <w:t xml:space="preserve">Тема 6. </w:t>
      </w:r>
      <w:r w:rsidR="003F47B5" w:rsidRPr="00E04A0D">
        <w:rPr>
          <w:color w:val="000000"/>
          <w:spacing w:val="1"/>
          <w:sz w:val="28"/>
        </w:rPr>
        <w:t>Концепция рационального питания</w:t>
      </w:r>
      <w:r w:rsidR="003F47B5">
        <w:rPr>
          <w:b/>
          <w:color w:val="000000"/>
          <w:spacing w:val="1"/>
          <w:sz w:val="28"/>
        </w:rPr>
        <w:t xml:space="preserve"> </w:t>
      </w:r>
      <w:r w:rsidR="003F47B5">
        <w:rPr>
          <w:sz w:val="28"/>
        </w:rPr>
        <w:t>(</w:t>
      </w:r>
      <w:r w:rsidR="0074277C">
        <w:rPr>
          <w:sz w:val="28"/>
        </w:rPr>
        <w:t>2</w:t>
      </w:r>
      <w:r w:rsidR="003F47B5">
        <w:rPr>
          <w:sz w:val="28"/>
        </w:rPr>
        <w:t xml:space="preserve">ч. – очная форма, </w:t>
      </w:r>
      <w:r w:rsidR="0074277C">
        <w:rPr>
          <w:sz w:val="28"/>
        </w:rPr>
        <w:t>0,5</w:t>
      </w:r>
      <w:r w:rsidR="003F47B5" w:rsidRPr="00E04A0D">
        <w:rPr>
          <w:sz w:val="28"/>
        </w:rPr>
        <w:t>ч. – заочная форма)</w:t>
      </w:r>
    </w:p>
    <w:p w:rsidR="00B101F8" w:rsidRDefault="000E14CD" w:rsidP="007C3C23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5F43">
        <w:rPr>
          <w:bCs/>
          <w:sz w:val="28"/>
          <w:szCs w:val="28"/>
        </w:rPr>
        <w:t>Контрольные вопросы:</w:t>
      </w:r>
    </w:p>
    <w:p w:rsidR="00B101F8" w:rsidRDefault="00B101F8" w:rsidP="007C3C23">
      <w:pPr>
        <w:pStyle w:val="a5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Факторы, влияющие на здоровье.</w:t>
      </w:r>
    </w:p>
    <w:p w:rsidR="00B101F8" w:rsidRDefault="003F47B5" w:rsidP="007C3C23">
      <w:pPr>
        <w:pStyle w:val="a5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101F8">
        <w:rPr>
          <w:color w:val="000000"/>
          <w:spacing w:val="1"/>
          <w:sz w:val="28"/>
          <w:szCs w:val="28"/>
        </w:rPr>
        <w:t xml:space="preserve">Понятие «балластные вещества». </w:t>
      </w:r>
    </w:p>
    <w:p w:rsidR="00B101F8" w:rsidRDefault="003F47B5" w:rsidP="007C3C23">
      <w:pPr>
        <w:pStyle w:val="a5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101F8">
        <w:rPr>
          <w:color w:val="000000"/>
          <w:spacing w:val="1"/>
          <w:sz w:val="28"/>
          <w:szCs w:val="28"/>
        </w:rPr>
        <w:t>Диеты.</w:t>
      </w:r>
    </w:p>
    <w:p w:rsidR="00B101F8" w:rsidRDefault="003F47B5" w:rsidP="007C3C23">
      <w:pPr>
        <w:pStyle w:val="a5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Философия питания.</w:t>
      </w:r>
    </w:p>
    <w:p w:rsidR="00B101F8" w:rsidRDefault="003F47B5" w:rsidP="007C3C23">
      <w:pPr>
        <w:pStyle w:val="a5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Булимия - болезни цивилизации.</w:t>
      </w:r>
    </w:p>
    <w:p w:rsidR="003F47B5" w:rsidRPr="00B101F8" w:rsidRDefault="003F47B5" w:rsidP="007C3C23">
      <w:pPr>
        <w:pStyle w:val="a5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B101F8">
        <w:rPr>
          <w:sz w:val="28"/>
          <w:szCs w:val="28"/>
        </w:rPr>
        <w:t>Анорексия - болезни цивилизации.</w:t>
      </w:r>
    </w:p>
    <w:p w:rsidR="00B101F8" w:rsidRPr="00B101F8" w:rsidRDefault="00B101F8" w:rsidP="007C3C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01F8">
        <w:rPr>
          <w:color w:val="000000"/>
          <w:sz w:val="28"/>
          <w:szCs w:val="28"/>
        </w:rPr>
        <w:t>Занятия в интерактивной форме проводятся в виде</w:t>
      </w:r>
      <w:r w:rsidRPr="00B101F8">
        <w:rPr>
          <w:bCs/>
          <w:kern w:val="32"/>
          <w:sz w:val="28"/>
          <w:szCs w:val="28"/>
        </w:rPr>
        <w:t xml:space="preserve"> «круглого стола» </w:t>
      </w:r>
      <w:r w:rsidRPr="00B101F8">
        <w:rPr>
          <w:sz w:val="28"/>
          <w:szCs w:val="28"/>
          <w:lang w:eastAsia="ru-RU"/>
        </w:rPr>
        <w:t>по теориям</w:t>
      </w:r>
      <w:r w:rsidRPr="00B101F8">
        <w:rPr>
          <w:bCs/>
          <w:kern w:val="32"/>
          <w:sz w:val="28"/>
          <w:szCs w:val="28"/>
        </w:rPr>
        <w:t xml:space="preserve"> </w:t>
      </w:r>
      <w:r w:rsidRPr="00B101F8">
        <w:rPr>
          <w:color w:val="000000"/>
          <w:spacing w:val="1"/>
          <w:sz w:val="28"/>
        </w:rPr>
        <w:t xml:space="preserve">питания (вегетарианство, </w:t>
      </w:r>
      <w:proofErr w:type="spellStart"/>
      <w:r w:rsidRPr="00B101F8">
        <w:rPr>
          <w:color w:val="000000"/>
          <w:spacing w:val="1"/>
          <w:sz w:val="28"/>
        </w:rPr>
        <w:t>сыроедение</w:t>
      </w:r>
      <w:proofErr w:type="spellEnd"/>
      <w:r w:rsidRPr="00B101F8">
        <w:rPr>
          <w:color w:val="000000"/>
          <w:spacing w:val="1"/>
          <w:sz w:val="28"/>
        </w:rPr>
        <w:t xml:space="preserve">, теория адекватного питания, учение </w:t>
      </w:r>
      <w:proofErr w:type="spellStart"/>
      <w:r w:rsidRPr="00B101F8">
        <w:rPr>
          <w:color w:val="000000"/>
          <w:spacing w:val="1"/>
          <w:sz w:val="28"/>
        </w:rPr>
        <w:t>микробиотиков</w:t>
      </w:r>
      <w:proofErr w:type="spellEnd"/>
      <w:r w:rsidRPr="00B101F8">
        <w:rPr>
          <w:color w:val="000000"/>
          <w:spacing w:val="1"/>
          <w:sz w:val="28"/>
        </w:rPr>
        <w:t xml:space="preserve"> и др.), диеты</w:t>
      </w:r>
      <w:r w:rsidRPr="00B101F8">
        <w:rPr>
          <w:sz w:val="28"/>
        </w:rPr>
        <w:t>,</w:t>
      </w:r>
      <w:r w:rsidRPr="00B101F8">
        <w:rPr>
          <w:color w:val="000000"/>
          <w:sz w:val="28"/>
          <w:szCs w:val="28"/>
        </w:rPr>
        <w:t xml:space="preserve"> при рассмотрении содержания тем докладов.</w:t>
      </w:r>
      <w:r w:rsidRPr="00B101F8">
        <w:rPr>
          <w:bCs/>
          <w:kern w:val="32"/>
          <w:sz w:val="28"/>
          <w:szCs w:val="28"/>
        </w:rPr>
        <w:t xml:space="preserve"> Презентация.</w:t>
      </w:r>
    </w:p>
    <w:p w:rsidR="00B101F8" w:rsidRPr="00B101F8" w:rsidRDefault="00B101F8" w:rsidP="007C3C23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Темы докладов и научных сообщений:</w:t>
      </w:r>
    </w:p>
    <w:p w:rsidR="00B101F8" w:rsidRPr="00B101F8" w:rsidRDefault="00B101F8" w:rsidP="007C3C23">
      <w:pPr>
        <w:numPr>
          <w:ilvl w:val="0"/>
          <w:numId w:val="26"/>
        </w:numPr>
        <w:tabs>
          <w:tab w:val="left" w:pos="1134"/>
        </w:tabs>
        <w:suppressAutoHyphens w:val="0"/>
        <w:spacing w:before="30"/>
        <w:ind w:left="0" w:firstLine="709"/>
        <w:jc w:val="both"/>
      </w:pPr>
      <w:r w:rsidRPr="00B101F8">
        <w:rPr>
          <w:color w:val="000000"/>
          <w:spacing w:val="1"/>
          <w:sz w:val="28"/>
        </w:rPr>
        <w:t xml:space="preserve">Теории питания (вегетарианство, </w:t>
      </w:r>
      <w:proofErr w:type="spellStart"/>
      <w:r w:rsidRPr="00B101F8">
        <w:rPr>
          <w:color w:val="000000"/>
          <w:spacing w:val="1"/>
          <w:sz w:val="28"/>
        </w:rPr>
        <w:t>сыроедение</w:t>
      </w:r>
      <w:proofErr w:type="spellEnd"/>
      <w:r w:rsidRPr="00B101F8">
        <w:rPr>
          <w:color w:val="000000"/>
          <w:spacing w:val="1"/>
          <w:sz w:val="28"/>
        </w:rPr>
        <w:t xml:space="preserve">, теория адекватного питания, учение </w:t>
      </w:r>
      <w:proofErr w:type="spellStart"/>
      <w:r w:rsidRPr="00B101F8">
        <w:rPr>
          <w:color w:val="000000"/>
          <w:spacing w:val="1"/>
          <w:sz w:val="28"/>
        </w:rPr>
        <w:t>микробиотиков</w:t>
      </w:r>
      <w:proofErr w:type="spellEnd"/>
      <w:r w:rsidRPr="00B101F8">
        <w:rPr>
          <w:color w:val="000000"/>
          <w:spacing w:val="1"/>
          <w:sz w:val="28"/>
        </w:rPr>
        <w:t xml:space="preserve"> и др.). </w:t>
      </w:r>
    </w:p>
    <w:p w:rsidR="00B101F8" w:rsidRPr="00B47B48" w:rsidRDefault="00B101F8" w:rsidP="007C3C23">
      <w:pPr>
        <w:numPr>
          <w:ilvl w:val="0"/>
          <w:numId w:val="26"/>
        </w:numPr>
        <w:tabs>
          <w:tab w:val="clear" w:pos="840"/>
          <w:tab w:val="left" w:pos="851"/>
          <w:tab w:val="left" w:pos="1134"/>
        </w:tabs>
        <w:suppressAutoHyphens w:val="0"/>
        <w:spacing w:before="30"/>
        <w:ind w:left="0" w:firstLine="709"/>
        <w:jc w:val="both"/>
      </w:pPr>
      <w:r w:rsidRPr="00B101F8">
        <w:rPr>
          <w:color w:val="000000"/>
          <w:spacing w:val="1"/>
          <w:sz w:val="28"/>
          <w:szCs w:val="28"/>
        </w:rPr>
        <w:t>Значение питания в обеспечении жизнедеятельности.</w:t>
      </w:r>
    </w:p>
    <w:p w:rsidR="000E14CD" w:rsidRPr="00395F43" w:rsidRDefault="000E14CD" w:rsidP="000E14C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47B5" w:rsidRDefault="000E14CD" w:rsidP="003F47B5">
      <w:pPr>
        <w:tabs>
          <w:tab w:val="left" w:pos="1134"/>
        </w:tabs>
        <w:ind w:firstLine="709"/>
        <w:jc w:val="both"/>
        <w:rPr>
          <w:sz w:val="28"/>
        </w:rPr>
      </w:pPr>
      <w:r w:rsidRPr="00395F43">
        <w:rPr>
          <w:bCs/>
          <w:sz w:val="28"/>
          <w:szCs w:val="28"/>
        </w:rPr>
        <w:t xml:space="preserve">Тема 7. </w:t>
      </w:r>
      <w:r w:rsidR="003F47B5" w:rsidRPr="00C36EE2">
        <w:rPr>
          <w:color w:val="000000"/>
          <w:spacing w:val="1"/>
          <w:sz w:val="28"/>
        </w:rPr>
        <w:t>Двигательная активность и здоровье</w:t>
      </w:r>
      <w:r w:rsidR="003F47B5">
        <w:rPr>
          <w:b/>
          <w:color w:val="000000"/>
          <w:spacing w:val="1"/>
          <w:sz w:val="28"/>
        </w:rPr>
        <w:t xml:space="preserve"> </w:t>
      </w:r>
      <w:r w:rsidR="003F47B5">
        <w:rPr>
          <w:sz w:val="28"/>
        </w:rPr>
        <w:t xml:space="preserve">(2ч. – очная форма, </w:t>
      </w:r>
      <w:r w:rsidR="0074277C">
        <w:rPr>
          <w:sz w:val="28"/>
        </w:rPr>
        <w:t>1</w:t>
      </w:r>
      <w:r w:rsidR="003F47B5" w:rsidRPr="00E04A0D">
        <w:rPr>
          <w:sz w:val="28"/>
        </w:rPr>
        <w:t>ч. – заочная форма)</w:t>
      </w:r>
    </w:p>
    <w:p w:rsidR="003F47B5" w:rsidRPr="00B47B48" w:rsidRDefault="003F47B5" w:rsidP="003F47B5">
      <w:pPr>
        <w:tabs>
          <w:tab w:val="left" w:pos="1134"/>
        </w:tabs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002037">
        <w:rPr>
          <w:sz w:val="28"/>
        </w:rPr>
        <w:t xml:space="preserve">Проблема влияние физической нагрузки на человеческий организм. Сниженная активность ведёт ко многим нарушениям и преждевременному </w:t>
      </w:r>
      <w:r w:rsidRPr="00002037">
        <w:rPr>
          <w:sz w:val="28"/>
        </w:rPr>
        <w:lastRenderedPageBreak/>
        <w:t>увяданию организма. Роль физических упражнений на деятельность всех органов и систем человека. Двигательная активность как фактор оздоровления человека. Полноценная двигательная активность как часть здорового образа жизни.</w:t>
      </w:r>
    </w:p>
    <w:p w:rsidR="003F47B5" w:rsidRPr="00B47B48" w:rsidRDefault="003F47B5" w:rsidP="003F47B5">
      <w:pPr>
        <w:tabs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Контрольные вопросы:</w:t>
      </w:r>
    </w:p>
    <w:p w:rsidR="003F47B5" w:rsidRPr="00B47B48" w:rsidRDefault="003F47B5" w:rsidP="003E6636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B47B48">
        <w:rPr>
          <w:sz w:val="28"/>
        </w:rPr>
        <w:t>Проблема</w:t>
      </w:r>
      <w:r w:rsidRPr="00B47B48">
        <w:rPr>
          <w:sz w:val="28"/>
          <w:szCs w:val="28"/>
        </w:rPr>
        <w:t xml:space="preserve"> влияние физической нагрузки на человеческий организм.</w:t>
      </w:r>
    </w:p>
    <w:p w:rsidR="003F47B5" w:rsidRPr="00B47B48" w:rsidRDefault="003F47B5" w:rsidP="003E6636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Двигательная активность как фактор оздоровления человека. </w:t>
      </w:r>
    </w:p>
    <w:p w:rsidR="003F47B5" w:rsidRPr="00B47B48" w:rsidRDefault="003F47B5" w:rsidP="003E6636">
      <w:pPr>
        <w:numPr>
          <w:ilvl w:val="0"/>
          <w:numId w:val="27"/>
        </w:numPr>
        <w:tabs>
          <w:tab w:val="left" w:pos="851"/>
          <w:tab w:val="left" w:pos="1134"/>
          <w:tab w:val="left" w:pos="156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B47B48">
        <w:rPr>
          <w:sz w:val="28"/>
          <w:szCs w:val="28"/>
        </w:rPr>
        <w:t>Влияние оздоровительной физической культуры на организм человека.</w:t>
      </w:r>
    </w:p>
    <w:p w:rsidR="003F47B5" w:rsidRPr="00B47B48" w:rsidRDefault="003F47B5" w:rsidP="003F47B5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3F47B5" w:rsidRPr="00B47B48" w:rsidRDefault="003F47B5" w:rsidP="003E6636">
      <w:pPr>
        <w:numPr>
          <w:ilvl w:val="0"/>
          <w:numId w:val="28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Адаптация организма: виды адаптационных изменений, их уровни и характер, механизм.</w:t>
      </w:r>
    </w:p>
    <w:p w:rsidR="003F47B5" w:rsidRPr="00B47B48" w:rsidRDefault="003F47B5" w:rsidP="003E6636">
      <w:pPr>
        <w:numPr>
          <w:ilvl w:val="0"/>
          <w:numId w:val="28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 Демография, демографические показатели, современная демографическая ситуация.</w:t>
      </w:r>
    </w:p>
    <w:p w:rsidR="003F47B5" w:rsidRPr="00B47B48" w:rsidRDefault="003F47B5" w:rsidP="003E6636">
      <w:pPr>
        <w:numPr>
          <w:ilvl w:val="0"/>
          <w:numId w:val="28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Здоровье как социальная ценность.</w:t>
      </w:r>
    </w:p>
    <w:p w:rsidR="003F47B5" w:rsidRPr="00B47B48" w:rsidRDefault="003F47B5" w:rsidP="003E6636">
      <w:pPr>
        <w:numPr>
          <w:ilvl w:val="0"/>
          <w:numId w:val="28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Медико-социальная работа за рубежом.</w:t>
      </w:r>
    </w:p>
    <w:p w:rsidR="000E14CD" w:rsidRPr="00395F43" w:rsidRDefault="000E14CD" w:rsidP="000E14C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47B5" w:rsidRPr="00C36EE2" w:rsidRDefault="000E14CD" w:rsidP="003F47B5">
      <w:pPr>
        <w:tabs>
          <w:tab w:val="left" w:pos="1134"/>
        </w:tabs>
        <w:ind w:firstLine="709"/>
        <w:jc w:val="both"/>
        <w:rPr>
          <w:sz w:val="28"/>
        </w:rPr>
      </w:pPr>
      <w:r w:rsidRPr="00395F43">
        <w:rPr>
          <w:sz w:val="28"/>
          <w:szCs w:val="28"/>
        </w:rPr>
        <w:t xml:space="preserve">Тема 8. </w:t>
      </w:r>
      <w:r w:rsidR="003F47B5" w:rsidRPr="00C36EE2">
        <w:rPr>
          <w:color w:val="000000"/>
          <w:spacing w:val="1"/>
          <w:sz w:val="28"/>
        </w:rPr>
        <w:t xml:space="preserve">Режим труда, отдыха и здоровье </w:t>
      </w:r>
      <w:r w:rsidR="003F47B5" w:rsidRPr="00C36EE2">
        <w:rPr>
          <w:sz w:val="28"/>
        </w:rPr>
        <w:t>(</w:t>
      </w:r>
      <w:r w:rsidR="003F47B5">
        <w:rPr>
          <w:sz w:val="28"/>
        </w:rPr>
        <w:t>2</w:t>
      </w:r>
      <w:r w:rsidR="003F47B5" w:rsidRPr="00C36EE2">
        <w:rPr>
          <w:sz w:val="28"/>
        </w:rPr>
        <w:t xml:space="preserve">ч. – очная </w:t>
      </w:r>
      <w:r w:rsidR="003F47B5">
        <w:rPr>
          <w:sz w:val="28"/>
        </w:rPr>
        <w:t xml:space="preserve">форма, </w:t>
      </w:r>
      <w:r w:rsidR="0074277C">
        <w:rPr>
          <w:sz w:val="28"/>
        </w:rPr>
        <w:t>1</w:t>
      </w:r>
      <w:r w:rsidR="003F47B5" w:rsidRPr="00C36EE2">
        <w:rPr>
          <w:sz w:val="28"/>
        </w:rPr>
        <w:t>ч. – заочная форма)</w:t>
      </w:r>
    </w:p>
    <w:p w:rsidR="003F47B5" w:rsidRPr="00002037" w:rsidRDefault="003F47B5" w:rsidP="003F47B5">
      <w:pPr>
        <w:tabs>
          <w:tab w:val="left" w:pos="1134"/>
        </w:tabs>
        <w:ind w:firstLine="709"/>
        <w:jc w:val="both"/>
        <w:rPr>
          <w:color w:val="000000"/>
          <w:spacing w:val="1"/>
          <w:sz w:val="28"/>
        </w:rPr>
      </w:pPr>
      <w:r w:rsidRPr="00002037">
        <w:rPr>
          <w:color w:val="000000"/>
          <w:spacing w:val="1"/>
          <w:sz w:val="28"/>
        </w:rPr>
        <w:t xml:space="preserve">Понятие о психическом тонусе. Организация трудовой деятельности и отдыха. Работоспособность и повышение ее эффективности. </w:t>
      </w:r>
      <w:r w:rsidRPr="00002037">
        <w:rPr>
          <w:sz w:val="28"/>
        </w:rPr>
        <w:t xml:space="preserve">Проблема профессионального здоровья. Психологическое обеспечение профессионального здоровья. </w:t>
      </w:r>
      <w:r w:rsidRPr="00002037">
        <w:rPr>
          <w:color w:val="000000"/>
          <w:spacing w:val="1"/>
          <w:sz w:val="28"/>
        </w:rPr>
        <w:t>Стресс в профессиональной деятельности, пути профилактики и преодоления его.</w:t>
      </w:r>
    </w:p>
    <w:p w:rsidR="003F47B5" w:rsidRDefault="003F47B5" w:rsidP="003F47B5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color w:val="000000"/>
          <w:spacing w:val="1"/>
          <w:sz w:val="28"/>
        </w:rPr>
        <w:t>Понятие «профессиональное здоровье»: составляющие, факторы профессиональной работоспособности; профессиональная адаптация, надежность профессиональной деятельности.</w:t>
      </w:r>
      <w:r w:rsidRPr="00002037">
        <w:rPr>
          <w:sz w:val="28"/>
        </w:rPr>
        <w:t xml:space="preserve"> Профессиональное выгорание и ресурсы его преодоления.</w:t>
      </w:r>
    </w:p>
    <w:p w:rsidR="000E14CD" w:rsidRPr="00395F43" w:rsidRDefault="000E14CD" w:rsidP="003F47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5F43">
        <w:rPr>
          <w:sz w:val="28"/>
          <w:szCs w:val="28"/>
        </w:rPr>
        <w:t>Контрольные вопросы:</w:t>
      </w:r>
    </w:p>
    <w:p w:rsidR="001E38FC" w:rsidRPr="00B47B48" w:rsidRDefault="001E38FC" w:rsidP="003E6636">
      <w:pPr>
        <w:numPr>
          <w:ilvl w:val="0"/>
          <w:numId w:val="29"/>
        </w:numPr>
        <w:tabs>
          <w:tab w:val="clear" w:pos="540"/>
          <w:tab w:val="num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Понятие «профессиональная работоспособность»: факторы, составляющие</w:t>
      </w:r>
    </w:p>
    <w:p w:rsidR="001E38FC" w:rsidRPr="00B47B48" w:rsidRDefault="001E38FC" w:rsidP="003E6636">
      <w:pPr>
        <w:numPr>
          <w:ilvl w:val="0"/>
          <w:numId w:val="29"/>
        </w:numPr>
        <w:tabs>
          <w:tab w:val="clear" w:pos="540"/>
          <w:tab w:val="num" w:pos="-142"/>
          <w:tab w:val="num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Профессиональная адаптация, профессиональное самоопределение</w:t>
      </w:r>
    </w:p>
    <w:p w:rsidR="001E38FC" w:rsidRPr="00B47B48" w:rsidRDefault="001E38FC" w:rsidP="003E6636">
      <w:pPr>
        <w:numPr>
          <w:ilvl w:val="0"/>
          <w:numId w:val="29"/>
        </w:numPr>
        <w:tabs>
          <w:tab w:val="clear" w:pos="540"/>
          <w:tab w:val="num" w:pos="-142"/>
          <w:tab w:val="num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>Организация труда и отдыха</w:t>
      </w:r>
    </w:p>
    <w:p w:rsidR="001E38FC" w:rsidRPr="00B47B48" w:rsidRDefault="001E38FC" w:rsidP="003E6636">
      <w:pPr>
        <w:numPr>
          <w:ilvl w:val="0"/>
          <w:numId w:val="29"/>
        </w:numPr>
        <w:tabs>
          <w:tab w:val="clear" w:pos="540"/>
          <w:tab w:val="num" w:pos="-142"/>
          <w:tab w:val="num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B48">
        <w:rPr>
          <w:color w:val="000000"/>
          <w:spacing w:val="1"/>
          <w:sz w:val="28"/>
          <w:szCs w:val="28"/>
        </w:rPr>
        <w:t xml:space="preserve">Стресс в профессиональной деятельности, пути профилактики и преодоления. </w:t>
      </w:r>
    </w:p>
    <w:p w:rsidR="00A624F3" w:rsidRPr="00A624F3" w:rsidRDefault="001E38FC" w:rsidP="003E6636">
      <w:pPr>
        <w:pStyle w:val="a6"/>
        <w:numPr>
          <w:ilvl w:val="0"/>
          <w:numId w:val="29"/>
        </w:numPr>
        <w:tabs>
          <w:tab w:val="clear" w:pos="540"/>
          <w:tab w:val="num" w:pos="-142"/>
          <w:tab w:val="num" w:pos="0"/>
          <w:tab w:val="left" w:pos="993"/>
          <w:tab w:val="left" w:pos="1134"/>
        </w:tabs>
        <w:ind w:left="0" w:firstLine="709"/>
        <w:jc w:val="both"/>
      </w:pPr>
      <w:r w:rsidRPr="00B47B48">
        <w:rPr>
          <w:color w:val="000000"/>
          <w:spacing w:val="1"/>
          <w:sz w:val="28"/>
          <w:szCs w:val="28"/>
        </w:rPr>
        <w:t>Работоспособность и повышение ее эффективности.</w:t>
      </w:r>
    </w:p>
    <w:p w:rsidR="00A624F3" w:rsidRPr="00A624F3" w:rsidRDefault="001E38FC" w:rsidP="003E6636">
      <w:pPr>
        <w:pStyle w:val="a6"/>
        <w:numPr>
          <w:ilvl w:val="0"/>
          <w:numId w:val="29"/>
        </w:numPr>
        <w:tabs>
          <w:tab w:val="clear" w:pos="540"/>
          <w:tab w:val="num" w:pos="-142"/>
          <w:tab w:val="num" w:pos="0"/>
          <w:tab w:val="left" w:pos="993"/>
          <w:tab w:val="left" w:pos="1134"/>
        </w:tabs>
        <w:ind w:left="0" w:firstLine="709"/>
        <w:jc w:val="both"/>
      </w:pPr>
      <w:r w:rsidRPr="00B47B48">
        <w:rPr>
          <w:color w:val="000000"/>
          <w:spacing w:val="1"/>
          <w:sz w:val="28"/>
          <w:szCs w:val="28"/>
        </w:rPr>
        <w:t xml:space="preserve"> </w:t>
      </w:r>
      <w:r w:rsidRPr="00B47B48">
        <w:rPr>
          <w:sz w:val="28"/>
        </w:rPr>
        <w:t xml:space="preserve">Проблема профессионального здоровья. </w:t>
      </w:r>
    </w:p>
    <w:p w:rsidR="001E38FC" w:rsidRPr="00B47B48" w:rsidRDefault="001E38FC" w:rsidP="003E6636">
      <w:pPr>
        <w:pStyle w:val="a6"/>
        <w:numPr>
          <w:ilvl w:val="0"/>
          <w:numId w:val="29"/>
        </w:numPr>
        <w:tabs>
          <w:tab w:val="clear" w:pos="540"/>
          <w:tab w:val="num" w:pos="-142"/>
          <w:tab w:val="num" w:pos="0"/>
          <w:tab w:val="left" w:pos="993"/>
          <w:tab w:val="left" w:pos="1134"/>
        </w:tabs>
        <w:ind w:left="0" w:firstLine="709"/>
        <w:jc w:val="both"/>
      </w:pPr>
      <w:r w:rsidRPr="00B47B48">
        <w:rPr>
          <w:sz w:val="28"/>
        </w:rPr>
        <w:t xml:space="preserve">Психологическое обеспечение профессионального здоровья. </w:t>
      </w:r>
    </w:p>
    <w:p w:rsidR="001E38FC" w:rsidRPr="00B47B48" w:rsidRDefault="001E38FC" w:rsidP="003E6636">
      <w:pPr>
        <w:pStyle w:val="a6"/>
        <w:numPr>
          <w:ilvl w:val="0"/>
          <w:numId w:val="29"/>
        </w:numPr>
        <w:tabs>
          <w:tab w:val="clear" w:pos="540"/>
          <w:tab w:val="num" w:pos="-142"/>
          <w:tab w:val="num" w:pos="0"/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B47B48">
        <w:rPr>
          <w:sz w:val="28"/>
        </w:rPr>
        <w:t>Профессиональное выгорание и ресурсы его преодоления.</w:t>
      </w:r>
    </w:p>
    <w:p w:rsidR="001E38FC" w:rsidRPr="00B47B48" w:rsidRDefault="001E38FC" w:rsidP="001E38FC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1E38FC" w:rsidRPr="006D335A" w:rsidRDefault="001E38FC" w:rsidP="003E6636">
      <w:pPr>
        <w:numPr>
          <w:ilvl w:val="0"/>
          <w:numId w:val="30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6D335A">
        <w:rPr>
          <w:sz w:val="28"/>
          <w:szCs w:val="28"/>
        </w:rPr>
        <w:t xml:space="preserve">Организация доврачебной медицинской помощи. </w:t>
      </w:r>
    </w:p>
    <w:p w:rsidR="001E38FC" w:rsidRPr="006D335A" w:rsidRDefault="001E38FC" w:rsidP="003E6636">
      <w:pPr>
        <w:numPr>
          <w:ilvl w:val="0"/>
          <w:numId w:val="30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6D335A">
        <w:rPr>
          <w:sz w:val="28"/>
          <w:szCs w:val="28"/>
        </w:rPr>
        <w:t xml:space="preserve">Неотложная помощь. </w:t>
      </w:r>
    </w:p>
    <w:p w:rsidR="001E38FC" w:rsidRPr="006D335A" w:rsidRDefault="001E38FC" w:rsidP="003E6636">
      <w:pPr>
        <w:numPr>
          <w:ilvl w:val="0"/>
          <w:numId w:val="30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6D335A">
        <w:rPr>
          <w:sz w:val="28"/>
          <w:szCs w:val="28"/>
        </w:rPr>
        <w:t xml:space="preserve">Специфика медицинской помощи при обеспечении отдыха и туризма. </w:t>
      </w:r>
    </w:p>
    <w:p w:rsidR="001E38FC" w:rsidRPr="00B47B48" w:rsidRDefault="001E38FC" w:rsidP="001E38FC">
      <w:pPr>
        <w:tabs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1E38FC" w:rsidRDefault="001E38FC" w:rsidP="001E38FC">
      <w:pPr>
        <w:tabs>
          <w:tab w:val="left" w:pos="1134"/>
        </w:tabs>
        <w:ind w:firstLine="709"/>
        <w:jc w:val="both"/>
        <w:rPr>
          <w:sz w:val="28"/>
        </w:rPr>
      </w:pPr>
      <w:r w:rsidRPr="00C36EE2">
        <w:rPr>
          <w:color w:val="000000"/>
          <w:spacing w:val="1"/>
          <w:sz w:val="28"/>
        </w:rPr>
        <w:t xml:space="preserve">Тема №9. </w:t>
      </w:r>
      <w:r w:rsidRPr="00C36EE2">
        <w:rPr>
          <w:sz w:val="28"/>
        </w:rPr>
        <w:t>Сексуальная культура и здоровье (</w:t>
      </w:r>
      <w:r>
        <w:rPr>
          <w:sz w:val="28"/>
        </w:rPr>
        <w:t>2</w:t>
      </w:r>
      <w:r w:rsidRPr="00E04A0D">
        <w:rPr>
          <w:sz w:val="28"/>
        </w:rPr>
        <w:t xml:space="preserve">ч. – очная </w:t>
      </w:r>
      <w:r>
        <w:rPr>
          <w:sz w:val="28"/>
        </w:rPr>
        <w:t xml:space="preserve">форма, </w:t>
      </w:r>
      <w:r w:rsidR="0074277C">
        <w:rPr>
          <w:sz w:val="28"/>
        </w:rPr>
        <w:t>1</w:t>
      </w:r>
      <w:r w:rsidRPr="00E04A0D">
        <w:rPr>
          <w:sz w:val="28"/>
        </w:rPr>
        <w:t>ч. – заочная форма)</w:t>
      </w:r>
    </w:p>
    <w:p w:rsidR="001E38FC" w:rsidRPr="00002037" w:rsidRDefault="001E38FC" w:rsidP="001E38FC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sz w:val="28"/>
        </w:rPr>
        <w:t>Понятия «сексуальная культура», «сексуальное здоровье». Сексология как наука, краткий исторический обзор ее становления и развития. Физиология и патология репродукции. Половое воспитание и просвещение в нашей стране.</w:t>
      </w:r>
    </w:p>
    <w:p w:rsidR="001E38FC" w:rsidRPr="00002037" w:rsidRDefault="001E38FC" w:rsidP="001E38FC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sz w:val="28"/>
        </w:rPr>
        <w:t>Гендер и здоровье (тенденции в здоровье мужчин и женщин). Социально-политические условия, влияющие на планирование семьи, роль государства в укреплении семьи и сохранении здоровья женщин. Контрацепция.</w:t>
      </w:r>
    </w:p>
    <w:p w:rsidR="001E38FC" w:rsidRDefault="001E38FC" w:rsidP="001E38FC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sz w:val="28"/>
        </w:rPr>
        <w:t>Гармония и дисгармония сексуальных отношений. Профилактика сексуальных дисгармоний. Модели поведенческих изменений в свете проблемы ВИЧ/СПИДа.</w:t>
      </w:r>
    </w:p>
    <w:p w:rsidR="001E38FC" w:rsidRPr="00B47B48" w:rsidRDefault="001E38FC" w:rsidP="001E38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Контрольные вопросы:</w:t>
      </w:r>
    </w:p>
    <w:p w:rsidR="001E38FC" w:rsidRPr="00B47B48" w:rsidRDefault="001E38FC" w:rsidP="003E6636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Понятия «сексуальная культура», «сексуальное здоровье». </w:t>
      </w:r>
    </w:p>
    <w:p w:rsidR="001E38FC" w:rsidRPr="00B47B48" w:rsidRDefault="001E38FC" w:rsidP="003E6636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Сексология как наука, краткий исторический обзор ее становления и развития. </w:t>
      </w:r>
    </w:p>
    <w:p w:rsidR="001E38FC" w:rsidRPr="00B47B48" w:rsidRDefault="001E38FC" w:rsidP="003E6636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Физиология и патология репродукции. </w:t>
      </w:r>
    </w:p>
    <w:p w:rsidR="001E38FC" w:rsidRPr="00B47B48" w:rsidRDefault="001E38FC" w:rsidP="003E6636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Половое воспитание и просвещение в нашей стране.</w:t>
      </w:r>
    </w:p>
    <w:p w:rsidR="001E38FC" w:rsidRPr="00B47B48" w:rsidRDefault="001E38FC" w:rsidP="003E6636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Контрацепция.</w:t>
      </w:r>
    </w:p>
    <w:p w:rsidR="001E38FC" w:rsidRPr="00B47B48" w:rsidRDefault="001E38FC" w:rsidP="003E6636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Профилактика сексуальных дисгармоний. </w:t>
      </w:r>
    </w:p>
    <w:p w:rsidR="001E38FC" w:rsidRPr="00B47B48" w:rsidRDefault="001E38FC" w:rsidP="003E6636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Модели поведенческих изменений в свете проблемы ВИЧ/СПИДа.</w:t>
      </w:r>
    </w:p>
    <w:p w:rsidR="001E38FC" w:rsidRPr="00B47B48" w:rsidRDefault="001E38FC" w:rsidP="001E38FC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 xml:space="preserve">8. Количественные и качественные основы сексуальности </w:t>
      </w:r>
    </w:p>
    <w:p w:rsidR="001E38FC" w:rsidRPr="00B47B48" w:rsidRDefault="001E38FC" w:rsidP="001E38FC">
      <w:pPr>
        <w:pStyle w:val="a9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48">
        <w:rPr>
          <w:rFonts w:ascii="Times New Roman" w:hAnsi="Times New Roman"/>
          <w:sz w:val="28"/>
          <w:szCs w:val="28"/>
        </w:rPr>
        <w:t xml:space="preserve">9. Социально-психологические проблемы семьи. </w:t>
      </w:r>
    </w:p>
    <w:p w:rsidR="001E38FC" w:rsidRPr="00B47B48" w:rsidRDefault="001E38FC" w:rsidP="001E38FC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1E38FC" w:rsidRPr="00B47B48" w:rsidRDefault="001E38FC" w:rsidP="003E6636">
      <w:pPr>
        <w:numPr>
          <w:ilvl w:val="0"/>
          <w:numId w:val="34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Организация медико-социального патронажа.</w:t>
      </w:r>
    </w:p>
    <w:p w:rsidR="001E38FC" w:rsidRPr="00B47B48" w:rsidRDefault="001E38FC" w:rsidP="003E6636">
      <w:pPr>
        <w:numPr>
          <w:ilvl w:val="0"/>
          <w:numId w:val="34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Основные направления организации медицинской помощи населению.</w:t>
      </w:r>
    </w:p>
    <w:p w:rsidR="001E38FC" w:rsidRPr="00B47B48" w:rsidRDefault="001E38FC" w:rsidP="001E38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38FC" w:rsidRPr="00C36EE2" w:rsidRDefault="001E38FC" w:rsidP="001E38FC">
      <w:pPr>
        <w:tabs>
          <w:tab w:val="left" w:pos="1134"/>
        </w:tabs>
        <w:ind w:firstLine="709"/>
        <w:jc w:val="both"/>
        <w:rPr>
          <w:sz w:val="28"/>
        </w:rPr>
      </w:pPr>
      <w:r w:rsidRPr="00C36EE2">
        <w:rPr>
          <w:color w:val="000000"/>
          <w:spacing w:val="1"/>
          <w:sz w:val="28"/>
        </w:rPr>
        <w:t>Тема №10.</w:t>
      </w:r>
      <w:r w:rsidRPr="00C36EE2">
        <w:rPr>
          <w:sz w:val="28"/>
        </w:rPr>
        <w:t xml:space="preserve"> </w:t>
      </w:r>
      <w:proofErr w:type="spellStart"/>
      <w:r w:rsidRPr="00C36EE2">
        <w:rPr>
          <w:sz w:val="28"/>
        </w:rPr>
        <w:t>Психоактивные</w:t>
      </w:r>
      <w:proofErr w:type="spellEnd"/>
      <w:r w:rsidRPr="00C36EE2">
        <w:rPr>
          <w:sz w:val="28"/>
        </w:rPr>
        <w:t xml:space="preserve"> вещества: факторы риска и профилактика (</w:t>
      </w:r>
      <w:r>
        <w:rPr>
          <w:sz w:val="28"/>
        </w:rPr>
        <w:t>2</w:t>
      </w:r>
      <w:r w:rsidRPr="00E04A0D">
        <w:rPr>
          <w:sz w:val="28"/>
        </w:rPr>
        <w:t xml:space="preserve">ч. – очная </w:t>
      </w:r>
      <w:r>
        <w:rPr>
          <w:sz w:val="28"/>
        </w:rPr>
        <w:t xml:space="preserve">форма, </w:t>
      </w:r>
      <w:r w:rsidR="0074277C">
        <w:rPr>
          <w:sz w:val="28"/>
        </w:rPr>
        <w:t>1</w:t>
      </w:r>
      <w:r w:rsidRPr="00E04A0D">
        <w:rPr>
          <w:sz w:val="28"/>
        </w:rPr>
        <w:t>ч. – заочная форма)</w:t>
      </w:r>
    </w:p>
    <w:p w:rsidR="001E38FC" w:rsidRPr="00002037" w:rsidRDefault="001E38FC" w:rsidP="001E38FC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sz w:val="28"/>
        </w:rPr>
        <w:t xml:space="preserve">Классификация наркотических веществ. Влияние никотина на организм человека. Понятия «физическая зависимость» и «психологическая зависимость». Особенности и тенденции подростковой наркомании и алкоголизации в России. Профилактические модели и базовые принципы первичной профилактики зависимостей. </w:t>
      </w:r>
      <w:proofErr w:type="spellStart"/>
      <w:r w:rsidRPr="00002037">
        <w:rPr>
          <w:sz w:val="28"/>
        </w:rPr>
        <w:t>Созависимость</w:t>
      </w:r>
      <w:proofErr w:type="spellEnd"/>
      <w:r w:rsidRPr="00002037">
        <w:rPr>
          <w:sz w:val="28"/>
        </w:rPr>
        <w:t>.</w:t>
      </w:r>
    </w:p>
    <w:p w:rsidR="001E38FC" w:rsidRPr="00002037" w:rsidRDefault="001E38FC" w:rsidP="001E38FC">
      <w:pPr>
        <w:tabs>
          <w:tab w:val="left" w:pos="1134"/>
        </w:tabs>
        <w:ind w:firstLine="709"/>
        <w:jc w:val="both"/>
        <w:rPr>
          <w:sz w:val="28"/>
        </w:rPr>
      </w:pPr>
      <w:r w:rsidRPr="00002037">
        <w:rPr>
          <w:sz w:val="28"/>
        </w:rPr>
        <w:t>Личность и наркотики: личностные предпосылки, связанные с употреблением наркотиков; факторы риска алкоголизации и наркомании среди подростков.</w:t>
      </w:r>
    </w:p>
    <w:p w:rsidR="001E38FC" w:rsidRPr="00B47B48" w:rsidRDefault="001E38FC" w:rsidP="001E38FC">
      <w:pPr>
        <w:tabs>
          <w:tab w:val="left" w:pos="851"/>
          <w:tab w:val="left" w:pos="1134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47B48">
        <w:rPr>
          <w:bCs/>
          <w:sz w:val="28"/>
          <w:szCs w:val="28"/>
        </w:rPr>
        <w:t>Контрольные вопросы:</w:t>
      </w:r>
    </w:p>
    <w:p w:rsidR="001E38FC" w:rsidRPr="00B47B48" w:rsidRDefault="001E38FC" w:rsidP="003E6636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 w:rsidRPr="00B47B48">
        <w:rPr>
          <w:sz w:val="28"/>
          <w:szCs w:val="28"/>
        </w:rPr>
        <w:t>Влияние никотина на организм человека.</w:t>
      </w:r>
    </w:p>
    <w:p w:rsidR="001E38FC" w:rsidRPr="00B47B48" w:rsidRDefault="001E38FC" w:rsidP="003E6636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</w:pPr>
      <w:r w:rsidRPr="00B47B48">
        <w:rPr>
          <w:sz w:val="28"/>
          <w:szCs w:val="28"/>
        </w:rPr>
        <w:t xml:space="preserve">Особенности и тенденции подростковой наркомании и алкоголизации в России. </w:t>
      </w:r>
    </w:p>
    <w:p w:rsidR="001E38FC" w:rsidRPr="00B47B48" w:rsidRDefault="001E38FC" w:rsidP="003E6636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7B48">
        <w:rPr>
          <w:sz w:val="28"/>
          <w:szCs w:val="28"/>
        </w:rPr>
        <w:lastRenderedPageBreak/>
        <w:t>Созависимость</w:t>
      </w:r>
      <w:proofErr w:type="spellEnd"/>
      <w:r w:rsidRPr="00B47B48">
        <w:rPr>
          <w:sz w:val="28"/>
          <w:szCs w:val="28"/>
        </w:rPr>
        <w:t>.</w:t>
      </w:r>
    </w:p>
    <w:p w:rsidR="001E38FC" w:rsidRPr="00B47B48" w:rsidRDefault="001E38FC" w:rsidP="003E6636">
      <w:pPr>
        <w:numPr>
          <w:ilvl w:val="0"/>
          <w:numId w:val="3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Влияние на организм курения, меры профилактики.</w:t>
      </w:r>
    </w:p>
    <w:p w:rsidR="001E38FC" w:rsidRPr="00B47B48" w:rsidRDefault="001E38FC" w:rsidP="001E38FC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1E38FC" w:rsidRPr="006D335A" w:rsidRDefault="001E38FC" w:rsidP="003E6636">
      <w:pPr>
        <w:numPr>
          <w:ilvl w:val="0"/>
          <w:numId w:val="35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6D335A">
        <w:rPr>
          <w:sz w:val="28"/>
          <w:szCs w:val="28"/>
        </w:rPr>
        <w:t>Реабилитация здоровья.</w:t>
      </w:r>
    </w:p>
    <w:p w:rsidR="001E38FC" w:rsidRPr="006D335A" w:rsidRDefault="001E38FC" w:rsidP="003E6636">
      <w:pPr>
        <w:numPr>
          <w:ilvl w:val="0"/>
          <w:numId w:val="35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6D335A">
        <w:rPr>
          <w:sz w:val="28"/>
          <w:szCs w:val="28"/>
        </w:rPr>
        <w:t>Социальная геронтология.</w:t>
      </w:r>
    </w:p>
    <w:p w:rsidR="001E38FC" w:rsidRPr="00B47B48" w:rsidRDefault="001E38FC" w:rsidP="001E38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38FC" w:rsidRDefault="001E38FC" w:rsidP="001E38FC">
      <w:pPr>
        <w:tabs>
          <w:tab w:val="left" w:pos="1134"/>
        </w:tabs>
        <w:ind w:firstLine="709"/>
        <w:jc w:val="both"/>
        <w:rPr>
          <w:sz w:val="28"/>
        </w:rPr>
      </w:pPr>
      <w:r w:rsidRPr="00C36EE2">
        <w:rPr>
          <w:color w:val="000000"/>
          <w:spacing w:val="1"/>
          <w:sz w:val="28"/>
        </w:rPr>
        <w:t xml:space="preserve">Тема №11. </w:t>
      </w:r>
      <w:r w:rsidRPr="00C36EE2">
        <w:rPr>
          <w:sz w:val="28"/>
        </w:rPr>
        <w:t>Формы и методы пропаганды и обеспечения ЗОЖ</w:t>
      </w:r>
      <w:r>
        <w:rPr>
          <w:b/>
          <w:sz w:val="28"/>
        </w:rPr>
        <w:t xml:space="preserve"> </w:t>
      </w:r>
      <w:r w:rsidRPr="00C36EE2">
        <w:rPr>
          <w:sz w:val="28"/>
        </w:rPr>
        <w:t>(</w:t>
      </w:r>
      <w:r w:rsidR="0074277C">
        <w:rPr>
          <w:sz w:val="28"/>
        </w:rPr>
        <w:t>1</w:t>
      </w:r>
      <w:r w:rsidRPr="00E04A0D">
        <w:rPr>
          <w:sz w:val="28"/>
        </w:rPr>
        <w:t xml:space="preserve">ч. – очная </w:t>
      </w:r>
      <w:r>
        <w:rPr>
          <w:sz w:val="28"/>
        </w:rPr>
        <w:t xml:space="preserve">форма, </w:t>
      </w:r>
      <w:r w:rsidR="0074277C">
        <w:rPr>
          <w:sz w:val="28"/>
        </w:rPr>
        <w:t>1</w:t>
      </w:r>
      <w:r w:rsidRPr="00E04A0D">
        <w:rPr>
          <w:sz w:val="28"/>
        </w:rPr>
        <w:t>ч. – заочная форма)</w:t>
      </w:r>
    </w:p>
    <w:p w:rsidR="007C3C23" w:rsidRDefault="001E38FC" w:rsidP="001E38FC">
      <w:pPr>
        <w:widowControl w:val="0"/>
        <w:tabs>
          <w:tab w:val="left" w:pos="108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02037">
        <w:rPr>
          <w:sz w:val="28"/>
        </w:rPr>
        <w:t>Понятие о профилактике. Основные ее принципы и виды. Основные направления и методы пропаганды здорового образа жизни. Структура центров медицинской профилактики, их роль в пропаганде ЗОЖ. Основные показатели здоровья населения России. Их медико-социальная оценка. Основные правовые принципы охраны здоровья населения.</w:t>
      </w:r>
    </w:p>
    <w:p w:rsidR="001E38FC" w:rsidRPr="00B47B48" w:rsidRDefault="001E38FC" w:rsidP="001E38FC">
      <w:pPr>
        <w:widowControl w:val="0"/>
        <w:tabs>
          <w:tab w:val="left" w:pos="108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Контрольные вопросы:</w:t>
      </w:r>
    </w:p>
    <w:p w:rsidR="001E38FC" w:rsidRPr="00B47B48" w:rsidRDefault="001E38FC" w:rsidP="003E6636">
      <w:pPr>
        <w:numPr>
          <w:ilvl w:val="0"/>
          <w:numId w:val="3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Структура центров медицинской профилактики, их роль в пропаганде ЗОЖ.</w:t>
      </w:r>
    </w:p>
    <w:p w:rsidR="001E38FC" w:rsidRPr="00B47B48" w:rsidRDefault="001E38FC" w:rsidP="003E6636">
      <w:pPr>
        <w:numPr>
          <w:ilvl w:val="0"/>
          <w:numId w:val="3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Основные правовые принципы охраны здоровья населения.</w:t>
      </w:r>
    </w:p>
    <w:p w:rsidR="001E38FC" w:rsidRPr="00B47B48" w:rsidRDefault="001E38FC" w:rsidP="003E6636">
      <w:pPr>
        <w:numPr>
          <w:ilvl w:val="0"/>
          <w:numId w:val="33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Влияние особенностей раннего постнатального периода на развитие человека и его здоровье.</w:t>
      </w:r>
    </w:p>
    <w:p w:rsidR="001E38FC" w:rsidRPr="00B47B48" w:rsidRDefault="001E38FC" w:rsidP="003E6636">
      <w:pPr>
        <w:pStyle w:val="a9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48">
        <w:rPr>
          <w:rFonts w:ascii="Times New Roman" w:hAnsi="Times New Roman"/>
          <w:sz w:val="28"/>
          <w:szCs w:val="28"/>
        </w:rPr>
        <w:t>Здоровье в иерархии потребностей. Мотивация здоровья.</w:t>
      </w:r>
    </w:p>
    <w:p w:rsidR="001E38FC" w:rsidRPr="00B47B48" w:rsidRDefault="001E38FC" w:rsidP="003E6636">
      <w:pPr>
        <w:pStyle w:val="a9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48">
        <w:rPr>
          <w:rFonts w:ascii="Times New Roman" w:hAnsi="Times New Roman"/>
          <w:sz w:val="28"/>
          <w:szCs w:val="28"/>
        </w:rPr>
        <w:t>Основные правовые принципы охраны здоровья населения.</w:t>
      </w:r>
    </w:p>
    <w:p w:rsidR="001E38FC" w:rsidRPr="00B47B48" w:rsidRDefault="001E38FC" w:rsidP="001E38FC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B48">
        <w:rPr>
          <w:sz w:val="28"/>
          <w:szCs w:val="28"/>
        </w:rPr>
        <w:t>Темы рефератов и научных сообщений:</w:t>
      </w:r>
    </w:p>
    <w:p w:rsidR="001E38FC" w:rsidRPr="00B47B48" w:rsidRDefault="001E38FC" w:rsidP="003E6636">
      <w:pPr>
        <w:pStyle w:val="a9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48">
        <w:rPr>
          <w:rFonts w:ascii="Times New Roman" w:hAnsi="Times New Roman"/>
          <w:sz w:val="28"/>
          <w:szCs w:val="28"/>
        </w:rPr>
        <w:t>Здоровье в иерархии потребностей. Мотивация здоровья.</w:t>
      </w:r>
    </w:p>
    <w:p w:rsidR="001E38FC" w:rsidRPr="00B47B48" w:rsidRDefault="001E38FC" w:rsidP="003E6636">
      <w:pPr>
        <w:pStyle w:val="a9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48">
        <w:rPr>
          <w:rFonts w:ascii="Times New Roman" w:hAnsi="Times New Roman"/>
          <w:sz w:val="28"/>
          <w:szCs w:val="28"/>
        </w:rPr>
        <w:t>Основные правовые принципы охраны здоровья населения.</w:t>
      </w:r>
    </w:p>
    <w:p w:rsidR="000E14CD" w:rsidRPr="00395F43" w:rsidRDefault="000E14CD" w:rsidP="000E14CD">
      <w:pPr>
        <w:tabs>
          <w:tab w:val="left" w:pos="3285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74277C" w:rsidRPr="0074277C" w:rsidRDefault="000E14CD" w:rsidP="007C3C2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74277C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2. </w:t>
      </w:r>
      <w:bookmarkEnd w:id="0"/>
      <w:bookmarkEnd w:id="1"/>
      <w:r w:rsidR="0074277C" w:rsidRPr="0074277C">
        <w:rPr>
          <w:rFonts w:eastAsia="Times New Roman"/>
          <w:b/>
          <w:color w:val="000000" w:themeColor="text1"/>
          <w:sz w:val="28"/>
          <w:szCs w:val="28"/>
          <w:lang w:eastAsia="ru-RU"/>
        </w:rPr>
        <w:t>Методические рекомендации по организации образовательного процесса по дисциплине (модулю)</w:t>
      </w:r>
    </w:p>
    <w:p w:rsidR="0074277C" w:rsidRPr="0074277C" w:rsidRDefault="0074277C" w:rsidP="007C3C2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74277C" w:rsidRPr="0074277C" w:rsidRDefault="0074277C" w:rsidP="007C3C23">
      <w:pPr>
        <w:tabs>
          <w:tab w:val="left" w:pos="1276"/>
        </w:tabs>
        <w:jc w:val="center"/>
        <w:rPr>
          <w:color w:val="000000" w:themeColor="text1"/>
          <w:sz w:val="28"/>
          <w:szCs w:val="28"/>
        </w:rPr>
      </w:pPr>
      <w:r w:rsidRPr="0074277C">
        <w:rPr>
          <w:color w:val="000000" w:themeColor="text1"/>
          <w:sz w:val="28"/>
          <w:szCs w:val="28"/>
        </w:rPr>
        <w:t>2.1. Методические рекомендации педагогическим работникам Института и (или) лицам, привлекаемым Институтом к реализации образовательных программ на иных условиях</w:t>
      </w:r>
    </w:p>
    <w:p w:rsidR="0074277C" w:rsidRPr="00C26D72" w:rsidRDefault="0074277C" w:rsidP="007C3C23">
      <w:pPr>
        <w:tabs>
          <w:tab w:val="left" w:pos="1276"/>
        </w:tabs>
        <w:rPr>
          <w:color w:val="00B050"/>
          <w:sz w:val="28"/>
          <w:szCs w:val="28"/>
        </w:rPr>
      </w:pPr>
    </w:p>
    <w:p w:rsidR="0074277C" w:rsidRPr="0074277C" w:rsidRDefault="000E14CD" w:rsidP="007C3C23">
      <w:pPr>
        <w:tabs>
          <w:tab w:val="left" w:pos="1985"/>
        </w:tabs>
        <w:jc w:val="center"/>
        <w:rPr>
          <w:color w:val="000000" w:themeColor="text1"/>
          <w:sz w:val="28"/>
          <w:szCs w:val="28"/>
        </w:rPr>
      </w:pPr>
      <w:r w:rsidRPr="00395F43">
        <w:rPr>
          <w:sz w:val="28"/>
          <w:szCs w:val="28"/>
        </w:rPr>
        <w:t xml:space="preserve">2.1.1. </w:t>
      </w:r>
      <w:r w:rsidR="0074277C" w:rsidRPr="0074277C">
        <w:rPr>
          <w:color w:val="000000" w:themeColor="text1"/>
          <w:sz w:val="28"/>
          <w:szCs w:val="28"/>
        </w:rPr>
        <w:t xml:space="preserve">Методические рекомендации по проведению лекций и практических занятий </w:t>
      </w:r>
    </w:p>
    <w:p w:rsidR="007C3C23" w:rsidRDefault="007C3C23" w:rsidP="0074277C">
      <w:pPr>
        <w:ind w:firstLine="709"/>
        <w:jc w:val="both"/>
        <w:rPr>
          <w:sz w:val="28"/>
          <w:szCs w:val="28"/>
        </w:rPr>
      </w:pPr>
    </w:p>
    <w:p w:rsidR="0074277C" w:rsidRPr="00DD24F0" w:rsidRDefault="0074277C" w:rsidP="0074277C">
      <w:pPr>
        <w:ind w:firstLine="709"/>
        <w:jc w:val="both"/>
        <w:rPr>
          <w:sz w:val="28"/>
          <w:szCs w:val="28"/>
        </w:rPr>
      </w:pPr>
      <w:r w:rsidRPr="00E652D7">
        <w:rPr>
          <w:sz w:val="28"/>
          <w:szCs w:val="28"/>
        </w:rPr>
        <w:t xml:space="preserve">Особенность преподавания теоретической части дисциплины </w:t>
      </w:r>
      <w:r>
        <w:rPr>
          <w:sz w:val="28"/>
          <w:szCs w:val="28"/>
        </w:rPr>
        <w:t xml:space="preserve">(модуля) </w:t>
      </w:r>
      <w:r w:rsidRPr="00E652D7">
        <w:rPr>
          <w:sz w:val="28"/>
          <w:szCs w:val="28"/>
        </w:rPr>
        <w:t xml:space="preserve">заключается в широком использовании </w:t>
      </w:r>
      <w:proofErr w:type="spellStart"/>
      <w:r w:rsidRPr="00E652D7">
        <w:rPr>
          <w:sz w:val="28"/>
          <w:szCs w:val="28"/>
        </w:rPr>
        <w:t>общедидактических</w:t>
      </w:r>
      <w:proofErr w:type="spellEnd"/>
      <w:r w:rsidRPr="00E652D7">
        <w:rPr>
          <w:sz w:val="28"/>
          <w:szCs w:val="28"/>
        </w:rPr>
        <w:t xml:space="preserve"> методов обучения, основным </w:t>
      </w:r>
      <w:r w:rsidRPr="00DD24F0">
        <w:rPr>
          <w:sz w:val="28"/>
          <w:szCs w:val="28"/>
        </w:rPr>
        <w:t xml:space="preserve">из которых должен быть выбран метод устного изложения учебного материала. Все лекции должны быть направлены на фундаментальную подготовку обучающихся, обеспечивающую дальнейшую практическую направленность обучения по соответствующему профилю. Поэтому в них основной упор следует делать на сообщение обучающимся специальных знаний, запас которых необходим для решения различных </w:t>
      </w:r>
      <w:r w:rsidRPr="00DD24F0">
        <w:rPr>
          <w:sz w:val="28"/>
          <w:szCs w:val="28"/>
        </w:rPr>
        <w:lastRenderedPageBreak/>
        <w:t xml:space="preserve">проблем, возникающих как в процессе обучения, так и в будущей практической деятельности в условиях рыночной экономики. </w:t>
      </w:r>
    </w:p>
    <w:p w:rsidR="0074277C" w:rsidRPr="00174C11" w:rsidRDefault="0074277C" w:rsidP="0074277C">
      <w:pPr>
        <w:ind w:firstLine="709"/>
        <w:jc w:val="both"/>
        <w:rPr>
          <w:color w:val="000000" w:themeColor="text1"/>
          <w:sz w:val="28"/>
          <w:szCs w:val="28"/>
        </w:rPr>
      </w:pPr>
      <w:r w:rsidRPr="00174C11">
        <w:rPr>
          <w:color w:val="000000" w:themeColor="text1"/>
          <w:sz w:val="28"/>
          <w:szCs w:val="28"/>
        </w:rPr>
        <w:t xml:space="preserve">В процессе проведения лекций, наряду с методом монологического изложения материала, необходимо использовать метод рассуждающего (проблемного) изложения. Поэтому педагогическим работникам Института и (или) лицам, привлекаемым Институтом к реализации образовательных программ на иных условиях (далее – педагогический работник, педагогические работники) важно на лекциях активно обращаться к аудитории, как в процессе создания проблемных ситуаций и формулировки проблем, так и в поиске путей их разрешения. </w:t>
      </w:r>
    </w:p>
    <w:p w:rsidR="0074277C" w:rsidRPr="00174C11" w:rsidRDefault="0074277C" w:rsidP="0074277C">
      <w:pPr>
        <w:ind w:firstLine="709"/>
        <w:jc w:val="both"/>
        <w:rPr>
          <w:color w:val="000000" w:themeColor="text1"/>
          <w:sz w:val="28"/>
          <w:szCs w:val="28"/>
        </w:rPr>
      </w:pPr>
      <w:r w:rsidRPr="00174C11">
        <w:rPr>
          <w:color w:val="000000" w:themeColor="text1"/>
          <w:sz w:val="28"/>
          <w:szCs w:val="28"/>
        </w:rPr>
        <w:t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74277C" w:rsidRPr="00174C11" w:rsidRDefault="0074277C" w:rsidP="0074277C">
      <w:pPr>
        <w:ind w:firstLine="709"/>
        <w:jc w:val="both"/>
        <w:rPr>
          <w:color w:val="000000" w:themeColor="text1"/>
          <w:sz w:val="28"/>
          <w:szCs w:val="28"/>
        </w:rPr>
      </w:pPr>
      <w:r w:rsidRPr="00174C11">
        <w:rPr>
          <w:color w:val="000000" w:themeColor="text1"/>
          <w:sz w:val="28"/>
          <w:szCs w:val="28"/>
        </w:rPr>
        <w:t>Практические занятия необходимо строить, исходя из потребностей, умения решать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74277C" w:rsidRPr="004A0F8E" w:rsidRDefault="0074277C" w:rsidP="0074277C">
      <w:pPr>
        <w:shd w:val="clear" w:color="auto" w:fill="FFFFFF"/>
        <w:ind w:firstLine="709"/>
        <w:jc w:val="both"/>
        <w:rPr>
          <w:sz w:val="28"/>
          <w:szCs w:val="28"/>
        </w:rPr>
      </w:pPr>
      <w:r w:rsidRPr="00174C11">
        <w:rPr>
          <w:color w:val="000000" w:themeColor="text1"/>
          <w:spacing w:val="1"/>
          <w:sz w:val="28"/>
          <w:szCs w:val="28"/>
        </w:rPr>
        <w:t xml:space="preserve">Целью проведения </w:t>
      </w:r>
      <w:r w:rsidRPr="00174C11">
        <w:rPr>
          <w:color w:val="000000" w:themeColor="text1"/>
          <w:sz w:val="28"/>
          <w:szCs w:val="28"/>
        </w:rPr>
        <w:t>практических занятий</w:t>
      </w:r>
      <w:r w:rsidRPr="00174C11">
        <w:rPr>
          <w:color w:val="000000" w:themeColor="text1"/>
          <w:spacing w:val="1"/>
          <w:sz w:val="28"/>
          <w:szCs w:val="28"/>
        </w:rPr>
        <w:t xml:space="preserve"> является углубление теоретических знаний, формирование у обучающихся умений</w:t>
      </w:r>
      <w:r w:rsidRPr="00174C11">
        <w:rPr>
          <w:color w:val="000000" w:themeColor="text1"/>
          <w:spacing w:val="-2"/>
          <w:sz w:val="28"/>
          <w:szCs w:val="28"/>
        </w:rPr>
        <w:t xml:space="preserve"> свободно оперировать ими, при</w:t>
      </w:r>
      <w:r w:rsidRPr="00174C11">
        <w:rPr>
          <w:color w:val="000000" w:themeColor="text1"/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174C11">
        <w:rPr>
          <w:color w:val="000000" w:themeColor="text1"/>
          <w:spacing w:val="-1"/>
          <w:sz w:val="28"/>
          <w:szCs w:val="28"/>
        </w:rPr>
        <w:t xml:space="preserve"> творческое профессиональное мышлении обучающихся</w:t>
      </w:r>
      <w:r w:rsidRPr="004A0F8E">
        <w:rPr>
          <w:spacing w:val="-1"/>
          <w:sz w:val="28"/>
          <w:szCs w:val="28"/>
        </w:rPr>
        <w:t>.</w:t>
      </w:r>
    </w:p>
    <w:p w:rsidR="0074277C" w:rsidRPr="004A0F8E" w:rsidRDefault="0074277C" w:rsidP="0074277C">
      <w:pPr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Для углубления теоретических знаний следует осуществлять ориентацию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на самостоятельное изучение дополнительной литературы, их участие в научной работе, выполнение НИР отдельными, наиболее подготовленными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. </w:t>
      </w:r>
    </w:p>
    <w:p w:rsidR="0074277C" w:rsidRPr="004A0F8E" w:rsidRDefault="0074277C" w:rsidP="0074277C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Для  достижения воспитательных целей учебных занятий необходимо в полной мере использовать возможности содержания </w:t>
      </w:r>
      <w:r>
        <w:rPr>
          <w:sz w:val="28"/>
          <w:szCs w:val="28"/>
        </w:rPr>
        <w:t>дисциплины (модуля)</w:t>
      </w:r>
      <w:r w:rsidRPr="004A0F8E">
        <w:rPr>
          <w:sz w:val="28"/>
          <w:szCs w:val="28"/>
        </w:rPr>
        <w:t xml:space="preserve">, личный пример </w:t>
      </w:r>
      <w:r>
        <w:rPr>
          <w:sz w:val="28"/>
          <w:szCs w:val="28"/>
        </w:rPr>
        <w:t>педагогического работника</w:t>
      </w:r>
      <w:r w:rsidRPr="00F74C6B">
        <w:rPr>
          <w:sz w:val="28"/>
          <w:szCs w:val="28"/>
        </w:rPr>
        <w:t>,</w:t>
      </w:r>
      <w:r w:rsidRPr="004A0F8E">
        <w:rPr>
          <w:sz w:val="28"/>
          <w:szCs w:val="28"/>
        </w:rPr>
        <w:t xml:space="preserve"> индивидуальный подход к </w:t>
      </w:r>
      <w:r>
        <w:rPr>
          <w:sz w:val="28"/>
          <w:szCs w:val="28"/>
        </w:rPr>
        <w:t>обучающимся</w:t>
      </w:r>
      <w:r w:rsidRPr="004A0F8E">
        <w:rPr>
          <w:sz w:val="28"/>
          <w:szCs w:val="28"/>
        </w:rPr>
        <w:t xml:space="preserve"> в образовательном процессе.</w:t>
      </w:r>
    </w:p>
    <w:p w:rsidR="000E14CD" w:rsidRPr="00395F43" w:rsidRDefault="000E14CD" w:rsidP="000E14CD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0E14CD" w:rsidRPr="0074277C" w:rsidRDefault="000E14CD" w:rsidP="007C3C23">
      <w:pPr>
        <w:tabs>
          <w:tab w:val="left" w:pos="1985"/>
        </w:tabs>
        <w:jc w:val="center"/>
        <w:rPr>
          <w:color w:val="000000" w:themeColor="text1"/>
          <w:sz w:val="28"/>
          <w:szCs w:val="28"/>
        </w:rPr>
      </w:pPr>
      <w:r w:rsidRPr="00395F43">
        <w:rPr>
          <w:sz w:val="28"/>
          <w:szCs w:val="28"/>
        </w:rPr>
        <w:t xml:space="preserve">2.1.2. </w:t>
      </w:r>
      <w:r w:rsidR="0074277C" w:rsidRPr="0074277C">
        <w:rPr>
          <w:color w:val="000000" w:themeColor="text1"/>
          <w:sz w:val="28"/>
          <w:szCs w:val="28"/>
        </w:rPr>
        <w:t>Методические рекомендации по проведению интерактивных занятий</w:t>
      </w:r>
    </w:p>
    <w:p w:rsidR="007C3C23" w:rsidRDefault="007C3C23" w:rsidP="0074277C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</w:p>
    <w:p w:rsidR="0074277C" w:rsidRPr="00EF2E04" w:rsidRDefault="0074277C" w:rsidP="0074277C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C26D72">
        <w:rPr>
          <w:sz w:val="28"/>
          <w:szCs w:val="28"/>
        </w:rPr>
        <w:t>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</w:t>
      </w:r>
      <w:r w:rsidRPr="004A0F8E">
        <w:rPr>
          <w:sz w:val="28"/>
          <w:szCs w:val="28"/>
        </w:rPr>
        <w:t xml:space="preserve"> технологий с использованием в учебном процессе интерак</w:t>
      </w:r>
      <w:r>
        <w:rPr>
          <w:sz w:val="28"/>
          <w:szCs w:val="28"/>
        </w:rPr>
        <w:t>тивных форм проведения занятий.</w:t>
      </w:r>
    </w:p>
    <w:p w:rsidR="0074277C" w:rsidRPr="004A0F8E" w:rsidRDefault="0074277C" w:rsidP="0074277C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чувствует свою успешность, свою интеллектуальную состоятельность, что делает продуктивным сам процесс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обучения, дать знания и навыки, а также создать базу для работы по решению проблем после того, как обучение закончится.</w:t>
      </w:r>
    </w:p>
    <w:p w:rsidR="0074277C" w:rsidRPr="004A0F8E" w:rsidRDefault="0074277C" w:rsidP="0074277C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, между самими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4277C" w:rsidRPr="004A0F8E" w:rsidRDefault="0074277C" w:rsidP="0074277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Задачами интерактивных форм обучения являются: </w:t>
      </w:r>
    </w:p>
    <w:p w:rsidR="0074277C" w:rsidRPr="004A0F8E" w:rsidRDefault="0074277C" w:rsidP="0074277C">
      <w:pPr>
        <w:numPr>
          <w:ilvl w:val="0"/>
          <w:numId w:val="3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пробуждение у обучающихся интереса</w:t>
      </w:r>
      <w:r>
        <w:rPr>
          <w:sz w:val="28"/>
          <w:szCs w:val="28"/>
        </w:rPr>
        <w:t xml:space="preserve"> к изучению дисциплины (модуля)</w:t>
      </w:r>
      <w:r w:rsidRPr="004A0F8E">
        <w:rPr>
          <w:sz w:val="28"/>
          <w:szCs w:val="28"/>
        </w:rPr>
        <w:t xml:space="preserve">; </w:t>
      </w:r>
    </w:p>
    <w:p w:rsidR="0074277C" w:rsidRPr="004A0F8E" w:rsidRDefault="0074277C" w:rsidP="0074277C">
      <w:pPr>
        <w:numPr>
          <w:ilvl w:val="0"/>
          <w:numId w:val="3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эффективное усвоение учебного материала; </w:t>
      </w:r>
    </w:p>
    <w:p w:rsidR="0074277C" w:rsidRPr="004A0F8E" w:rsidRDefault="0074277C" w:rsidP="0074277C">
      <w:pPr>
        <w:numPr>
          <w:ilvl w:val="0"/>
          <w:numId w:val="3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самостоятельный поиск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74277C" w:rsidRPr="004A0F8E" w:rsidRDefault="0074277C" w:rsidP="0074277C">
      <w:pPr>
        <w:numPr>
          <w:ilvl w:val="0"/>
          <w:numId w:val="3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взаимодействия</w:t>
      </w:r>
      <w:r w:rsidRPr="004A0F8E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74277C" w:rsidRPr="004A0F8E" w:rsidRDefault="0074277C" w:rsidP="0074277C">
      <w:pPr>
        <w:numPr>
          <w:ilvl w:val="0"/>
          <w:numId w:val="3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формирование у обучающихся мнения и отношения; </w:t>
      </w:r>
    </w:p>
    <w:p w:rsidR="0074277C" w:rsidRPr="004A0F8E" w:rsidRDefault="0074277C" w:rsidP="0074277C">
      <w:pPr>
        <w:numPr>
          <w:ilvl w:val="0"/>
          <w:numId w:val="3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формирование жизненных и профессиональных навыков;</w:t>
      </w:r>
    </w:p>
    <w:p w:rsidR="0074277C" w:rsidRPr="004A0F8E" w:rsidRDefault="0074277C" w:rsidP="0074277C">
      <w:pPr>
        <w:numPr>
          <w:ilvl w:val="0"/>
          <w:numId w:val="3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bCs/>
          <w:sz w:val="28"/>
          <w:szCs w:val="28"/>
        </w:rPr>
        <w:t xml:space="preserve">выход на уровень осознанной компетентности </w:t>
      </w:r>
      <w:r>
        <w:rPr>
          <w:bCs/>
          <w:sz w:val="28"/>
          <w:szCs w:val="28"/>
        </w:rPr>
        <w:t>обучающегося</w:t>
      </w:r>
      <w:r w:rsidRPr="004A0F8E">
        <w:rPr>
          <w:bCs/>
          <w:sz w:val="28"/>
          <w:szCs w:val="28"/>
        </w:rPr>
        <w:t xml:space="preserve">.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интерактивных форм роль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педагогического работника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74277C" w:rsidRPr="004A0F8E" w:rsidRDefault="0074277C" w:rsidP="0074277C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то, что в ходе подготовки занятия на основе интерактивных форм обучения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74277C" w:rsidRPr="004A0F8E" w:rsidRDefault="0074277C" w:rsidP="0074277C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F8E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:rsidR="0074277C" w:rsidRPr="004A0F8E" w:rsidRDefault="0074277C" w:rsidP="0074277C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занятие – не лекция, а общая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участники равны независимо от возраста, социального статуса, опыта, места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каждый участник имеет право на собственное мнение по любому вопросу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нет места прямой критике личности (подвергнуться критике может только идея)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 сказанное на занятии – не руководство к действию, а информация к размышлению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277C" w:rsidRPr="004A0F8E" w:rsidRDefault="0074277C" w:rsidP="0074277C">
      <w:pPr>
        <w:pStyle w:val="text"/>
        <w:spacing w:before="0" w:beforeAutospacing="0" w:after="0" w:afterAutospacing="0"/>
        <w:ind w:firstLine="709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4A0F8E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Алгоритм проведения интерактивного занятия: </w:t>
      </w:r>
    </w:p>
    <w:p w:rsidR="0074277C" w:rsidRPr="00AA2E79" w:rsidRDefault="0074277C" w:rsidP="0074277C">
      <w:pPr>
        <w:pStyle w:val="text"/>
        <w:spacing w:before="0" w:beforeAutospacing="0" w:after="0" w:afterAutospacing="0"/>
        <w:ind w:firstLine="709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AA2E79">
        <w:rPr>
          <w:rStyle w:val="aa"/>
          <w:rFonts w:ascii="Times New Roman" w:hAnsi="Times New Roman"/>
          <w:b w:val="0"/>
          <w:color w:val="auto"/>
          <w:sz w:val="28"/>
          <w:szCs w:val="28"/>
        </w:rPr>
        <w:t>Подготовка занятия.</w:t>
      </w:r>
    </w:p>
    <w:p w:rsidR="0074277C" w:rsidRPr="004A0F8E" w:rsidRDefault="0074277C" w:rsidP="0074277C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</w:p>
    <w:p w:rsidR="0074277C" w:rsidRPr="004A0F8E" w:rsidRDefault="0074277C" w:rsidP="0074277C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74277C" w:rsidRPr="004A0F8E" w:rsidRDefault="0074277C" w:rsidP="0074277C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Участники занятия, выбор темы: </w:t>
      </w:r>
    </w:p>
    <w:p w:rsidR="0074277C" w:rsidRPr="004A0F8E" w:rsidRDefault="0074277C" w:rsidP="0074277C">
      <w:pPr>
        <w:pStyle w:val="text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возраст участников, их интересы, будущая специальность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временные рамки проведения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проводились ли занятия по этой теме в 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группе ранее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группы в данном занятии.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Перечень необходимых условий: </w:t>
      </w:r>
    </w:p>
    <w:p w:rsidR="0074277C" w:rsidRPr="004A0F8E" w:rsidRDefault="0074277C" w:rsidP="0074277C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должна быть четко определена цель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подготовлены раздаточные материалы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обеспечено техническое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277C" w:rsidRPr="004A0F8E" w:rsidRDefault="0074277C" w:rsidP="0074277C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обозначены участники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определены основные вопросы, их последовательность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277C" w:rsidRPr="004A0F8E" w:rsidRDefault="0074277C" w:rsidP="0074277C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подобраны практические примеры из жизни.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Что должно быть при подготовке каждого занятия: </w:t>
      </w:r>
    </w:p>
    <w:p w:rsidR="0074277C" w:rsidRPr="004A0F8E" w:rsidRDefault="0074277C" w:rsidP="0074277C">
      <w:pPr>
        <w:pStyle w:val="text"/>
        <w:numPr>
          <w:ilvl w:val="0"/>
          <w:numId w:val="4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уточнение проблем, которые предстоит решить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277C" w:rsidRPr="004A0F8E" w:rsidRDefault="0074277C" w:rsidP="0074277C">
      <w:pPr>
        <w:pStyle w:val="text"/>
        <w:numPr>
          <w:ilvl w:val="0"/>
          <w:numId w:val="4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обозначение перспективы реализации полученных знаний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практического блока (чем группа будет заниматься на занятии).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4) Раздаточные материалы: </w:t>
      </w:r>
    </w:p>
    <w:p w:rsidR="0074277C" w:rsidRPr="004A0F8E" w:rsidRDefault="0074277C" w:rsidP="0074277C">
      <w:pPr>
        <w:pStyle w:val="text"/>
        <w:numPr>
          <w:ilvl w:val="0"/>
          <w:numId w:val="4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программа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материал должен быть структурирован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графиков, иллюстраций, схем, символов. </w:t>
      </w:r>
    </w:p>
    <w:p w:rsidR="0074277C" w:rsidRPr="00AA2E79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Вступление.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Сообщение темы и цели занятия.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работник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– при необходимости нужно представить участников (в сл</w:t>
      </w:r>
      <w:r>
        <w:rPr>
          <w:rFonts w:ascii="Times New Roman" w:hAnsi="Times New Roman" w:cs="Times New Roman"/>
          <w:color w:val="auto"/>
          <w:sz w:val="28"/>
          <w:szCs w:val="28"/>
        </w:rPr>
        <w:t>учае, если занятие межгрупповое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74277C" w:rsidRPr="004A0F8E" w:rsidRDefault="0074277C" w:rsidP="0074277C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– добиться однозначного семантического понимания терминов, понятий и т.п. Для этого с помощью вопросов и ответов следует уточнить </w:t>
      </w:r>
      <w:r w:rsidRPr="004A0F8E">
        <w:rPr>
          <w:sz w:val="28"/>
          <w:szCs w:val="28"/>
        </w:rPr>
        <w:lastRenderedPageBreak/>
        <w:t xml:space="preserve">понятийный аппарат, рабочие определения изучаемой темы. Систематическое уточнение понятийного аппарата сформирует 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правила работы в группе: 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активным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уважать мнение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доброжелательным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пунктуальным, ответственным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 перебивать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открытым для взаимодействия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заинтересованным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стремится найти истину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придерживаться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77C" w:rsidRPr="004A0F8E" w:rsidRDefault="0074277C" w:rsidP="0074277C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уважать правила работы в группе. </w:t>
      </w:r>
    </w:p>
    <w:p w:rsidR="0074277C" w:rsidRPr="00AA2E79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Основная часть.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3.1. Выяснение позиций участников;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3.2. Сегментация аудитории и 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 между сегментами.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</w:p>
    <w:p w:rsidR="0074277C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3.3. Интерактивное позиционирование включает четыре этапа интерактивного позиционирования: </w:t>
      </w:r>
    </w:p>
    <w:p w:rsidR="0074277C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выяснение набора позиций аудитории, </w:t>
      </w:r>
    </w:p>
    <w:p w:rsidR="0074277C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осмысление общего для этих позиций содержания, </w:t>
      </w:r>
    </w:p>
    <w:p w:rsidR="0074277C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переосмысление этого содержания и наполнение его новым смыслом,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4) формирование нового набора пози</w:t>
      </w:r>
      <w:r>
        <w:rPr>
          <w:rFonts w:ascii="Times New Roman" w:hAnsi="Times New Roman" w:cs="Times New Roman"/>
          <w:color w:val="auto"/>
          <w:sz w:val="28"/>
          <w:szCs w:val="28"/>
        </w:rPr>
        <w:t>ций на основании нового смысла.</w:t>
      </w:r>
    </w:p>
    <w:p w:rsidR="0074277C" w:rsidRPr="00AA2E79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A2E79">
        <w:rPr>
          <w:rStyle w:val="aa"/>
          <w:rFonts w:ascii="Times New Roman" w:hAnsi="Times New Roman"/>
          <w:b w:val="0"/>
          <w:color w:val="auto"/>
          <w:sz w:val="28"/>
          <w:szCs w:val="28"/>
        </w:rPr>
        <w:t>Выводы (рефлексия).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актуальности выбранной темы и др.). Рефлексия заканчивается общими выводами, которые делает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4277C" w:rsidRPr="004A0F8E" w:rsidRDefault="0074277C" w:rsidP="0074277C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перечень вопросов для проведения рефлексии: </w:t>
      </w:r>
    </w:p>
    <w:p w:rsidR="0074277C" w:rsidRPr="004A0F8E" w:rsidRDefault="0074277C" w:rsidP="0074277C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произвело на вас наибольшее впечатление? </w:t>
      </w:r>
    </w:p>
    <w:p w:rsidR="0074277C" w:rsidRPr="004A0F8E" w:rsidRDefault="0074277C" w:rsidP="0074277C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вам помогало в процессе занятия для выполнения задания, а что мешало? </w:t>
      </w:r>
    </w:p>
    <w:p w:rsidR="0074277C" w:rsidRPr="004A0F8E" w:rsidRDefault="0074277C" w:rsidP="0074277C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что-либо, что удивило вас в процессе занятия? </w:t>
      </w:r>
    </w:p>
    <w:p w:rsidR="0074277C" w:rsidRPr="004A0F8E" w:rsidRDefault="0074277C" w:rsidP="0074277C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чем вы руководствовались в процессе принятия решения? </w:t>
      </w:r>
    </w:p>
    <w:p w:rsidR="0074277C" w:rsidRPr="004A0F8E" w:rsidRDefault="0074277C" w:rsidP="0074277C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учитывалось ли при совершении собственных действий мнение участников группы? </w:t>
      </w:r>
    </w:p>
    <w:p w:rsidR="0074277C" w:rsidRDefault="0074277C" w:rsidP="0074277C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как вы оцениваете свои действия и действия группы? </w:t>
      </w:r>
    </w:p>
    <w:p w:rsidR="0074277C" w:rsidRPr="004A0F8E" w:rsidRDefault="0074277C" w:rsidP="0074277C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если бы вы играли в эту игру еще раз, чтобы вы изменили в модели своего поведения? </w:t>
      </w:r>
    </w:p>
    <w:p w:rsidR="0074277C" w:rsidRPr="004A0F8E" w:rsidRDefault="0074277C" w:rsidP="00174C11">
      <w:pPr>
        <w:pStyle w:val="a5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</w:t>
      </w:r>
      <w:r w:rsidRPr="00F74C6B">
        <w:rPr>
          <w:sz w:val="28"/>
          <w:szCs w:val="28"/>
        </w:rPr>
        <w:t>обучающимися,</w:t>
      </w:r>
      <w:r w:rsidRPr="004A0F8E">
        <w:rPr>
          <w:sz w:val="28"/>
          <w:szCs w:val="28"/>
        </w:rPr>
        <w:t xml:space="preserve"> обеспечивает воспитательную задачу, поскольку приучает работать в команде, прислушиваться к мнению своих </w:t>
      </w:r>
      <w:r>
        <w:rPr>
          <w:sz w:val="28"/>
          <w:szCs w:val="28"/>
        </w:rPr>
        <w:t>коллег</w:t>
      </w:r>
      <w:r w:rsidRPr="004A0F8E">
        <w:rPr>
          <w:sz w:val="28"/>
          <w:szCs w:val="28"/>
        </w:rPr>
        <w:t xml:space="preserve">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74277C" w:rsidRPr="004A0F8E" w:rsidRDefault="0074277C" w:rsidP="007427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26721">
        <w:rPr>
          <w:sz w:val="28"/>
          <w:szCs w:val="28"/>
        </w:rPr>
        <w:t xml:space="preserve">Этика </w:t>
      </w:r>
      <w:r>
        <w:rPr>
          <w:sz w:val="28"/>
          <w:szCs w:val="28"/>
        </w:rPr>
        <w:t>педагогического работника</w:t>
      </w:r>
      <w:r w:rsidRPr="00026721">
        <w:rPr>
          <w:sz w:val="28"/>
          <w:szCs w:val="28"/>
        </w:rPr>
        <w:t xml:space="preserve"> включает</w:t>
      </w:r>
      <w:r w:rsidRPr="004A0F8E">
        <w:rPr>
          <w:sz w:val="28"/>
          <w:szCs w:val="28"/>
        </w:rPr>
        <w:t xml:space="preserve"> следующие моменты:</w:t>
      </w:r>
    </w:p>
    <w:p w:rsidR="0074277C" w:rsidRPr="004A0F8E" w:rsidRDefault="0074277C" w:rsidP="0074277C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способствовать личному вкладу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свободному обмену мнениями при подготовке к интерактивному обучению;</w:t>
      </w:r>
    </w:p>
    <w:p w:rsidR="0074277C" w:rsidRPr="004A0F8E" w:rsidRDefault="0074277C" w:rsidP="0074277C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дружескую атмосферу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проявлять положительную и стимулирующую ответную реакцию;</w:t>
      </w:r>
    </w:p>
    <w:p w:rsidR="0074277C" w:rsidRPr="004A0F8E" w:rsidRDefault="0074277C" w:rsidP="0074277C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облегчать подготовку занятиям, но не должен сам придумывать аргументы при дискуссиях;</w:t>
      </w:r>
    </w:p>
    <w:p w:rsidR="0074277C" w:rsidRPr="004A0F8E" w:rsidRDefault="0074277C" w:rsidP="0074277C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подчеркивать образовательные, а не соревновательные цели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;</w:t>
      </w:r>
    </w:p>
    <w:p w:rsidR="0074277C" w:rsidRPr="004A0F8E" w:rsidRDefault="0074277C" w:rsidP="0074277C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отношения между собой и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>, они должны основываться на взаимном доверии</w:t>
      </w:r>
      <w:r>
        <w:rPr>
          <w:sz w:val="28"/>
          <w:szCs w:val="28"/>
        </w:rPr>
        <w:t>;</w:t>
      </w:r>
    </w:p>
    <w:p w:rsidR="0074277C" w:rsidRPr="004A0F8E" w:rsidRDefault="0074277C" w:rsidP="0074277C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провоцировать интерес, затрагивая значимые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проблемы;</w:t>
      </w:r>
    </w:p>
    <w:p w:rsidR="0074277C" w:rsidRPr="004A0F8E" w:rsidRDefault="0074277C" w:rsidP="0074277C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стимулировать исследовательскую работу;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lastRenderedPageBreak/>
        <w:t>не допускать ухода за рамки обсуждаемой проблемы;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широкое вовлечение в разговор как можно больше</w:t>
      </w:r>
      <w:r w:rsidRPr="004A0F8E">
        <w:rPr>
          <w:sz w:val="28"/>
          <w:szCs w:val="28"/>
        </w:rPr>
        <w:softHyphen/>
        <w:t xml:space="preserve">го количества 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, а лучше — всех;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оставлять без внимания ни одного неверного суждения, но не давать сразу же правильный ответ; к этому следует подключать </w:t>
      </w:r>
      <w:r>
        <w:rPr>
          <w:sz w:val="28"/>
          <w:szCs w:val="28"/>
        </w:rPr>
        <w:t>об</w:t>
      </w:r>
      <w:r w:rsidRPr="004A0F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своевременно организуя их критическую оценку;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торопиться самому отвечать на вопросы, касающиеся материала занятия такие вопросы следует переадресовывать аудитории;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следить за тем, чтобы объектом критики являлось мнение, а не участник, выразивший его</w:t>
      </w:r>
      <w:r>
        <w:rPr>
          <w:sz w:val="28"/>
          <w:szCs w:val="28"/>
        </w:rPr>
        <w:t>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проанализировать и оценить проведенное занятие, под</w:t>
      </w:r>
      <w:r w:rsidRPr="004A0F8E">
        <w:rPr>
          <w:sz w:val="28"/>
          <w:szCs w:val="28"/>
        </w:rPr>
        <w:softHyphen/>
        <w:t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положительные и отрицательные стороны</w:t>
      </w:r>
      <w:r>
        <w:rPr>
          <w:sz w:val="28"/>
          <w:szCs w:val="28"/>
        </w:rPr>
        <w:t>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</w:t>
      </w:r>
      <w:r>
        <w:rPr>
          <w:sz w:val="28"/>
          <w:szCs w:val="28"/>
        </w:rPr>
        <w:t>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принять групповое решение совместно с участниками. При этом следует подчеркнуть важность разнообразных позиций и подходов</w:t>
      </w:r>
      <w:r>
        <w:rPr>
          <w:sz w:val="28"/>
          <w:szCs w:val="28"/>
        </w:rPr>
        <w:t>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в заключительном слове подвести группу к конструктивным выводам, имеющим познавательное и практическое значение</w:t>
      </w:r>
      <w:r>
        <w:rPr>
          <w:sz w:val="28"/>
          <w:szCs w:val="28"/>
        </w:rPr>
        <w:t>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добиться чувства удовлетворения у большинства участников, т.е. поблагодарить всех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за активную работу, выделить тех, кто помог в решении проблемы</w:t>
      </w:r>
      <w:r>
        <w:rPr>
          <w:sz w:val="28"/>
          <w:szCs w:val="28"/>
        </w:rPr>
        <w:t>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показать высокий профессионализм, хорошее знание материала в рам</w:t>
      </w:r>
      <w:r w:rsidRPr="004A0F8E">
        <w:rPr>
          <w:sz w:val="28"/>
          <w:szCs w:val="28"/>
        </w:rPr>
        <w:softHyphen/>
        <w:t>ках учебной программы;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проявлять коммуникабельность, а точнее </w:t>
      </w:r>
      <w:r>
        <w:rPr>
          <w:sz w:val="28"/>
          <w:szCs w:val="28"/>
        </w:rPr>
        <w:t>–</w:t>
      </w:r>
      <w:r w:rsidRPr="004A0F8E">
        <w:rPr>
          <w:sz w:val="28"/>
          <w:szCs w:val="28"/>
        </w:rPr>
        <w:t xml:space="preserve"> коммуникативные умения, позволяющие </w:t>
      </w:r>
      <w:r>
        <w:rPr>
          <w:sz w:val="28"/>
          <w:szCs w:val="28"/>
        </w:rPr>
        <w:t>педагогическому работнику</w:t>
      </w:r>
      <w:r w:rsidRPr="004A0F8E">
        <w:rPr>
          <w:sz w:val="28"/>
          <w:szCs w:val="28"/>
        </w:rPr>
        <w:t xml:space="preserve"> найти подход к каждому </w:t>
      </w:r>
      <w:r>
        <w:rPr>
          <w:sz w:val="28"/>
          <w:szCs w:val="28"/>
        </w:rPr>
        <w:t>обучающемуся</w:t>
      </w:r>
      <w:r w:rsidRPr="004A0F8E">
        <w:rPr>
          <w:sz w:val="28"/>
          <w:szCs w:val="28"/>
        </w:rPr>
        <w:t xml:space="preserve">, заинтересованно и внимательно выслушать каждого, быть естественным, найти необходимые методы воздействия на </w:t>
      </w:r>
      <w:r>
        <w:rPr>
          <w:sz w:val="28"/>
          <w:szCs w:val="28"/>
        </w:rPr>
        <w:t>обу</w:t>
      </w:r>
      <w:r w:rsidRPr="004A0F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проявить требовательность, соблюдая при этом педагогический такт;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быстроту реакции;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способность лидировать;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вести диалог;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уметь владеть собой</w:t>
      </w:r>
      <w:r>
        <w:rPr>
          <w:sz w:val="28"/>
          <w:szCs w:val="28"/>
        </w:rPr>
        <w:t>;</w:t>
      </w:r>
    </w:p>
    <w:p w:rsidR="0074277C" w:rsidRPr="004A0F8E" w:rsidRDefault="0074277C" w:rsidP="0074277C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быть объективным.</w:t>
      </w:r>
    </w:p>
    <w:p w:rsidR="000E14CD" w:rsidRPr="00395F43" w:rsidRDefault="000E14CD" w:rsidP="000E14CD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0E14CD" w:rsidRPr="00395F43" w:rsidRDefault="000E14CD" w:rsidP="007C3C23">
      <w:pPr>
        <w:tabs>
          <w:tab w:val="left" w:pos="1985"/>
        </w:tabs>
        <w:jc w:val="center"/>
        <w:rPr>
          <w:sz w:val="28"/>
          <w:szCs w:val="28"/>
        </w:rPr>
      </w:pPr>
      <w:r w:rsidRPr="00395F43">
        <w:rPr>
          <w:sz w:val="28"/>
          <w:szCs w:val="28"/>
        </w:rPr>
        <w:t>2.1.3. Методические рекомендации по контролю успеваемости</w:t>
      </w:r>
    </w:p>
    <w:p w:rsidR="000E14CD" w:rsidRPr="00395F43" w:rsidRDefault="000E14CD" w:rsidP="007C3C23">
      <w:pPr>
        <w:tabs>
          <w:tab w:val="left" w:pos="2977"/>
        </w:tabs>
        <w:jc w:val="center"/>
        <w:rPr>
          <w:sz w:val="28"/>
          <w:szCs w:val="28"/>
        </w:rPr>
      </w:pPr>
      <w:r w:rsidRPr="00395F43">
        <w:rPr>
          <w:spacing w:val="2"/>
          <w:sz w:val="28"/>
          <w:szCs w:val="28"/>
        </w:rPr>
        <w:lastRenderedPageBreak/>
        <w:t>2.1.3.1. Т</w:t>
      </w:r>
      <w:r w:rsidRPr="00395F43">
        <w:rPr>
          <w:sz w:val="28"/>
          <w:szCs w:val="28"/>
        </w:rPr>
        <w:t>екущий контроль успеваемости</w:t>
      </w:r>
    </w:p>
    <w:p w:rsidR="000E14CD" w:rsidRPr="00395F43" w:rsidRDefault="000E14CD" w:rsidP="000E14CD">
      <w:pPr>
        <w:ind w:firstLine="709"/>
        <w:jc w:val="both"/>
        <w:rPr>
          <w:i/>
          <w:spacing w:val="2"/>
          <w:sz w:val="28"/>
          <w:szCs w:val="28"/>
        </w:rPr>
      </w:pPr>
    </w:p>
    <w:p w:rsidR="00174C11" w:rsidRPr="00174C11" w:rsidRDefault="00174C11" w:rsidP="00174C11">
      <w:pPr>
        <w:ind w:firstLine="708"/>
        <w:jc w:val="both"/>
        <w:rPr>
          <w:color w:val="000000" w:themeColor="text1"/>
          <w:sz w:val="28"/>
        </w:rPr>
      </w:pPr>
      <w:r w:rsidRPr="00174C11">
        <w:rPr>
          <w:color w:val="000000" w:themeColor="text1"/>
          <w:spacing w:val="2"/>
          <w:sz w:val="28"/>
        </w:rPr>
        <w:t>Т</w:t>
      </w:r>
      <w:r w:rsidRPr="00174C11">
        <w:rPr>
          <w:color w:val="000000" w:themeColor="text1"/>
          <w:sz w:val="28"/>
        </w:rPr>
        <w:t>екущий контроль уровня освоения содержания дисциплины (модуля) рекомендуется проводить в ходе всех видов учебных занятий методами контроля, предусмотренными рабочей программой дисциплины (модуля).</w:t>
      </w:r>
    </w:p>
    <w:p w:rsidR="00174C11" w:rsidRPr="00174C11" w:rsidRDefault="00174C11" w:rsidP="00174C11">
      <w:pPr>
        <w:ind w:firstLine="708"/>
        <w:jc w:val="both"/>
        <w:rPr>
          <w:color w:val="000000" w:themeColor="text1"/>
          <w:sz w:val="28"/>
        </w:rPr>
      </w:pPr>
      <w:r w:rsidRPr="00174C11">
        <w:rPr>
          <w:color w:val="000000" w:themeColor="text1"/>
          <w:sz w:val="28"/>
        </w:rPr>
        <w:t>Качество письменных работ оценивается исходя из того, как обучающиеся:</w:t>
      </w:r>
    </w:p>
    <w:p w:rsidR="00174C11" w:rsidRPr="00174C11" w:rsidRDefault="00174C11" w:rsidP="00174C11">
      <w:pPr>
        <w:ind w:firstLine="709"/>
        <w:jc w:val="both"/>
        <w:rPr>
          <w:color w:val="000000" w:themeColor="text1"/>
          <w:sz w:val="28"/>
        </w:rPr>
      </w:pPr>
      <w:r w:rsidRPr="00174C11">
        <w:rPr>
          <w:color w:val="000000" w:themeColor="text1"/>
          <w:sz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174C11" w:rsidRPr="00174C11" w:rsidRDefault="00174C11" w:rsidP="00174C11">
      <w:pPr>
        <w:ind w:firstLine="709"/>
        <w:jc w:val="both"/>
        <w:rPr>
          <w:color w:val="000000" w:themeColor="text1"/>
          <w:sz w:val="28"/>
        </w:rPr>
      </w:pPr>
      <w:r w:rsidRPr="00174C11">
        <w:rPr>
          <w:color w:val="000000" w:themeColor="text1"/>
          <w:sz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174C11" w:rsidRPr="00174C11" w:rsidRDefault="00174C11" w:rsidP="00174C11">
      <w:pPr>
        <w:ind w:firstLine="709"/>
        <w:jc w:val="both"/>
        <w:rPr>
          <w:color w:val="000000" w:themeColor="text1"/>
          <w:sz w:val="28"/>
        </w:rPr>
      </w:pPr>
      <w:r w:rsidRPr="00174C11">
        <w:rPr>
          <w:color w:val="000000" w:themeColor="text1"/>
          <w:sz w:val="28"/>
        </w:rPr>
        <w:t>3. Представили структурированный и грамотно написанный текст, имеющий связное содержание.</w:t>
      </w:r>
    </w:p>
    <w:p w:rsidR="00174C11" w:rsidRPr="00174C11" w:rsidRDefault="00174C11" w:rsidP="00174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>Внутрисеместровая</w:t>
      </w:r>
      <w:proofErr w:type="spellEnd"/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174C11" w:rsidRPr="00174C11" w:rsidRDefault="00174C11" w:rsidP="00174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Проведение </w:t>
      </w:r>
      <w:proofErr w:type="spellStart"/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>внутрисеместровой</w:t>
      </w:r>
      <w:proofErr w:type="spellEnd"/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аттестации по дисциплине (модулю) регулируется локальным нормативным актом Института.</w:t>
      </w:r>
    </w:p>
    <w:p w:rsidR="00174C11" w:rsidRPr="00174C11" w:rsidRDefault="00174C11" w:rsidP="00174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Результаты </w:t>
      </w:r>
      <w:proofErr w:type="spellStart"/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>внутрисеместровой</w:t>
      </w:r>
      <w:proofErr w:type="spellEnd"/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аттестации по дисциплине (модулю) выставляются педагогическим работником в аттестационную ведомость (система оценки знаний в период </w:t>
      </w:r>
      <w:proofErr w:type="spellStart"/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>внутрисеместровой</w:t>
      </w:r>
      <w:proofErr w:type="spellEnd"/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аттестации – «аттестован», «не аттестован»).</w:t>
      </w:r>
    </w:p>
    <w:p w:rsidR="000E14CD" w:rsidRDefault="00174C11" w:rsidP="00174C11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4C11">
        <w:rPr>
          <w:rFonts w:eastAsia="Times New Roman"/>
          <w:color w:val="000000" w:themeColor="text1"/>
          <w:sz w:val="28"/>
          <w:szCs w:val="28"/>
          <w:lang w:eastAsia="ru-RU"/>
        </w:rPr>
        <w:t>Запись «аттестован» в аттестационную ведомость вносится в случаях, если продемонстрированные обучающимся знания соответствуют оценкам: «отлично», «хорошо», «удовлетворительно». 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174C11" w:rsidRPr="00174C11" w:rsidRDefault="00174C11" w:rsidP="00174C11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0E14CD" w:rsidRPr="00395F43" w:rsidRDefault="000E14CD" w:rsidP="007C3C23">
      <w:pPr>
        <w:jc w:val="center"/>
        <w:rPr>
          <w:sz w:val="28"/>
          <w:szCs w:val="28"/>
        </w:rPr>
      </w:pPr>
      <w:r w:rsidRPr="00395F43">
        <w:rPr>
          <w:sz w:val="28"/>
          <w:szCs w:val="28"/>
        </w:rPr>
        <w:t>2.1.3.2. Промежуточная аттестация</w:t>
      </w:r>
    </w:p>
    <w:p w:rsidR="000E14CD" w:rsidRPr="00395F43" w:rsidRDefault="000E14CD" w:rsidP="000E14CD">
      <w:pPr>
        <w:ind w:firstLine="709"/>
        <w:jc w:val="center"/>
        <w:rPr>
          <w:sz w:val="28"/>
          <w:szCs w:val="28"/>
        </w:rPr>
      </w:pPr>
    </w:p>
    <w:p w:rsidR="00174C11" w:rsidRPr="006A29D2" w:rsidRDefault="00174C11" w:rsidP="00174C11">
      <w:pPr>
        <w:ind w:firstLine="720"/>
        <w:jc w:val="both"/>
        <w:rPr>
          <w:sz w:val="28"/>
        </w:rPr>
      </w:pPr>
      <w:r>
        <w:rPr>
          <w:sz w:val="28"/>
        </w:rPr>
        <w:t xml:space="preserve">К промежуточной аттестации </w:t>
      </w:r>
      <w:r w:rsidRPr="006A29D2">
        <w:rPr>
          <w:sz w:val="28"/>
        </w:rPr>
        <w:t>допускаются обучающиеся, успешно выполнившие все виды отчетности, предусмотренные рабочей программой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. В ходе </w:t>
      </w:r>
      <w:r>
        <w:rPr>
          <w:sz w:val="28"/>
        </w:rPr>
        <w:t>промежуточной аттестации</w:t>
      </w:r>
      <w:r w:rsidRPr="006A29D2">
        <w:rPr>
          <w:sz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и проводится для контроля уровня понимания обучающимися связей между различными ее элементами. </w:t>
      </w:r>
    </w:p>
    <w:p w:rsidR="00174C11" w:rsidRPr="006A29D2" w:rsidRDefault="00174C11" w:rsidP="00174C11">
      <w:pPr>
        <w:ind w:firstLine="709"/>
        <w:jc w:val="both"/>
        <w:rPr>
          <w:sz w:val="28"/>
        </w:rPr>
      </w:pPr>
      <w:r w:rsidRPr="006A29D2">
        <w:rPr>
          <w:sz w:val="28"/>
        </w:rPr>
        <w:t xml:space="preserve">В ходе промежуточной аттестации акцент делается на проверку способностей обучающихся к творческому мышлению и использованию </w:t>
      </w:r>
      <w:r w:rsidRPr="006A29D2">
        <w:rPr>
          <w:sz w:val="28"/>
        </w:rPr>
        <w:lastRenderedPageBreak/>
        <w:t>понятийного аппарата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в решении профессиональных задач по соответствующему направлению подготовки.</w:t>
      </w:r>
    </w:p>
    <w:p w:rsidR="000E14CD" w:rsidRPr="00395F43" w:rsidRDefault="000E14CD" w:rsidP="000E14CD">
      <w:pPr>
        <w:ind w:firstLine="709"/>
        <w:jc w:val="both"/>
        <w:rPr>
          <w:sz w:val="28"/>
          <w:szCs w:val="28"/>
        </w:rPr>
      </w:pPr>
    </w:p>
    <w:p w:rsidR="000E14CD" w:rsidRPr="00174C11" w:rsidRDefault="000E14CD" w:rsidP="007C3C23">
      <w:pPr>
        <w:pStyle w:val="a6"/>
        <w:numPr>
          <w:ilvl w:val="1"/>
          <w:numId w:val="35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174C11">
        <w:rPr>
          <w:sz w:val="28"/>
          <w:szCs w:val="28"/>
        </w:rPr>
        <w:t>Методические указания обучающимся</w:t>
      </w:r>
    </w:p>
    <w:p w:rsidR="00174C11" w:rsidRPr="00174C11" w:rsidRDefault="00174C11" w:rsidP="007C3C23">
      <w:pPr>
        <w:pStyle w:val="a6"/>
        <w:tabs>
          <w:tab w:val="left" w:pos="426"/>
        </w:tabs>
        <w:ind w:left="0"/>
        <w:rPr>
          <w:sz w:val="28"/>
          <w:szCs w:val="28"/>
        </w:rPr>
      </w:pPr>
    </w:p>
    <w:p w:rsidR="00174C11" w:rsidRDefault="000E14CD" w:rsidP="007C3C23">
      <w:pPr>
        <w:widowControl w:val="0"/>
        <w:tabs>
          <w:tab w:val="left" w:pos="426"/>
        </w:tabs>
        <w:suppressAutoHyphens w:val="0"/>
        <w:jc w:val="center"/>
        <w:rPr>
          <w:sz w:val="28"/>
          <w:szCs w:val="28"/>
        </w:rPr>
      </w:pPr>
      <w:r w:rsidRPr="00395F43">
        <w:rPr>
          <w:sz w:val="28"/>
          <w:szCs w:val="28"/>
        </w:rPr>
        <w:t xml:space="preserve">2.2.1. </w:t>
      </w:r>
      <w:r w:rsidR="00174C11" w:rsidRPr="004F7592">
        <w:rPr>
          <w:sz w:val="28"/>
          <w:szCs w:val="28"/>
        </w:rPr>
        <w:t>Методические рекомендации по выполнению самостоятельной работы обучающихся:</w:t>
      </w:r>
    </w:p>
    <w:p w:rsidR="007C3C23" w:rsidRDefault="007C3C23" w:rsidP="007C3C23">
      <w:pPr>
        <w:widowControl w:val="0"/>
        <w:tabs>
          <w:tab w:val="left" w:pos="426"/>
        </w:tabs>
        <w:suppressAutoHyphens w:val="0"/>
        <w:jc w:val="center"/>
        <w:rPr>
          <w:sz w:val="28"/>
          <w:szCs w:val="28"/>
        </w:rPr>
      </w:pP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 как вид деятельности обучающихся многогранна. В качестве форм СР при изучении дисциплины (модуля) предлагаются:</w:t>
      </w:r>
    </w:p>
    <w:p w:rsidR="00174C11" w:rsidRPr="00174C11" w:rsidRDefault="00174C11" w:rsidP="007C3C23">
      <w:pPr>
        <w:pStyle w:val="Default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Pr="00174C11">
        <w:rPr>
          <w:sz w:val="28"/>
          <w:szCs w:val="28"/>
        </w:rPr>
        <w:t>абота с литературой</w:t>
      </w:r>
      <w:r w:rsidRPr="00174C11">
        <w:rPr>
          <w:color w:val="000000" w:themeColor="text1"/>
          <w:sz w:val="28"/>
          <w:szCs w:val="28"/>
        </w:rPr>
        <w:t xml:space="preserve"> </w:t>
      </w:r>
    </w:p>
    <w:p w:rsidR="00174C11" w:rsidRPr="00174C11" w:rsidRDefault="00174C11" w:rsidP="007C3C23">
      <w:pPr>
        <w:pStyle w:val="Default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4C11">
        <w:rPr>
          <w:sz w:val="28"/>
          <w:szCs w:val="28"/>
        </w:rPr>
        <w:t>написание реферата</w:t>
      </w:r>
    </w:p>
    <w:p w:rsidR="00174C11" w:rsidRPr="00174C11" w:rsidRDefault="00174C11" w:rsidP="007C3C23">
      <w:pPr>
        <w:pStyle w:val="Default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74C11">
        <w:rPr>
          <w:sz w:val="28"/>
          <w:szCs w:val="28"/>
        </w:rPr>
        <w:t>подготовка доклада</w:t>
      </w:r>
    </w:p>
    <w:p w:rsidR="00174C11" w:rsidRDefault="00174C11" w:rsidP="00174C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 СР:</w:t>
      </w:r>
    </w:p>
    <w:p w:rsidR="00174C11" w:rsidRDefault="00174C11" w:rsidP="00174C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174C11" w:rsidRDefault="00174C11" w:rsidP="00174C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выработка умения самостоятельно и критически подходить к изучаемому материалу.</w:t>
      </w:r>
    </w:p>
    <w:p w:rsidR="00174C11" w:rsidRPr="000F4FCB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Технология СР должна обеспечивать овладение знаниями, закрепление и систематизацию знаний, формирование умений и навыков.</w:t>
      </w:r>
    </w:p>
    <w:p w:rsidR="00174C11" w:rsidRDefault="00174C11" w:rsidP="000E14C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C11" w:rsidRDefault="00174C11" w:rsidP="00174C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2.2.2. Рекомендации по работе с научной и учебной литературой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учебной и научной литературой является главной формой СР </w:t>
      </w:r>
      <w:r w:rsidRPr="00174C11">
        <w:rPr>
          <w:color w:val="000000" w:themeColor="text1"/>
          <w:sz w:val="28"/>
          <w:szCs w:val="28"/>
        </w:rPr>
        <w:t>и необходима при подготовке к учебным занятиям по дисциплине (модулю).</w:t>
      </w:r>
      <w:r>
        <w:rPr>
          <w:sz w:val="28"/>
          <w:szCs w:val="28"/>
        </w:rPr>
        <w:t xml:space="preserve"> Она включает проработку лекционного материала – изучение рекомендованных источников и литературы по тематике лекций.</w:t>
      </w:r>
    </w:p>
    <w:p w:rsidR="00174C11" w:rsidRPr="004A0F8E" w:rsidRDefault="00174C11" w:rsidP="0017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вопросов лекции, предложенных педагогическим работником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конспекта определяется самим обучающимся. В процессе работы с учебной и научной литературой обучающийся может: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делать записи по ходу чтения в виде простого или развернутого плана (создавать перечень основных вопросов, рассмотренных в источнике);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готовить аннотации (краткое обобщение основных вопросов работы);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конспекты (развернутые тезисы).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основной и дополнительной литературы, учебно-методических изданиях необходимых для изучения дисциплины (модуля). </w:t>
      </w:r>
    </w:p>
    <w:p w:rsidR="00174C11" w:rsidRPr="00174C11" w:rsidRDefault="00174C11" w:rsidP="00174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Style w:val="2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4C11">
        <w:rPr>
          <w:rFonts w:ascii="Times New Roman" w:hAnsi="Times New Roman" w:cs="Times New Roman"/>
          <w:b w:val="0"/>
          <w:i w:val="0"/>
          <w:sz w:val="28"/>
          <w:szCs w:val="28"/>
        </w:rPr>
        <w:t>Необходимо отметить, что работа с литературой не только полезна как средство более глубокого изучения любой дисциплины (модуля), но и является неотъемлемой частью профессиональной деятельности будущего выпускника.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</w:p>
    <w:p w:rsidR="00174C11" w:rsidRDefault="00174C11" w:rsidP="00174C11">
      <w:pPr>
        <w:pStyle w:val="Default"/>
        <w:jc w:val="center"/>
        <w:rPr>
          <w:sz w:val="28"/>
          <w:szCs w:val="28"/>
        </w:rPr>
      </w:pPr>
      <w:r w:rsidRPr="003C7D45">
        <w:rPr>
          <w:sz w:val="28"/>
          <w:szCs w:val="28"/>
        </w:rPr>
        <w:t>2.2.3.</w:t>
      </w:r>
      <w:r w:rsidRPr="003C7D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обучающимся по планированию и организации изучения дисциплины (модуля)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</w:p>
    <w:p w:rsidR="00174C11" w:rsidRPr="00DD24F0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>Многочисленные исследования бюджета времени обучающихся показывают, что для овладения всеми дисциплинами</w:t>
      </w:r>
      <w:r>
        <w:rPr>
          <w:sz w:val="28"/>
          <w:szCs w:val="28"/>
        </w:rPr>
        <w:t xml:space="preserve"> (модулями)</w:t>
      </w:r>
      <w:r w:rsidRPr="003C7D45">
        <w:rPr>
          <w:sz w:val="28"/>
          <w:szCs w:val="28"/>
        </w:rPr>
        <w:t xml:space="preserve">, изучаемыми в течение семестра, обучающемуся необходимо самостоятельно заниматься 4-5 часов ежедневно. Особенно важно выработать свой собственный стиль в работе, установить равномерный ритм на весь семестр. Под ритмом понимается ежедневная работа </w:t>
      </w:r>
      <w:r w:rsidRPr="00DD24F0">
        <w:rPr>
          <w:sz w:val="28"/>
          <w:szCs w:val="28"/>
        </w:rPr>
        <w:t>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174C11" w:rsidRPr="00DD24F0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Изучение любой дисциплины </w:t>
      </w:r>
      <w:r>
        <w:rPr>
          <w:sz w:val="28"/>
          <w:szCs w:val="28"/>
        </w:rPr>
        <w:t xml:space="preserve">(модуля) </w:t>
      </w:r>
      <w:r w:rsidRPr="00DD24F0">
        <w:rPr>
          <w:sz w:val="28"/>
          <w:szCs w:val="28"/>
        </w:rPr>
        <w:t xml:space="preserve">следует начинать с проработки рабочей программы дисциплины (модуля), особое внимание, уделяя целям и задачам, структуре и содержанию </w:t>
      </w:r>
      <w:r>
        <w:rPr>
          <w:sz w:val="28"/>
          <w:szCs w:val="28"/>
        </w:rPr>
        <w:t>дисциплины (модуля)</w:t>
      </w:r>
      <w:r w:rsidRPr="00DD24F0">
        <w:rPr>
          <w:sz w:val="28"/>
          <w:szCs w:val="28"/>
        </w:rPr>
        <w:t>.</w:t>
      </w:r>
    </w:p>
    <w:p w:rsidR="00174C11" w:rsidRPr="003C7D45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>При подготовке к занятиям обучающийся</w:t>
      </w:r>
      <w:r w:rsidRPr="003C7D45">
        <w:rPr>
          <w:sz w:val="28"/>
          <w:szCs w:val="28"/>
        </w:rPr>
        <w:t xml:space="preserve">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174C11" w:rsidRPr="003C7D45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Успешное изучение любого курса требует от обучающихся посещения лекций, активной работы на практических занятиях, выполнения всех учебных заданий </w:t>
      </w:r>
      <w:r>
        <w:rPr>
          <w:sz w:val="28"/>
          <w:szCs w:val="28"/>
        </w:rPr>
        <w:t>педагогического работника</w:t>
      </w:r>
      <w:r w:rsidRPr="003C7D45">
        <w:rPr>
          <w:sz w:val="28"/>
          <w:szCs w:val="28"/>
        </w:rPr>
        <w:t>, ознакомления с основной и дополнительной литературой.</w:t>
      </w:r>
    </w:p>
    <w:p w:rsidR="00174C11" w:rsidRPr="003C7D45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</w:t>
      </w:r>
      <w:r>
        <w:rPr>
          <w:sz w:val="28"/>
          <w:szCs w:val="28"/>
        </w:rPr>
        <w:t>педагогическим работников</w:t>
      </w:r>
      <w:r w:rsidRPr="003C7D45">
        <w:rPr>
          <w:sz w:val="28"/>
          <w:szCs w:val="28"/>
        </w:rPr>
        <w:t xml:space="preserve"> создана проблемная ситуация, необходимо пытаться предугадать дальнейший ход рассуждений. Это способствует лучшему усвоению материала лекции и облегчает запоминание отдельных выводов.</w:t>
      </w:r>
    </w:p>
    <w:p w:rsidR="00174C11" w:rsidRPr="003C7D45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</w:t>
      </w:r>
      <w:r w:rsidRPr="003C7D45">
        <w:rPr>
          <w:sz w:val="28"/>
          <w:szCs w:val="28"/>
        </w:rPr>
        <w:lastRenderedPageBreak/>
        <w:t>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овладения знаниями. Последующая работа над текстом лекции актуализирует в памяти ее содержание, позволяет развивать аналитическое мышление.</w:t>
      </w:r>
    </w:p>
    <w:p w:rsidR="00174C11" w:rsidRPr="00174C11" w:rsidRDefault="00174C11" w:rsidP="00174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74C11">
        <w:rPr>
          <w:rFonts w:ascii="Times New Roman" w:hAnsi="Times New Roman" w:cs="Times New Roman"/>
          <w:b w:val="0"/>
          <w:i w:val="0"/>
          <w:sz w:val="28"/>
          <w:szCs w:val="28"/>
        </w:rPr>
        <w:t>Процесс изучения дисциплин (модулей) учебного плана, как правило, предполагает наличие практических и/или лабораторных занятий.</w:t>
      </w:r>
    </w:p>
    <w:p w:rsidR="00174C11" w:rsidRPr="00174C11" w:rsidRDefault="00174C11" w:rsidP="00174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74C11" w:rsidRPr="00174C11" w:rsidRDefault="00174C11" w:rsidP="00174C11">
      <w:pPr>
        <w:pStyle w:val="210"/>
        <w:shd w:val="clear" w:color="auto" w:fill="auto"/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74C11">
        <w:rPr>
          <w:rFonts w:ascii="Times New Roman" w:hAnsi="Times New Roman" w:cs="Times New Roman"/>
          <w:b w:val="0"/>
          <w:i w:val="0"/>
          <w:sz w:val="28"/>
          <w:szCs w:val="28"/>
        </w:rPr>
        <w:t>2.2.4. 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174C11" w:rsidRDefault="00174C11" w:rsidP="00174C11">
      <w:pPr>
        <w:pStyle w:val="Default"/>
        <w:jc w:val="center"/>
        <w:rPr>
          <w:sz w:val="28"/>
          <w:szCs w:val="28"/>
        </w:rPr>
      </w:pPr>
    </w:p>
    <w:p w:rsidR="00174C11" w:rsidRPr="003864F7" w:rsidRDefault="00174C11" w:rsidP="00174C11">
      <w:pPr>
        <w:pStyle w:val="Default"/>
        <w:jc w:val="center"/>
        <w:rPr>
          <w:sz w:val="28"/>
          <w:szCs w:val="28"/>
        </w:rPr>
      </w:pPr>
      <w:r w:rsidRPr="003864F7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Pr="003864F7">
        <w:rPr>
          <w:sz w:val="28"/>
          <w:szCs w:val="28"/>
        </w:rPr>
        <w:t xml:space="preserve"> Методические рекомендации по подготовке обучающихся к лекциям</w:t>
      </w:r>
    </w:p>
    <w:p w:rsidR="00174C11" w:rsidRDefault="00174C11" w:rsidP="00174C11">
      <w:pPr>
        <w:pStyle w:val="Default"/>
        <w:ind w:firstLine="709"/>
        <w:jc w:val="both"/>
        <w:rPr>
          <w:sz w:val="28"/>
          <w:szCs w:val="28"/>
        </w:rPr>
      </w:pPr>
    </w:p>
    <w:p w:rsidR="00174C11" w:rsidRPr="003864F7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Подготовка обучающихся к лекциям предполагает:</w:t>
      </w:r>
    </w:p>
    <w:p w:rsidR="00174C11" w:rsidRPr="003864F7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работу с имеющимися конспектами лекций;</w:t>
      </w:r>
    </w:p>
    <w:p w:rsidR="00174C11" w:rsidRPr="003864F7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чтение основной и дополнительной литературы.</w:t>
      </w:r>
    </w:p>
    <w:p w:rsidR="00174C11" w:rsidRPr="003864F7" w:rsidRDefault="00174C11" w:rsidP="00174C11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 xml:space="preserve">Работу с конспектом лекций лучше начинать с просмотра конспекта в тот же день после занятий и выделения материала конспекта, который вызывает затруднения для понимания. Необходимо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</w:t>
      </w:r>
      <w:r>
        <w:rPr>
          <w:sz w:val="28"/>
          <w:szCs w:val="28"/>
        </w:rPr>
        <w:t>педагогическому работнику</w:t>
      </w:r>
      <w:r w:rsidRPr="003864F7">
        <w:rPr>
          <w:sz w:val="28"/>
          <w:szCs w:val="28"/>
        </w:rPr>
        <w:t xml:space="preserve"> на кон</w:t>
      </w:r>
      <w:r>
        <w:rPr>
          <w:sz w:val="28"/>
          <w:szCs w:val="28"/>
        </w:rPr>
        <w:t xml:space="preserve">сультации или ближайшей лекции. </w:t>
      </w:r>
      <w:r w:rsidRPr="003864F7">
        <w:rPr>
          <w:sz w:val="28"/>
          <w:szCs w:val="28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174C11" w:rsidRPr="00174C11" w:rsidRDefault="00174C11" w:rsidP="00174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74C1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Опыт показывает, что только многоразовая, планомерная и целенаправленная обработка лекционного материала обеспечивает его надежное закрепление в долговременной памяти человека. </w:t>
      </w:r>
      <w:proofErr w:type="spellStart"/>
      <w:r w:rsidRPr="00174C11">
        <w:rPr>
          <w:rFonts w:ascii="Times New Roman" w:hAnsi="Times New Roman" w:cs="Times New Roman"/>
          <w:b w:val="0"/>
          <w:i w:val="0"/>
          <w:sz w:val="28"/>
          <w:szCs w:val="28"/>
        </w:rPr>
        <w:t>Предсессионный</w:t>
      </w:r>
      <w:proofErr w:type="spellEnd"/>
      <w:r w:rsidRPr="00174C1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штурм непродуктивен, материал запоминается ненадолго. Необходим систематический труд в течение всего семестра.</w:t>
      </w:r>
    </w:p>
    <w:p w:rsidR="00174C11" w:rsidRDefault="00174C11" w:rsidP="00174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sz w:val="28"/>
          <w:szCs w:val="28"/>
        </w:rPr>
      </w:pPr>
    </w:p>
    <w:p w:rsidR="00174C11" w:rsidRPr="00C26D72" w:rsidRDefault="00174C11" w:rsidP="00174C11">
      <w:pPr>
        <w:pStyle w:val="Default"/>
        <w:jc w:val="center"/>
        <w:rPr>
          <w:rStyle w:val="20"/>
          <w:b w:val="0"/>
          <w:bCs w:val="0"/>
          <w:i w:val="0"/>
          <w:iCs w:val="0"/>
          <w:color w:val="auto"/>
          <w:sz w:val="28"/>
          <w:szCs w:val="28"/>
        </w:rPr>
      </w:pPr>
      <w:r w:rsidRPr="003864F7">
        <w:rPr>
          <w:sz w:val="28"/>
          <w:szCs w:val="28"/>
        </w:rPr>
        <w:t xml:space="preserve">2.2.4.2. Методические рекомендации по </w:t>
      </w:r>
      <w:r w:rsidRPr="00C26D72">
        <w:rPr>
          <w:color w:val="auto"/>
          <w:sz w:val="28"/>
          <w:szCs w:val="28"/>
        </w:rPr>
        <w:t>подготовке обучающихся к практическим занятиям</w:t>
      </w:r>
    </w:p>
    <w:p w:rsidR="007C3C23" w:rsidRDefault="007C3C23" w:rsidP="00174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74C11" w:rsidRDefault="00174C11" w:rsidP="00174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Практические занятия представляют особую форму сочетания теории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практики. Их назначение – углубление проработки теоретического материала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путем регулярной и планомерной </w:t>
      </w:r>
      <w:r>
        <w:rPr>
          <w:rFonts w:eastAsia="Times New Roman"/>
          <w:color w:val="000000"/>
          <w:sz w:val="28"/>
          <w:szCs w:val="28"/>
          <w:lang w:eastAsia="ru-RU"/>
        </w:rPr>
        <w:t>СР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протяжении всего </w:t>
      </w:r>
      <w:r>
        <w:rPr>
          <w:rFonts w:eastAsia="Times New Roman"/>
          <w:color w:val="000000"/>
          <w:sz w:val="28"/>
          <w:szCs w:val="28"/>
          <w:lang w:eastAsia="ru-RU"/>
        </w:rPr>
        <w:t>периода изучения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 Процесс подготовки к практическим занятиям включает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изучение нормативных документов, обязательной и дополнительной литературы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по рассматриваемому вопросу.</w:t>
      </w:r>
    </w:p>
    <w:p w:rsidR="00174C11" w:rsidRPr="00AE5980" w:rsidRDefault="00174C11" w:rsidP="00174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Практические занятия развивают у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 навыки самостоятельной работы по решению конкретных задач.</w:t>
      </w:r>
    </w:p>
    <w:p w:rsidR="00174C11" w:rsidRDefault="00174C11" w:rsidP="00174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При подготовке к практическим занятиям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обучающимся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рекомендуется: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внимательно ознакомиться с тематикой практического занятия; </w:t>
      </w:r>
      <w:r>
        <w:rPr>
          <w:rFonts w:eastAsia="Times New Roman"/>
          <w:color w:val="000000"/>
          <w:sz w:val="28"/>
          <w:szCs w:val="28"/>
          <w:lang w:eastAsia="ru-RU"/>
        </w:rPr>
        <w:t>изучить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конспект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лекции по теме, изучить рекомендованную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lastRenderedPageBreak/>
        <w:t>литературу; составить краткий план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ответа на каждый вопрос практического занятия; если встретятся незнакомые термины, обязательно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обратиться к словарю и зафиксировать их в </w:t>
      </w:r>
      <w:r>
        <w:rPr>
          <w:rFonts w:eastAsia="Times New Roman"/>
          <w:color w:val="000000"/>
          <w:sz w:val="28"/>
          <w:szCs w:val="28"/>
          <w:lang w:eastAsia="ru-RU"/>
        </w:rPr>
        <w:t>конспекте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74C11" w:rsidRDefault="00174C11" w:rsidP="000E14C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C11" w:rsidRPr="002C7D21" w:rsidRDefault="00174C11" w:rsidP="00174C11">
      <w:pPr>
        <w:suppressAutoHyphens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2C7D21">
        <w:rPr>
          <w:sz w:val="28"/>
          <w:szCs w:val="28"/>
        </w:rPr>
        <w:t>. Требования к оформлению рефератов</w:t>
      </w:r>
    </w:p>
    <w:p w:rsidR="00174C11" w:rsidRPr="001473CD" w:rsidRDefault="00174C11" w:rsidP="00174C11">
      <w:pPr>
        <w:ind w:firstLine="709"/>
        <w:jc w:val="both"/>
        <w:rPr>
          <w:sz w:val="28"/>
          <w:szCs w:val="28"/>
        </w:rPr>
      </w:pPr>
    </w:p>
    <w:p w:rsidR="00174C11" w:rsidRPr="00A038AF" w:rsidRDefault="00174C11" w:rsidP="00174C11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A038AF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>Содержание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реферата ограничивается 2-3 параграфами (§§).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bCs/>
          <w:color w:val="000000"/>
          <w:sz w:val="28"/>
        </w:rPr>
        <w:t>о введении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C0265D">
        <w:rPr>
          <w:color w:val="000000"/>
          <w:sz w:val="28"/>
          <w:szCs w:val="28"/>
        </w:rPr>
        <w:t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историография (обозначить использованные источники с краткой аннотаций – какой именно источник (монография, публикация и т.п.), основное содержание в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целом (1 </w:t>
      </w:r>
      <w:proofErr w:type="spellStart"/>
      <w:r w:rsidRPr="00C0265D">
        <w:rPr>
          <w:color w:val="000000"/>
          <w:sz w:val="28"/>
          <w:szCs w:val="28"/>
        </w:rPr>
        <w:t>абз</w:t>
      </w:r>
      <w:proofErr w:type="spellEnd"/>
      <w:r w:rsidRPr="00C0265D">
        <w:rPr>
          <w:color w:val="000000"/>
          <w:sz w:val="28"/>
          <w:szCs w:val="28"/>
        </w:rPr>
        <w:t>.), что конкретно содержит источник по данной теме (2-3 предложения).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В основной части </w:t>
      </w:r>
      <w:r w:rsidRPr="00C0265D">
        <w:rPr>
          <w:color w:val="000000"/>
          <w:sz w:val="28"/>
          <w:szCs w:val="28"/>
          <w:shd w:val="clear" w:color="auto" w:fill="FFFFFF"/>
        </w:rPr>
        <w:t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</w:t>
      </w:r>
      <w:r>
        <w:rPr>
          <w:color w:val="000000"/>
          <w:sz w:val="28"/>
          <w:szCs w:val="28"/>
          <w:shd w:val="clear" w:color="auto" w:fill="FFFFFF"/>
        </w:rPr>
        <w:t>параграфам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главы (объем 0,5–1 лист). В содержании не обозначается.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Заключение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содержит те 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подвыводы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 по параграфам,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Библиографический список</w:t>
      </w:r>
      <w:r w:rsidRPr="00C0265D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65D">
        <w:rPr>
          <w:color w:val="000000"/>
          <w:sz w:val="28"/>
          <w:szCs w:val="28"/>
        </w:rPr>
        <w:lastRenderedPageBreak/>
        <w:t>В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C0265D">
        <w:rPr>
          <w:color w:val="000000"/>
          <w:sz w:val="28"/>
        </w:rPr>
        <w:t xml:space="preserve"> </w:t>
      </w:r>
      <w:r w:rsidRPr="00C0265D">
        <w:rPr>
          <w:bCs/>
          <w:color w:val="000000"/>
          <w:sz w:val="28"/>
        </w:rPr>
        <w:t>«Цитата…»</w:t>
      </w:r>
      <w:r>
        <w:rPr>
          <w:bCs/>
          <w:color w:val="000000"/>
          <w:sz w:val="28"/>
          <w:vertAlign w:val="superscript"/>
        </w:rPr>
        <w:t>1</w:t>
      </w:r>
      <w:r w:rsidRPr="00C0265D">
        <w:rPr>
          <w:color w:val="000000"/>
          <w:sz w:val="28"/>
          <w:szCs w:val="28"/>
          <w:shd w:val="clear" w:color="auto" w:fill="FFFFFF"/>
        </w:rPr>
        <w:t>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Библиографическое описание книги в списке использованной литературы оформляется в соответствии с </w:t>
      </w:r>
      <w:r>
        <w:rPr>
          <w:color w:val="000000"/>
          <w:sz w:val="28"/>
          <w:szCs w:val="28"/>
        </w:rPr>
        <w:t>установленными в Институте правилами.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При использовании материалов из </w:t>
      </w:r>
      <w:r w:rsidRPr="007B1937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7B193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 w:rsidRPr="00C0265D">
        <w:rPr>
          <w:color w:val="000000"/>
          <w:sz w:val="28"/>
          <w:szCs w:val="28"/>
        </w:rPr>
        <w:t>необходимо оформить ссылку на использованный сайт.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Тематика рефератов </w:t>
      </w:r>
      <w:r>
        <w:rPr>
          <w:color w:val="000000"/>
          <w:sz w:val="28"/>
          <w:szCs w:val="28"/>
        </w:rPr>
        <w:t>указывается в фондах оценочных средств по дисциплине (модулю)</w:t>
      </w:r>
      <w:r w:rsidRPr="00C0265D">
        <w:rPr>
          <w:color w:val="000000"/>
          <w:sz w:val="28"/>
          <w:szCs w:val="28"/>
        </w:rPr>
        <w:t xml:space="preserve"> и предоставляется </w:t>
      </w:r>
      <w:r w:rsidRPr="00C0265D">
        <w:rPr>
          <w:bCs/>
          <w:sz w:val="28"/>
          <w:szCs w:val="28"/>
        </w:rPr>
        <w:t>обучающимся</w:t>
      </w:r>
      <w:r w:rsidRPr="00C0265D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>педагогическим работником.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 выполняется на листах формата А4 в компьютерном варианте.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C0265D">
          <w:rPr>
            <w:color w:val="000000"/>
            <w:sz w:val="28"/>
            <w:szCs w:val="28"/>
          </w:rPr>
          <w:t>2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>левое</w:t>
      </w:r>
      <w:r w:rsidRPr="00C0265D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C0265D">
          <w:rPr>
            <w:color w:val="000000"/>
            <w:sz w:val="28"/>
            <w:szCs w:val="28"/>
          </w:rPr>
          <w:t>3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 см"/>
        </w:smartTagPr>
        <w:r w:rsidRPr="00AA077C">
          <w:rPr>
            <w:color w:val="000000"/>
            <w:sz w:val="28"/>
            <w:szCs w:val="28"/>
          </w:rPr>
          <w:t>1 см</w:t>
        </w:r>
      </w:smartTag>
      <w:r w:rsidRPr="00AA077C">
        <w:rPr>
          <w:color w:val="000000"/>
          <w:sz w:val="28"/>
          <w:szCs w:val="28"/>
        </w:rPr>
        <w:t>,</w:t>
      </w:r>
      <w:r w:rsidRPr="00C0265D">
        <w:rPr>
          <w:color w:val="000000"/>
          <w:sz w:val="28"/>
          <w:szCs w:val="28"/>
        </w:rPr>
        <w:t xml:space="preserve"> шрифт </w:t>
      </w:r>
      <w:proofErr w:type="spellStart"/>
      <w:r w:rsidRPr="00C0265D">
        <w:rPr>
          <w:color w:val="000000"/>
          <w:sz w:val="28"/>
          <w:szCs w:val="28"/>
        </w:rPr>
        <w:t>Times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New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Roman</w:t>
      </w:r>
      <w:proofErr w:type="spellEnd"/>
      <w:r w:rsidRPr="00C0265D">
        <w:rPr>
          <w:color w:val="000000"/>
          <w:sz w:val="28"/>
          <w:szCs w:val="28"/>
        </w:rPr>
        <w:t>, размер шрифта – 14, интервал – 1,5, абзац – 1,25, выравнивание по ширине. Объем реферата 15-20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листов. Нумерация страниц обязательна. Номер страницы ставится по центру вверху страницы. </w:t>
      </w:r>
      <w:r w:rsidRPr="00591B1E">
        <w:rPr>
          <w:bCs/>
          <w:iCs/>
          <w:color w:val="000000"/>
          <w:sz w:val="28"/>
        </w:rPr>
        <w:t>Титульный лист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не нумеруется.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Рефераты сдаются </w:t>
      </w:r>
      <w:r>
        <w:rPr>
          <w:color w:val="000000"/>
          <w:sz w:val="28"/>
          <w:szCs w:val="28"/>
        </w:rPr>
        <w:t>педагогическому работнику</w:t>
      </w:r>
      <w:r w:rsidRPr="00C0265D">
        <w:rPr>
          <w:color w:val="000000"/>
          <w:sz w:val="28"/>
          <w:szCs w:val="28"/>
        </w:rPr>
        <w:t xml:space="preserve"> в указанный срок. Реферат не будет зачтен в следующих случаях:</w:t>
      </w:r>
    </w:p>
    <w:p w:rsidR="00174C11" w:rsidRPr="00C0265D" w:rsidRDefault="00174C11" w:rsidP="00174C11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174C11" w:rsidRPr="00C0265D" w:rsidRDefault="00174C11" w:rsidP="00174C11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174C11" w:rsidRPr="00C0265D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sz w:val="28"/>
          <w:szCs w:val="28"/>
        </w:rPr>
        <w:t xml:space="preserve">Возвращенный </w:t>
      </w:r>
      <w:r w:rsidRPr="00C0265D">
        <w:rPr>
          <w:bCs/>
          <w:sz w:val="28"/>
          <w:szCs w:val="28"/>
        </w:rPr>
        <w:t>обучающемуся</w:t>
      </w:r>
      <w:r w:rsidRPr="00C0265D">
        <w:rPr>
          <w:sz w:val="28"/>
          <w:szCs w:val="28"/>
        </w:rPr>
        <w:t xml:space="preserve"> реферат должен быть исправлен в соответствии </w:t>
      </w:r>
      <w:r>
        <w:rPr>
          <w:sz w:val="28"/>
          <w:szCs w:val="28"/>
        </w:rPr>
        <w:t>с рекомендациями педагогического работника.</w:t>
      </w:r>
    </w:p>
    <w:p w:rsidR="00174C11" w:rsidRDefault="00174C11" w:rsidP="00174C11">
      <w:pPr>
        <w:ind w:firstLine="709"/>
        <w:jc w:val="both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74C11" w:rsidRDefault="00174C11" w:rsidP="00174C11">
      <w:pPr>
        <w:widowControl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2C7D21">
        <w:rPr>
          <w:sz w:val="28"/>
          <w:szCs w:val="28"/>
        </w:rPr>
        <w:t>. Требования к подготовке доклада</w:t>
      </w:r>
    </w:p>
    <w:p w:rsidR="00174C11" w:rsidRPr="002C7D21" w:rsidRDefault="00174C11" w:rsidP="00174C11">
      <w:pPr>
        <w:widowControl w:val="0"/>
        <w:jc w:val="center"/>
        <w:rPr>
          <w:sz w:val="28"/>
          <w:szCs w:val="28"/>
        </w:rPr>
      </w:pPr>
    </w:p>
    <w:p w:rsidR="00174C11" w:rsidRPr="00503558" w:rsidRDefault="00174C11" w:rsidP="00174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Доклад - вид </w:t>
      </w:r>
      <w:r>
        <w:rPr>
          <w:bCs/>
          <w:sz w:val="28"/>
          <w:szCs w:val="28"/>
        </w:rPr>
        <w:t>СР</w:t>
      </w:r>
      <w:r w:rsidRPr="005035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503558">
        <w:rPr>
          <w:bCs/>
          <w:sz w:val="28"/>
          <w:szCs w:val="28"/>
        </w:rPr>
        <w:t xml:space="preserve">способствует формированию навыков исследовательской </w:t>
      </w:r>
      <w:r>
        <w:rPr>
          <w:bCs/>
          <w:sz w:val="28"/>
          <w:szCs w:val="28"/>
        </w:rPr>
        <w:t>работы, расширяет познавательный</w:t>
      </w:r>
      <w:r w:rsidRPr="00503558">
        <w:rPr>
          <w:bCs/>
          <w:sz w:val="28"/>
          <w:szCs w:val="28"/>
        </w:rPr>
        <w:t xml:space="preserve"> интерес, приучает критически мыслить.</w:t>
      </w:r>
    </w:p>
    <w:p w:rsidR="00174C11" w:rsidRPr="00503558" w:rsidRDefault="00174C11" w:rsidP="00174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могут, привлекаться несколько обучающихся, между которыми распределяются вопросы выступления.</w:t>
      </w:r>
    </w:p>
    <w:p w:rsidR="00174C11" w:rsidRPr="00503558" w:rsidRDefault="00174C11" w:rsidP="00174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Отличительными признаками доклада являются:</w:t>
      </w:r>
    </w:p>
    <w:p w:rsidR="00174C11" w:rsidRPr="00503558" w:rsidRDefault="00174C11" w:rsidP="00174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передача в устной форме информации;</w:t>
      </w:r>
    </w:p>
    <w:p w:rsidR="00174C11" w:rsidRPr="00503558" w:rsidRDefault="00174C11" w:rsidP="00174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публичный характер выступления;</w:t>
      </w:r>
    </w:p>
    <w:p w:rsidR="00174C11" w:rsidRPr="00503558" w:rsidRDefault="00174C11" w:rsidP="00174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стилевая однородность доклада;</w:t>
      </w:r>
    </w:p>
    <w:p w:rsidR="00174C11" w:rsidRPr="00503558" w:rsidRDefault="00174C11" w:rsidP="00174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четкие формулировки и сотрудничество докладчика и аудитории;</w:t>
      </w:r>
    </w:p>
    <w:p w:rsidR="00174C11" w:rsidRPr="00503558" w:rsidRDefault="00174C11" w:rsidP="00174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умение в сжатой форме изложить ключевые положения исследуемого вопроса и сделать выводы.</w:t>
      </w:r>
    </w:p>
    <w:p w:rsidR="00174C11" w:rsidRPr="00503558" w:rsidRDefault="00174C11" w:rsidP="00174C11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174C11" w:rsidRDefault="00174C11" w:rsidP="00174C11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>7</w:t>
      </w:r>
      <w:r w:rsidRPr="002C7D21">
        <w:rPr>
          <w:bCs/>
          <w:sz w:val="28"/>
          <w:szCs w:val="28"/>
        </w:rPr>
        <w:t>. Подготовка к выполнению тестового задания</w:t>
      </w:r>
    </w:p>
    <w:p w:rsidR="00174C11" w:rsidRPr="002C7D21" w:rsidRDefault="00174C11" w:rsidP="00174C11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Важно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</w:t>
      </w:r>
      <w:r>
        <w:rPr>
          <w:bCs/>
          <w:sz w:val="28"/>
          <w:szCs w:val="28"/>
        </w:rPr>
        <w:t>ошибок</w:t>
      </w:r>
      <w:r w:rsidRPr="00503558">
        <w:rPr>
          <w:bCs/>
          <w:sz w:val="28"/>
          <w:szCs w:val="28"/>
        </w:rPr>
        <w:t xml:space="preserve">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будет надеяться на удачу.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174C11" w:rsidRPr="00503558" w:rsidRDefault="00174C11" w:rsidP="00174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503558">
        <w:rPr>
          <w:sz w:val="28"/>
          <w:szCs w:val="28"/>
        </w:rPr>
        <w:t xml:space="preserve"> Положительным результатом тестирования можно считать </w:t>
      </w:r>
      <w:r w:rsidRPr="00503558">
        <w:rPr>
          <w:bCs/>
          <w:sz w:val="28"/>
          <w:szCs w:val="28"/>
        </w:rPr>
        <w:t>50-100% правильных ответов</w:t>
      </w:r>
      <w:r w:rsidRPr="00503558">
        <w:rPr>
          <w:sz w:val="28"/>
          <w:szCs w:val="28"/>
        </w:rPr>
        <w:t>.</w:t>
      </w:r>
    </w:p>
    <w:p w:rsidR="00174C11" w:rsidRPr="00B101F8" w:rsidRDefault="00174C11" w:rsidP="00174C11">
      <w:pPr>
        <w:shd w:val="clear" w:color="auto" w:fill="FFFFFF"/>
        <w:tabs>
          <w:tab w:val="left" w:pos="4270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101F8" w:rsidRPr="00B101F8" w:rsidRDefault="00B101F8" w:rsidP="00B101F8">
      <w:pPr>
        <w:jc w:val="center"/>
        <w:rPr>
          <w:sz w:val="28"/>
          <w:szCs w:val="28"/>
        </w:rPr>
      </w:pPr>
      <w:r w:rsidRPr="00B101F8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8</w:t>
      </w:r>
      <w:r w:rsidRPr="00B101F8">
        <w:rPr>
          <w:sz w:val="28"/>
          <w:szCs w:val="28"/>
        </w:rPr>
        <w:t>.   Требования к подготовке презентации</w:t>
      </w:r>
    </w:p>
    <w:p w:rsidR="00B101F8" w:rsidRPr="00B101F8" w:rsidRDefault="00B101F8" w:rsidP="00B101F8">
      <w:pPr>
        <w:jc w:val="center"/>
        <w:rPr>
          <w:sz w:val="28"/>
          <w:szCs w:val="28"/>
        </w:rPr>
      </w:pP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Презентация (от английского слова – представление) – это набор цветных картинок-слайдов на определенную тему, который хранится в файле специального формата с расширением *.</w:t>
      </w:r>
      <w:proofErr w:type="spellStart"/>
      <w:r w:rsidRPr="00B101F8">
        <w:rPr>
          <w:sz w:val="28"/>
          <w:szCs w:val="28"/>
          <w:lang w:val="en-US"/>
        </w:rPr>
        <w:t>ppt</w:t>
      </w:r>
      <w:proofErr w:type="spellEnd"/>
      <w:r w:rsidRPr="00B101F8">
        <w:rPr>
          <w:sz w:val="28"/>
          <w:szCs w:val="28"/>
        </w:rPr>
        <w:t xml:space="preserve"> или *.</w:t>
      </w:r>
      <w:proofErr w:type="spellStart"/>
      <w:r w:rsidRPr="00B101F8">
        <w:rPr>
          <w:sz w:val="28"/>
          <w:szCs w:val="28"/>
        </w:rPr>
        <w:t>pptx</w:t>
      </w:r>
      <w:proofErr w:type="spellEnd"/>
      <w:r w:rsidRPr="00B101F8">
        <w:rPr>
          <w:sz w:val="28"/>
          <w:szCs w:val="28"/>
        </w:rPr>
        <w:t>. Термин «презентация» (иногда говорят «слайд-фильм») связывают, прежде всего, с информационными и рекламными функциями картинок, которые рассчитаны на определенную категорию зрителей (пользователей).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Презентация к теме занятия используется в качестве наглядного пособия или зрительного ряда.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Основные требования к презентации.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Требования к содержанию мультимедийной презентации: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соответствие содержания презентации поставленным дидактическим целям и задачам;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отсутствие фактических ошибок, достоверность представленной информации;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лаконичность текста на слайде;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завершенность (содержание каждой части текстовой информации логически завершено);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объединение семантически связанных информационных элементов в целостно воспринимающиеся группы;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сжатость и краткость изложения, максимальная информативность текста;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наличие не более одного логического ударения: краснота, яркость, обводка, мигание, движение;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информация подана привлекательно, оригинально, обращает внимание учащихся.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Требования к визуальному и звуковому ряду: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использование только оптимизированных изображений;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соответствие изображений содержанию;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качество музыкального ряда (ненавязчивость музыки, отсутствие посторонних шумов);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обоснованность и рациональность использования графических объектов.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lastRenderedPageBreak/>
        <w:t>Требования к тексту: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кегль шрифта должен быть не менее 24 пунктов;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отношение толщины основных штрихов шрифта к их высоте ориентировочно составляет 1:5; наиболее удобочитаемое отношение размера шрифта к промежуткам между буквами: от 1:0,375 до 1:0,75;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использование шрифтов без засечек (их легче читать) и не более 3-х вариантов шрифта;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длина строки не более 36 знаков;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расстояние между строками внутри абзаца 1,5, а между абзацев – 2 интервала;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подчеркивание используется лишь в гиперссылках.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Требования к дизайну: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использование единого стиля оформления;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соответствие стиля оформления презентации (графического, звукового, анимационного) содержанию презентации;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использование для фона слайда психологически комфортного тона;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использование не более трех цветов на одном слайде (один для фона, второй для заголовков, третий для текста);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соответствие шаблона представляемой теме (в некоторых случаях может быть нейтральным);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целесообразность использования анимационных эффектов.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Требования к качеству навигации: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работоспособность элементов навигации;</w:t>
      </w:r>
      <w:bookmarkStart w:id="2" w:name="_GoBack"/>
      <w:bookmarkEnd w:id="2"/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качество интерфейса;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целесообразность и рациональность использования навигации.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Требования к эффективности использования презентации: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обеспечение всех уровней компьютерной поддержки: индивидуальной, групповой, фронтальной работы обучающихся;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педагогическая целесообразность использования презентации;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учет требований СанПиНов к использованию технических средств;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адаптивность мультимедийной презентации, возможность внесения в нее изменений и дополнений;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– творческий, оригинальный подход к созданию презентации.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Презентация не должна быть скучной, монотонной, громоздкой (оптимально это 10-15 слайдов).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t>На титульном слайде указываются данные автора (ФИО и название Института, факультета, направления подготовки, курса),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B101F8" w:rsidRPr="00B101F8" w:rsidRDefault="00B101F8" w:rsidP="00B101F8">
      <w:pPr>
        <w:ind w:firstLine="709"/>
        <w:jc w:val="both"/>
        <w:rPr>
          <w:sz w:val="28"/>
          <w:szCs w:val="28"/>
        </w:rPr>
      </w:pPr>
      <w:r w:rsidRPr="00B101F8">
        <w:rPr>
          <w:sz w:val="28"/>
          <w:szCs w:val="28"/>
        </w:rPr>
        <w:lastRenderedPageBreak/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еще раз указать информацию об авторе презентации (слайд № 1) с фотографией и контактной информацией об авторе (почта, телефон).</w:t>
      </w:r>
    </w:p>
    <w:sectPr w:rsidR="00B101F8" w:rsidRPr="00B101F8" w:rsidSect="00A624F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92" w:rsidRDefault="003A0F92">
      <w:r>
        <w:separator/>
      </w:r>
    </w:p>
  </w:endnote>
  <w:endnote w:type="continuationSeparator" w:id="0">
    <w:p w:rsidR="003A0F92" w:rsidRDefault="003A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92" w:rsidRDefault="003A0F92">
      <w:r>
        <w:separator/>
      </w:r>
    </w:p>
  </w:footnote>
  <w:footnote w:type="continuationSeparator" w:id="0">
    <w:p w:rsidR="003A0F92" w:rsidRDefault="003A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A624F3" w:rsidRDefault="00DD5F86" w:rsidP="00A624F3">
        <w:pPr>
          <w:pStyle w:val="a3"/>
          <w:jc w:val="center"/>
        </w:pPr>
        <w:r>
          <w:fldChar w:fldCharType="begin"/>
        </w:r>
        <w:r w:rsidR="00A624F3">
          <w:instrText>PAGE   \* MERGEFORMAT</w:instrText>
        </w:r>
        <w:r>
          <w:fldChar w:fldCharType="separate"/>
        </w:r>
        <w:r w:rsidR="00DB3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47D5C"/>
    <w:lvl w:ilvl="0">
      <w:numFmt w:val="bullet"/>
      <w:lvlText w:val="*"/>
      <w:lvlJc w:val="left"/>
    </w:lvl>
  </w:abstractNum>
  <w:abstractNum w:abstractNumId="1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2355E0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E2EE4"/>
    <w:multiLevelType w:val="hybridMultilevel"/>
    <w:tmpl w:val="252E9C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C72CB9"/>
    <w:multiLevelType w:val="hybridMultilevel"/>
    <w:tmpl w:val="3F2E1A9E"/>
    <w:lvl w:ilvl="0" w:tplc="335EE8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73371E8"/>
    <w:multiLevelType w:val="hybridMultilevel"/>
    <w:tmpl w:val="3296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31A95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379BA"/>
    <w:multiLevelType w:val="hybridMultilevel"/>
    <w:tmpl w:val="3C6AFDF6"/>
    <w:lvl w:ilvl="0" w:tplc="50C85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5585E"/>
    <w:multiLevelType w:val="multilevel"/>
    <w:tmpl w:val="CBF04E72"/>
    <w:lvl w:ilvl="0">
      <w:start w:val="2"/>
      <w:numFmt w:val="decimal"/>
      <w:lvlText w:val="%1.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864" w:hanging="864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864" w:hanging="86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9">
    <w:nsid w:val="12C37F40"/>
    <w:multiLevelType w:val="hybridMultilevel"/>
    <w:tmpl w:val="009A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76B9"/>
    <w:multiLevelType w:val="hybridMultilevel"/>
    <w:tmpl w:val="B226E85C"/>
    <w:lvl w:ilvl="0" w:tplc="4F5043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5534523"/>
    <w:multiLevelType w:val="hybridMultilevel"/>
    <w:tmpl w:val="2C8433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98C3DE7"/>
    <w:multiLevelType w:val="hybridMultilevel"/>
    <w:tmpl w:val="EDDA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80D47"/>
    <w:multiLevelType w:val="hybridMultilevel"/>
    <w:tmpl w:val="1346E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F964DC"/>
    <w:multiLevelType w:val="hybridMultilevel"/>
    <w:tmpl w:val="1DD02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0424E09"/>
    <w:multiLevelType w:val="hybridMultilevel"/>
    <w:tmpl w:val="C952C2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06D3A09"/>
    <w:multiLevelType w:val="hybridMultilevel"/>
    <w:tmpl w:val="522E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A7D23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5D0C7A"/>
    <w:multiLevelType w:val="hybridMultilevel"/>
    <w:tmpl w:val="BA2E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08CD76">
      <w:start w:val="1"/>
      <w:numFmt w:val="bullet"/>
      <w:suff w:val="space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C7E46"/>
    <w:multiLevelType w:val="hybridMultilevel"/>
    <w:tmpl w:val="35E63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8C13E05"/>
    <w:multiLevelType w:val="hybridMultilevel"/>
    <w:tmpl w:val="0994F0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EB060AB"/>
    <w:multiLevelType w:val="hybridMultilevel"/>
    <w:tmpl w:val="BBD210F2"/>
    <w:lvl w:ilvl="0" w:tplc="335EE8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81390"/>
    <w:multiLevelType w:val="hybridMultilevel"/>
    <w:tmpl w:val="BE6A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3D5FD8"/>
    <w:multiLevelType w:val="hybridMultilevel"/>
    <w:tmpl w:val="363C1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5861747"/>
    <w:multiLevelType w:val="hybridMultilevel"/>
    <w:tmpl w:val="E1529A44"/>
    <w:lvl w:ilvl="0" w:tplc="14E635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5954839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2A5467"/>
    <w:multiLevelType w:val="hybridMultilevel"/>
    <w:tmpl w:val="3954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674E2"/>
    <w:multiLevelType w:val="hybridMultilevel"/>
    <w:tmpl w:val="51A6B500"/>
    <w:lvl w:ilvl="0" w:tplc="13226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BAE3E88"/>
    <w:multiLevelType w:val="multilevel"/>
    <w:tmpl w:val="6BE251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600"/>
      </w:pPr>
      <w:rPr>
        <w:rFonts w:eastAsia="Calibri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20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eastAsia="Calibri" w:hint="default"/>
        <w:color w:val="auto"/>
      </w:rPr>
    </w:lvl>
  </w:abstractNum>
  <w:abstractNum w:abstractNumId="29">
    <w:nsid w:val="3CB64F48"/>
    <w:multiLevelType w:val="multilevel"/>
    <w:tmpl w:val="372617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3E917690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FE462F"/>
    <w:multiLevelType w:val="multilevel"/>
    <w:tmpl w:val="9BB886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2">
    <w:nsid w:val="4A100240"/>
    <w:multiLevelType w:val="hybridMultilevel"/>
    <w:tmpl w:val="13A8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E09DE"/>
    <w:multiLevelType w:val="hybridMultilevel"/>
    <w:tmpl w:val="BD645004"/>
    <w:lvl w:ilvl="0" w:tplc="B598F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CCF764C"/>
    <w:multiLevelType w:val="hybridMultilevel"/>
    <w:tmpl w:val="51186F00"/>
    <w:lvl w:ilvl="0" w:tplc="335E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638DB"/>
    <w:multiLevelType w:val="hybridMultilevel"/>
    <w:tmpl w:val="E11EF38C"/>
    <w:lvl w:ilvl="0" w:tplc="2EA61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034ED6"/>
    <w:multiLevelType w:val="singleLevel"/>
    <w:tmpl w:val="5D8ACB1E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66ED6E77"/>
    <w:multiLevelType w:val="hybridMultilevel"/>
    <w:tmpl w:val="27C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E6016"/>
    <w:multiLevelType w:val="multilevel"/>
    <w:tmpl w:val="B95483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9">
    <w:nsid w:val="6E0D415C"/>
    <w:multiLevelType w:val="hybridMultilevel"/>
    <w:tmpl w:val="4C744CCA"/>
    <w:lvl w:ilvl="0" w:tplc="1F3EF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FD102AF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D75214"/>
    <w:multiLevelType w:val="hybridMultilevel"/>
    <w:tmpl w:val="2E141BAA"/>
    <w:lvl w:ilvl="0" w:tplc="2EA6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DE4CA2"/>
    <w:multiLevelType w:val="hybridMultilevel"/>
    <w:tmpl w:val="3954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E406A"/>
    <w:multiLevelType w:val="multilevel"/>
    <w:tmpl w:val="7F66057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44">
    <w:nsid w:val="73CC34A6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1046DD"/>
    <w:multiLevelType w:val="hybridMultilevel"/>
    <w:tmpl w:val="18E4662A"/>
    <w:lvl w:ilvl="0" w:tplc="34D407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858220D"/>
    <w:multiLevelType w:val="hybridMultilevel"/>
    <w:tmpl w:val="2A9E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556FC"/>
    <w:multiLevelType w:val="hybridMultilevel"/>
    <w:tmpl w:val="11241676"/>
    <w:lvl w:ilvl="0" w:tplc="C9288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EDE6836"/>
    <w:multiLevelType w:val="hybridMultilevel"/>
    <w:tmpl w:val="5ED22836"/>
    <w:lvl w:ilvl="0" w:tplc="335E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5"/>
  </w:num>
  <w:num w:numId="5">
    <w:abstractNumId w:val="3"/>
  </w:num>
  <w:num w:numId="6">
    <w:abstractNumId w:val="14"/>
  </w:num>
  <w:num w:numId="7">
    <w:abstractNumId w:val="11"/>
  </w:num>
  <w:num w:numId="8">
    <w:abstractNumId w:val="23"/>
  </w:num>
  <w:num w:numId="9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0">
    <w:abstractNumId w:val="36"/>
  </w:num>
  <w:num w:numId="11">
    <w:abstractNumId w:val="43"/>
  </w:num>
  <w:num w:numId="12">
    <w:abstractNumId w:val="8"/>
  </w:num>
  <w:num w:numId="13">
    <w:abstractNumId w:val="1"/>
  </w:num>
  <w:num w:numId="14">
    <w:abstractNumId w:val="31"/>
  </w:num>
  <w:num w:numId="15">
    <w:abstractNumId w:val="16"/>
  </w:num>
  <w:num w:numId="16">
    <w:abstractNumId w:val="48"/>
  </w:num>
  <w:num w:numId="17">
    <w:abstractNumId w:val="32"/>
  </w:num>
  <w:num w:numId="18">
    <w:abstractNumId w:val="40"/>
  </w:num>
  <w:num w:numId="19">
    <w:abstractNumId w:val="21"/>
  </w:num>
  <w:num w:numId="20">
    <w:abstractNumId w:val="2"/>
  </w:num>
  <w:num w:numId="21">
    <w:abstractNumId w:val="34"/>
  </w:num>
  <w:num w:numId="22">
    <w:abstractNumId w:val="17"/>
  </w:num>
  <w:num w:numId="23">
    <w:abstractNumId w:val="46"/>
  </w:num>
  <w:num w:numId="24">
    <w:abstractNumId w:val="25"/>
  </w:num>
  <w:num w:numId="25">
    <w:abstractNumId w:val="7"/>
  </w:num>
  <w:num w:numId="26">
    <w:abstractNumId w:val="44"/>
  </w:num>
  <w:num w:numId="27">
    <w:abstractNumId w:val="37"/>
  </w:num>
  <w:num w:numId="28">
    <w:abstractNumId w:val="30"/>
  </w:num>
  <w:num w:numId="29">
    <w:abstractNumId w:val="4"/>
  </w:num>
  <w:num w:numId="30">
    <w:abstractNumId w:val="6"/>
  </w:num>
  <w:num w:numId="31">
    <w:abstractNumId w:val="9"/>
  </w:num>
  <w:num w:numId="32">
    <w:abstractNumId w:val="5"/>
  </w:num>
  <w:num w:numId="33">
    <w:abstractNumId w:val="42"/>
  </w:num>
  <w:num w:numId="34">
    <w:abstractNumId w:val="28"/>
  </w:num>
  <w:num w:numId="35">
    <w:abstractNumId w:val="38"/>
  </w:num>
  <w:num w:numId="36">
    <w:abstractNumId w:val="26"/>
  </w:num>
  <w:num w:numId="37">
    <w:abstractNumId w:val="29"/>
  </w:num>
  <w:num w:numId="38">
    <w:abstractNumId w:val="41"/>
  </w:num>
  <w:num w:numId="39">
    <w:abstractNumId w:val="45"/>
  </w:num>
  <w:num w:numId="40">
    <w:abstractNumId w:val="24"/>
  </w:num>
  <w:num w:numId="41">
    <w:abstractNumId w:val="33"/>
  </w:num>
  <w:num w:numId="42">
    <w:abstractNumId w:val="47"/>
  </w:num>
  <w:num w:numId="43">
    <w:abstractNumId w:val="39"/>
  </w:num>
  <w:num w:numId="44">
    <w:abstractNumId w:val="27"/>
  </w:num>
  <w:num w:numId="45">
    <w:abstractNumId w:val="10"/>
  </w:num>
  <w:num w:numId="46">
    <w:abstractNumId w:val="18"/>
  </w:num>
  <w:num w:numId="47">
    <w:abstractNumId w:val="35"/>
  </w:num>
  <w:num w:numId="48">
    <w:abstractNumId w:val="12"/>
  </w:num>
  <w:num w:numId="49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715"/>
    <w:rsid w:val="000136F9"/>
    <w:rsid w:val="000E14CD"/>
    <w:rsid w:val="00103C8D"/>
    <w:rsid w:val="00150993"/>
    <w:rsid w:val="00174C11"/>
    <w:rsid w:val="001E38FC"/>
    <w:rsid w:val="002D6715"/>
    <w:rsid w:val="002F5375"/>
    <w:rsid w:val="00340BE0"/>
    <w:rsid w:val="003A0F92"/>
    <w:rsid w:val="003A6686"/>
    <w:rsid w:val="003A760F"/>
    <w:rsid w:val="003E6636"/>
    <w:rsid w:val="003F47B5"/>
    <w:rsid w:val="004506F5"/>
    <w:rsid w:val="004F0737"/>
    <w:rsid w:val="00631D97"/>
    <w:rsid w:val="0074277C"/>
    <w:rsid w:val="007B461F"/>
    <w:rsid w:val="007B74AB"/>
    <w:rsid w:val="007C3C23"/>
    <w:rsid w:val="00943CB5"/>
    <w:rsid w:val="009B538D"/>
    <w:rsid w:val="00A624F3"/>
    <w:rsid w:val="00AB0365"/>
    <w:rsid w:val="00B101F8"/>
    <w:rsid w:val="00DB37E2"/>
    <w:rsid w:val="00DD304F"/>
    <w:rsid w:val="00DD5F86"/>
    <w:rsid w:val="00F4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C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4C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"/>
    <w:basedOn w:val="a"/>
    <w:uiPriority w:val="99"/>
    <w:rsid w:val="000E14C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0E14CD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0E14CD"/>
    <w:pPr>
      <w:suppressAutoHyphens w:val="0"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paragraph" w:customStyle="1" w:styleId="style3">
    <w:name w:val="style3"/>
    <w:basedOn w:val="a"/>
    <w:rsid w:val="000E14C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0E14CD"/>
    <w:pPr>
      <w:ind w:left="720"/>
      <w:contextualSpacing/>
    </w:pPr>
  </w:style>
  <w:style w:type="paragraph" w:customStyle="1" w:styleId="10">
    <w:name w:val="Без интервала1"/>
    <w:aliases w:val="Вводимый текст"/>
    <w:link w:val="a7"/>
    <w:qFormat/>
    <w:rsid w:val="000E14C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aliases w:val="Вводимый текст Знак,Без интервала1 Знак"/>
    <w:link w:val="10"/>
    <w:locked/>
    <w:rsid w:val="000E14CD"/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0E14CD"/>
    <w:pPr>
      <w:overflowPunct w:val="0"/>
      <w:autoSpaceDE w:val="0"/>
      <w:ind w:firstLine="567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8">
    <w:name w:val="Основной текст с отступом Знак"/>
    <w:link w:val="a9"/>
    <w:locked/>
    <w:rsid w:val="001E38FC"/>
    <w:rPr>
      <w:sz w:val="24"/>
      <w:szCs w:val="24"/>
      <w:lang w:eastAsia="ru-RU"/>
    </w:rPr>
  </w:style>
  <w:style w:type="paragraph" w:styleId="a9">
    <w:name w:val="Body Text Indent"/>
    <w:basedOn w:val="a"/>
    <w:link w:val="a8"/>
    <w:rsid w:val="001E38FC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E38F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Strong"/>
    <w:qFormat/>
    <w:rsid w:val="0074277C"/>
    <w:rPr>
      <w:b/>
      <w:bCs/>
    </w:rPr>
  </w:style>
  <w:style w:type="paragraph" w:customStyle="1" w:styleId="Default">
    <w:name w:val="Default"/>
    <w:rsid w:val="00174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wrap">
    <w:name w:val="nowrap"/>
    <w:rsid w:val="00174C11"/>
  </w:style>
  <w:style w:type="character" w:customStyle="1" w:styleId="2">
    <w:name w:val="Основной текст (2)_"/>
    <w:link w:val="210"/>
    <w:rsid w:val="00174C11"/>
    <w:rPr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174C11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"/>
    <w:basedOn w:val="2"/>
    <w:rsid w:val="00174C11"/>
    <w:rPr>
      <w:b/>
      <w:bCs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C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4C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"/>
    <w:basedOn w:val="a"/>
    <w:rsid w:val="000E14C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0E14CD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0E14CD"/>
    <w:pPr>
      <w:suppressAutoHyphens w:val="0"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paragraph" w:customStyle="1" w:styleId="style3">
    <w:name w:val="style3"/>
    <w:basedOn w:val="a"/>
    <w:rsid w:val="000E14C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0E14CD"/>
    <w:pPr>
      <w:ind w:left="720"/>
      <w:contextualSpacing/>
    </w:pPr>
  </w:style>
  <w:style w:type="paragraph" w:customStyle="1" w:styleId="10">
    <w:name w:val="Без интервала1"/>
    <w:aliases w:val="Вводимый текст"/>
    <w:link w:val="a7"/>
    <w:qFormat/>
    <w:rsid w:val="000E14C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aliases w:val="Вводимый текст Знак,Без интервала1 Знак"/>
    <w:link w:val="10"/>
    <w:locked/>
    <w:rsid w:val="000E14CD"/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0E14CD"/>
    <w:pPr>
      <w:overflowPunct w:val="0"/>
      <w:autoSpaceDE w:val="0"/>
      <w:ind w:firstLine="567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8">
    <w:name w:val="Основной текст с отступом Знак"/>
    <w:link w:val="a9"/>
    <w:locked/>
    <w:rsid w:val="001E38FC"/>
    <w:rPr>
      <w:sz w:val="24"/>
      <w:szCs w:val="24"/>
      <w:lang w:eastAsia="ru-RU"/>
    </w:rPr>
  </w:style>
  <w:style w:type="paragraph" w:styleId="a9">
    <w:name w:val="Body Text Indent"/>
    <w:basedOn w:val="a"/>
    <w:link w:val="a8"/>
    <w:rsid w:val="001E38FC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E38F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7126</Words>
  <Characters>40621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805636</dc:creator>
  <cp:keywords/>
  <dc:description/>
  <cp:lastModifiedBy>Анна</cp:lastModifiedBy>
  <cp:revision>11</cp:revision>
  <dcterms:created xsi:type="dcterms:W3CDTF">2017-09-11T14:40:00Z</dcterms:created>
  <dcterms:modified xsi:type="dcterms:W3CDTF">2019-12-12T16:02:00Z</dcterms:modified>
</cp:coreProperties>
</file>