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66" w:rsidRDefault="00407266" w:rsidP="00407266">
      <w:pPr>
        <w:jc w:val="right"/>
        <w:rPr>
          <w:b/>
          <w:bCs/>
        </w:rPr>
      </w:pPr>
      <w:r>
        <w:rPr>
          <w:noProof/>
          <w:lang w:eastAsia="ru-RU"/>
        </w:rPr>
        <w:drawing>
          <wp:anchor distT="0" distB="0" distL="114300" distR="114300" simplePos="0" relativeHeight="251659264" behindDoc="1" locked="0" layoutInCell="1" allowOverlap="1">
            <wp:simplePos x="0" y="0"/>
            <wp:positionH relativeFrom="column">
              <wp:posOffset>2739390</wp:posOffset>
            </wp:positionH>
            <wp:positionV relativeFrom="paragraph">
              <wp:posOffset>-215265</wp:posOffset>
            </wp:positionV>
            <wp:extent cx="429260" cy="685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contras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260" cy="685800"/>
                    </a:xfrm>
                    <a:prstGeom prst="rect">
                      <a:avLst/>
                    </a:prstGeom>
                    <a:noFill/>
                  </pic:spPr>
                </pic:pic>
              </a:graphicData>
            </a:graphic>
          </wp:anchor>
        </w:drawing>
      </w:r>
      <w:r>
        <w:rPr>
          <w:sz w:val="28"/>
          <w:szCs w:val="28"/>
        </w:rPr>
        <w:t xml:space="preserve"> </w:t>
      </w:r>
    </w:p>
    <w:p w:rsidR="00407266" w:rsidRDefault="00407266" w:rsidP="00407266">
      <w:pPr>
        <w:jc w:val="center"/>
        <w:rPr>
          <w:b/>
          <w:bCs/>
        </w:rPr>
      </w:pPr>
    </w:p>
    <w:p w:rsidR="00407266" w:rsidRDefault="00407266" w:rsidP="00407266">
      <w:pPr>
        <w:jc w:val="center"/>
        <w:rPr>
          <w:b/>
          <w:bCs/>
        </w:rPr>
      </w:pPr>
    </w:p>
    <w:p w:rsidR="00407266" w:rsidRDefault="00407266" w:rsidP="00407266">
      <w:pPr>
        <w:jc w:val="center"/>
        <w:rPr>
          <w:b/>
          <w:bCs/>
        </w:rPr>
      </w:pPr>
      <w:r>
        <w:rPr>
          <w:b/>
          <w:bCs/>
        </w:rPr>
        <w:t>Автономная некоммерческая образовательная организация</w:t>
      </w:r>
    </w:p>
    <w:p w:rsidR="00407266" w:rsidRDefault="00407266" w:rsidP="00407266">
      <w:pPr>
        <w:jc w:val="center"/>
        <w:rPr>
          <w:b/>
          <w:bCs/>
        </w:rPr>
      </w:pPr>
      <w:r>
        <w:rPr>
          <w:b/>
          <w:bCs/>
        </w:rPr>
        <w:t>высшего образования</w:t>
      </w:r>
    </w:p>
    <w:p w:rsidR="00407266" w:rsidRDefault="00407266" w:rsidP="00407266">
      <w:pPr>
        <w:jc w:val="center"/>
        <w:rPr>
          <w:b/>
          <w:bCs/>
        </w:rPr>
      </w:pPr>
      <w:r>
        <w:rPr>
          <w:b/>
          <w:bCs/>
        </w:rPr>
        <w:t>«Воронежский экономико-правовой институт»</w:t>
      </w:r>
    </w:p>
    <w:p w:rsidR="00407266" w:rsidRDefault="00407266" w:rsidP="00407266">
      <w:pPr>
        <w:jc w:val="center"/>
        <w:rPr>
          <w:b/>
          <w:bCs/>
        </w:rPr>
      </w:pPr>
      <w:r>
        <w:rPr>
          <w:b/>
          <w:bCs/>
        </w:rPr>
        <w:t>(АНОО ВО «ВЭПИ»)</w:t>
      </w:r>
    </w:p>
    <w:p w:rsidR="00407266" w:rsidRDefault="006C0011" w:rsidP="00407266">
      <w:pPr>
        <w:suppressAutoHyphens w:val="0"/>
        <w:ind w:left="5220"/>
        <w:rPr>
          <w:rFonts w:eastAsia="Times New Roman"/>
          <w:bCs/>
          <w:sz w:val="28"/>
          <w:szCs w:val="28"/>
          <w:lang w:eastAsia="ru-RU"/>
        </w:rPr>
      </w:pPr>
      <w:r>
        <w:rPr>
          <w:rFonts w:eastAsia="Times New Roman"/>
          <w:bCs/>
          <w:noProof/>
          <w:sz w:val="28"/>
          <w:szCs w:val="28"/>
          <w:lang w:eastAsia="ru-RU"/>
        </w:rPr>
        <w:drawing>
          <wp:anchor distT="0" distB="0" distL="114300" distR="114300" simplePos="0" relativeHeight="251660288" behindDoc="0" locked="0" layoutInCell="1" allowOverlap="1">
            <wp:simplePos x="0" y="0"/>
            <wp:positionH relativeFrom="column">
              <wp:posOffset>3035902</wp:posOffset>
            </wp:positionH>
            <wp:positionV relativeFrom="paragraph">
              <wp:posOffset>107521</wp:posOffset>
            </wp:positionV>
            <wp:extent cx="2909075" cy="1733798"/>
            <wp:effectExtent l="19050" t="0" r="5575" b="0"/>
            <wp:wrapNone/>
            <wp:docPr id="2" name="Рисунок 3" descr="подпись Жи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Жильников"/>
                    <pic:cNvPicPr>
                      <a:picLocks noChangeAspect="1" noChangeArrowheads="1"/>
                    </pic:cNvPicPr>
                  </pic:nvPicPr>
                  <pic:blipFill>
                    <a:blip r:embed="rId8" cstate="print"/>
                    <a:srcRect/>
                    <a:stretch>
                      <a:fillRect/>
                    </a:stretch>
                  </pic:blipFill>
                  <pic:spPr bwMode="auto">
                    <a:xfrm>
                      <a:off x="0" y="0"/>
                      <a:ext cx="2909075" cy="1733798"/>
                    </a:xfrm>
                    <a:prstGeom prst="rect">
                      <a:avLst/>
                    </a:prstGeom>
                    <a:noFill/>
                    <a:ln w="9525">
                      <a:noFill/>
                      <a:miter lim="800000"/>
                      <a:headEnd/>
                      <a:tailEnd/>
                    </a:ln>
                  </pic:spPr>
                </pic:pic>
              </a:graphicData>
            </a:graphic>
          </wp:anchor>
        </w:drawing>
      </w:r>
    </w:p>
    <w:p w:rsidR="00407266" w:rsidRDefault="00407266" w:rsidP="00407266">
      <w:pPr>
        <w:suppressAutoHyphens w:val="0"/>
        <w:ind w:left="5220"/>
        <w:rPr>
          <w:rFonts w:eastAsia="Times New Roman"/>
          <w:bCs/>
          <w:sz w:val="28"/>
          <w:szCs w:val="28"/>
          <w:lang w:eastAsia="ru-RU"/>
        </w:rPr>
      </w:pPr>
      <w:r>
        <w:rPr>
          <w:rFonts w:eastAsia="Times New Roman"/>
          <w:bCs/>
          <w:sz w:val="28"/>
          <w:szCs w:val="28"/>
          <w:lang w:eastAsia="ru-RU"/>
        </w:rPr>
        <w:t>УТВЕРЖДАЮ</w:t>
      </w:r>
    </w:p>
    <w:p w:rsidR="00407266" w:rsidRDefault="00407266" w:rsidP="00407266">
      <w:pPr>
        <w:suppressAutoHyphens w:val="0"/>
        <w:ind w:left="5220"/>
        <w:rPr>
          <w:rFonts w:eastAsia="Times New Roman"/>
          <w:bCs/>
          <w:sz w:val="28"/>
          <w:szCs w:val="28"/>
          <w:lang w:eastAsia="ru-RU"/>
        </w:rPr>
      </w:pPr>
      <w:r>
        <w:rPr>
          <w:rFonts w:eastAsia="Times New Roman"/>
          <w:bCs/>
          <w:sz w:val="28"/>
          <w:szCs w:val="28"/>
          <w:lang w:eastAsia="ru-RU"/>
        </w:rPr>
        <w:t xml:space="preserve">Проректор </w:t>
      </w:r>
    </w:p>
    <w:p w:rsidR="00407266" w:rsidRDefault="00407266" w:rsidP="00407266">
      <w:pPr>
        <w:suppressAutoHyphens w:val="0"/>
        <w:ind w:left="5220"/>
        <w:rPr>
          <w:rFonts w:eastAsia="Times New Roman"/>
          <w:bCs/>
          <w:sz w:val="28"/>
          <w:szCs w:val="28"/>
          <w:lang w:eastAsia="ru-RU"/>
        </w:rPr>
      </w:pPr>
      <w:r>
        <w:rPr>
          <w:rFonts w:eastAsia="Times New Roman"/>
          <w:bCs/>
          <w:sz w:val="28"/>
          <w:szCs w:val="28"/>
          <w:lang w:eastAsia="ru-RU"/>
        </w:rPr>
        <w:t>по учебно-методической работе</w:t>
      </w:r>
    </w:p>
    <w:p w:rsidR="00407266" w:rsidRDefault="00407266" w:rsidP="00407266">
      <w:pPr>
        <w:suppressAutoHyphens w:val="0"/>
        <w:ind w:left="5220"/>
        <w:rPr>
          <w:rFonts w:eastAsia="Times New Roman"/>
          <w:bCs/>
          <w:sz w:val="28"/>
          <w:szCs w:val="28"/>
          <w:lang w:eastAsia="ru-RU"/>
        </w:rPr>
      </w:pPr>
      <w:r>
        <w:rPr>
          <w:rFonts w:eastAsia="Times New Roman"/>
          <w:bCs/>
          <w:sz w:val="28"/>
          <w:szCs w:val="28"/>
          <w:lang w:eastAsia="ru-RU"/>
        </w:rPr>
        <w:t xml:space="preserve">_____________ </w:t>
      </w:r>
      <w:r w:rsidR="00B64686">
        <w:rPr>
          <w:rFonts w:eastAsia="Times New Roman"/>
          <w:bCs/>
          <w:sz w:val="28"/>
          <w:szCs w:val="28"/>
          <w:lang w:eastAsia="ru-RU"/>
        </w:rPr>
        <w:t xml:space="preserve">А.Ю. </w:t>
      </w:r>
      <w:proofErr w:type="spellStart"/>
      <w:r w:rsidR="00B64686">
        <w:rPr>
          <w:rFonts w:eastAsia="Times New Roman"/>
          <w:bCs/>
          <w:sz w:val="28"/>
          <w:szCs w:val="28"/>
          <w:lang w:eastAsia="ru-RU"/>
        </w:rPr>
        <w:t>Жильников</w:t>
      </w:r>
      <w:proofErr w:type="spellEnd"/>
    </w:p>
    <w:p w:rsidR="00B64686" w:rsidRPr="00AE3C0E" w:rsidRDefault="00B64686" w:rsidP="00B64686">
      <w:pPr>
        <w:ind w:left="5220"/>
        <w:rPr>
          <w:rFonts w:eastAsia="Times New Roman"/>
          <w:bCs/>
          <w:sz w:val="28"/>
          <w:szCs w:val="28"/>
          <w:lang w:eastAsia="ru-RU"/>
        </w:rPr>
      </w:pPr>
      <w:r w:rsidRPr="00AE3C0E">
        <w:rPr>
          <w:rFonts w:eastAsia="Times New Roman"/>
          <w:bCs/>
          <w:sz w:val="28"/>
          <w:szCs w:val="28"/>
          <w:lang w:eastAsia="ru-RU"/>
        </w:rPr>
        <w:t xml:space="preserve">«____» _____________ 20____ г. </w:t>
      </w: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Default="00407266" w:rsidP="00407266">
      <w:pPr>
        <w:tabs>
          <w:tab w:val="right" w:leader="underscore" w:pos="8505"/>
        </w:tabs>
        <w:suppressAutoHyphens w:val="0"/>
        <w:jc w:val="center"/>
        <w:rPr>
          <w:rFonts w:eastAsia="Times New Roman"/>
          <w:b/>
          <w:bCs/>
          <w:sz w:val="28"/>
          <w:szCs w:val="28"/>
          <w:lang w:eastAsia="ru-RU"/>
        </w:rPr>
      </w:pPr>
    </w:p>
    <w:p w:rsidR="00407266" w:rsidRDefault="00407266" w:rsidP="00407266">
      <w:pPr>
        <w:tabs>
          <w:tab w:val="right" w:leader="underscore" w:pos="8505"/>
        </w:tabs>
        <w:suppressAutoHyphens w:val="0"/>
        <w:jc w:val="center"/>
        <w:rPr>
          <w:rFonts w:eastAsia="Times New Roman"/>
          <w:b/>
          <w:bCs/>
          <w:sz w:val="28"/>
          <w:szCs w:val="28"/>
          <w:lang w:eastAsia="ru-RU"/>
        </w:rPr>
      </w:pPr>
      <w:r>
        <w:rPr>
          <w:rFonts w:eastAsia="Times New Roman"/>
          <w:b/>
          <w:bCs/>
          <w:sz w:val="28"/>
          <w:szCs w:val="28"/>
          <w:lang w:eastAsia="ru-RU"/>
        </w:rPr>
        <w:t xml:space="preserve">УЧЕБНО-МЕТОДИЧЕСКИЙ КОМПЛЕКС </w:t>
      </w:r>
      <w:r>
        <w:rPr>
          <w:rFonts w:eastAsia="Times New Roman"/>
          <w:b/>
          <w:bCs/>
          <w:sz w:val="28"/>
          <w:szCs w:val="28"/>
          <w:lang w:eastAsia="ru-RU"/>
        </w:rPr>
        <w:br/>
        <w:t>ДИСЦИПЛИНЫ (МОДУЛЯ)</w:t>
      </w:r>
    </w:p>
    <w:p w:rsidR="00407266" w:rsidRDefault="00407266" w:rsidP="00407266">
      <w:pPr>
        <w:tabs>
          <w:tab w:val="right" w:leader="underscore" w:pos="8505"/>
        </w:tabs>
        <w:suppressAutoHyphens w:val="0"/>
        <w:jc w:val="center"/>
        <w:rPr>
          <w:rFonts w:eastAsia="Times New Roman"/>
          <w:b/>
          <w:bCs/>
          <w:sz w:val="28"/>
          <w:szCs w:val="28"/>
          <w:lang w:eastAsia="ru-RU"/>
        </w:rPr>
      </w:pPr>
    </w:p>
    <w:p w:rsidR="00BC133E" w:rsidRPr="00FB018B" w:rsidRDefault="00BC133E" w:rsidP="00BC133E">
      <w:pPr>
        <w:tabs>
          <w:tab w:val="center" w:pos="4678"/>
          <w:tab w:val="left" w:pos="9354"/>
        </w:tabs>
        <w:rPr>
          <w:rFonts w:eastAsia="Times New Roman"/>
          <w:bCs/>
          <w:sz w:val="28"/>
          <w:szCs w:val="28"/>
          <w:u w:val="single"/>
          <w:lang w:eastAsia="ru-RU"/>
        </w:rPr>
      </w:pPr>
      <w:r w:rsidRPr="007D14CB">
        <w:rPr>
          <w:rFonts w:eastAsia="Times New Roman"/>
          <w:bCs/>
          <w:i/>
          <w:sz w:val="28"/>
          <w:szCs w:val="28"/>
          <w:u w:val="single"/>
          <w:lang w:eastAsia="ru-RU"/>
        </w:rPr>
        <w:tab/>
      </w:r>
      <w:r w:rsidRPr="006A640F">
        <w:rPr>
          <w:rFonts w:eastAsia="Times New Roman"/>
          <w:bCs/>
          <w:sz w:val="28"/>
          <w:szCs w:val="28"/>
          <w:u w:val="single"/>
          <w:lang w:eastAsia="ru-RU"/>
        </w:rPr>
        <w:t>Б1.Б.08</w:t>
      </w:r>
      <w:r>
        <w:rPr>
          <w:rFonts w:eastAsia="Times New Roman"/>
          <w:bCs/>
          <w:sz w:val="28"/>
          <w:szCs w:val="28"/>
          <w:u w:val="single"/>
          <w:lang w:eastAsia="ru-RU"/>
        </w:rPr>
        <w:t xml:space="preserve"> </w:t>
      </w:r>
      <w:r w:rsidRPr="006A640F">
        <w:rPr>
          <w:rFonts w:eastAsia="Times New Roman"/>
          <w:bCs/>
          <w:sz w:val="28"/>
          <w:szCs w:val="28"/>
          <w:u w:val="single"/>
          <w:lang w:eastAsia="ru-RU"/>
        </w:rPr>
        <w:t>Русский язык и культура речи</w:t>
      </w:r>
      <w:r w:rsidRPr="00FB018B">
        <w:rPr>
          <w:rFonts w:eastAsia="Times New Roman"/>
          <w:bCs/>
          <w:sz w:val="28"/>
          <w:szCs w:val="28"/>
          <w:u w:val="single"/>
          <w:lang w:eastAsia="ru-RU"/>
        </w:rPr>
        <w:tab/>
      </w:r>
    </w:p>
    <w:p w:rsidR="00BC133E" w:rsidRPr="007D14CB" w:rsidRDefault="00BC133E" w:rsidP="00BC133E">
      <w:pPr>
        <w:jc w:val="center"/>
        <w:rPr>
          <w:rFonts w:eastAsia="Times New Roman"/>
          <w:bCs/>
          <w:sz w:val="20"/>
          <w:szCs w:val="28"/>
          <w:lang w:eastAsia="ru-RU"/>
        </w:rPr>
      </w:pPr>
      <w:r w:rsidRPr="007D14CB">
        <w:rPr>
          <w:rFonts w:eastAsia="Times New Roman"/>
          <w:bCs/>
          <w:sz w:val="20"/>
          <w:szCs w:val="28"/>
          <w:lang w:eastAsia="ru-RU"/>
        </w:rPr>
        <w:t>(наименование дисциплины (модуля))</w:t>
      </w:r>
    </w:p>
    <w:p w:rsidR="00BC133E" w:rsidRPr="007D14CB" w:rsidRDefault="00BC133E" w:rsidP="00BC133E">
      <w:pPr>
        <w:jc w:val="both"/>
        <w:rPr>
          <w:rFonts w:eastAsia="Times New Roman"/>
          <w:bCs/>
          <w:sz w:val="28"/>
          <w:szCs w:val="28"/>
          <w:u w:val="single"/>
          <w:lang w:eastAsia="ru-RU"/>
        </w:rPr>
      </w:pPr>
    </w:p>
    <w:p w:rsidR="00BC133E" w:rsidRPr="00F358CA" w:rsidRDefault="00BC133E" w:rsidP="00BC133E">
      <w:pPr>
        <w:tabs>
          <w:tab w:val="center" w:pos="4678"/>
          <w:tab w:val="left" w:pos="9354"/>
        </w:tabs>
        <w:rPr>
          <w:rFonts w:eastAsia="Times New Roman"/>
          <w:bCs/>
          <w:sz w:val="28"/>
          <w:szCs w:val="28"/>
          <w:u w:val="single"/>
          <w:lang w:eastAsia="ru-RU"/>
        </w:rPr>
      </w:pPr>
      <w:r w:rsidRPr="00F358CA">
        <w:rPr>
          <w:sz w:val="28"/>
          <w:szCs w:val="28"/>
          <w:u w:val="single"/>
        </w:rPr>
        <w:tab/>
      </w:r>
      <w:r>
        <w:rPr>
          <w:rFonts w:eastAsia="Times New Roman"/>
          <w:bCs/>
          <w:sz w:val="28"/>
          <w:szCs w:val="28"/>
          <w:u w:val="single"/>
          <w:lang w:eastAsia="ru-RU"/>
        </w:rPr>
        <w:t>37.03.01 Психология</w:t>
      </w:r>
      <w:r w:rsidRPr="00F358CA">
        <w:rPr>
          <w:rFonts w:eastAsia="Times New Roman"/>
          <w:bCs/>
          <w:sz w:val="28"/>
          <w:szCs w:val="28"/>
          <w:u w:val="single"/>
          <w:lang w:eastAsia="ru-RU"/>
        </w:rPr>
        <w:tab/>
      </w:r>
    </w:p>
    <w:p w:rsidR="00BC133E" w:rsidRPr="00F358CA" w:rsidRDefault="00BC133E" w:rsidP="00BC133E">
      <w:pPr>
        <w:jc w:val="center"/>
        <w:rPr>
          <w:rFonts w:eastAsia="Times New Roman"/>
          <w:bCs/>
          <w:sz w:val="20"/>
          <w:szCs w:val="28"/>
          <w:lang w:eastAsia="ru-RU"/>
        </w:rPr>
      </w:pPr>
      <w:r w:rsidRPr="00F358CA">
        <w:rPr>
          <w:rFonts w:eastAsia="Times New Roman"/>
          <w:bCs/>
          <w:sz w:val="20"/>
          <w:szCs w:val="28"/>
          <w:lang w:eastAsia="ru-RU"/>
        </w:rPr>
        <w:t>(код и наименование направления подготовки)</w:t>
      </w:r>
    </w:p>
    <w:p w:rsidR="00BC133E" w:rsidRPr="00F358CA" w:rsidRDefault="00BC133E" w:rsidP="00BC133E">
      <w:pPr>
        <w:jc w:val="both"/>
        <w:rPr>
          <w:rFonts w:eastAsia="Times New Roman"/>
          <w:bCs/>
          <w:sz w:val="28"/>
          <w:szCs w:val="28"/>
          <w:lang w:eastAsia="ru-RU"/>
        </w:rPr>
      </w:pPr>
    </w:p>
    <w:p w:rsidR="00BC133E" w:rsidRPr="00F358CA" w:rsidRDefault="00BC133E" w:rsidP="00BC133E">
      <w:pPr>
        <w:tabs>
          <w:tab w:val="center" w:pos="6379"/>
          <w:tab w:val="left" w:pos="9354"/>
        </w:tabs>
        <w:jc w:val="both"/>
        <w:rPr>
          <w:rFonts w:eastAsia="Times New Roman"/>
          <w:bCs/>
          <w:sz w:val="28"/>
          <w:szCs w:val="28"/>
          <w:u w:val="single"/>
          <w:lang w:eastAsia="ru-RU"/>
        </w:rPr>
      </w:pPr>
      <w:r w:rsidRPr="00F358CA">
        <w:rPr>
          <w:rFonts w:eastAsia="Times New Roman"/>
          <w:bCs/>
          <w:sz w:val="28"/>
          <w:szCs w:val="28"/>
          <w:lang w:eastAsia="ru-RU"/>
        </w:rPr>
        <w:t xml:space="preserve">Направленность (профиль) </w:t>
      </w:r>
      <w:r w:rsidRPr="00F358CA">
        <w:rPr>
          <w:rFonts w:eastAsia="Times New Roman"/>
          <w:bCs/>
          <w:sz w:val="28"/>
          <w:szCs w:val="28"/>
          <w:u w:val="single"/>
          <w:lang w:eastAsia="ru-RU"/>
        </w:rPr>
        <w:tab/>
      </w:r>
      <w:r>
        <w:rPr>
          <w:rFonts w:eastAsia="Times New Roman"/>
          <w:bCs/>
          <w:sz w:val="28"/>
          <w:szCs w:val="28"/>
          <w:u w:val="single"/>
          <w:lang w:eastAsia="ru-RU"/>
        </w:rPr>
        <w:t>Психология</w:t>
      </w:r>
      <w:r w:rsidRPr="00F358CA">
        <w:rPr>
          <w:rFonts w:eastAsia="Times New Roman"/>
          <w:bCs/>
          <w:sz w:val="28"/>
          <w:szCs w:val="28"/>
          <w:u w:val="single"/>
          <w:lang w:eastAsia="ru-RU"/>
        </w:rPr>
        <w:tab/>
      </w:r>
    </w:p>
    <w:p w:rsidR="00BC133E" w:rsidRPr="00F358CA" w:rsidRDefault="00BC133E" w:rsidP="00BC133E">
      <w:pPr>
        <w:tabs>
          <w:tab w:val="center" w:pos="6379"/>
        </w:tabs>
        <w:rPr>
          <w:rFonts w:eastAsia="Times New Roman"/>
          <w:bCs/>
          <w:sz w:val="28"/>
          <w:szCs w:val="28"/>
          <w:lang w:eastAsia="ru-RU"/>
        </w:rPr>
      </w:pPr>
      <w:r w:rsidRPr="00F358CA">
        <w:rPr>
          <w:rFonts w:eastAsia="Times New Roman"/>
          <w:bCs/>
          <w:sz w:val="28"/>
          <w:szCs w:val="28"/>
          <w:lang w:eastAsia="ru-RU"/>
        </w:rPr>
        <w:tab/>
      </w:r>
      <w:r w:rsidRPr="00F358CA">
        <w:rPr>
          <w:rFonts w:eastAsia="Times New Roman"/>
          <w:bCs/>
          <w:sz w:val="20"/>
          <w:szCs w:val="28"/>
          <w:lang w:eastAsia="ru-RU"/>
        </w:rPr>
        <w:t>(наименование направленности (профиля))</w:t>
      </w:r>
    </w:p>
    <w:p w:rsidR="00BC133E" w:rsidRPr="00F358CA" w:rsidRDefault="00BC133E" w:rsidP="00BC133E">
      <w:pPr>
        <w:jc w:val="both"/>
        <w:rPr>
          <w:rFonts w:eastAsia="Times New Roman"/>
          <w:bCs/>
          <w:sz w:val="28"/>
          <w:szCs w:val="28"/>
          <w:lang w:eastAsia="ru-RU"/>
        </w:rPr>
      </w:pPr>
    </w:p>
    <w:p w:rsidR="00BC133E" w:rsidRPr="00F358CA" w:rsidRDefault="00BC133E" w:rsidP="00BC133E">
      <w:pPr>
        <w:tabs>
          <w:tab w:val="center" w:pos="6379"/>
          <w:tab w:val="left" w:pos="9354"/>
        </w:tabs>
        <w:jc w:val="both"/>
        <w:rPr>
          <w:rFonts w:eastAsia="Times New Roman"/>
          <w:bCs/>
          <w:sz w:val="28"/>
          <w:szCs w:val="28"/>
          <w:u w:val="single"/>
          <w:lang w:eastAsia="ru-RU"/>
        </w:rPr>
      </w:pPr>
      <w:r w:rsidRPr="00F358CA">
        <w:rPr>
          <w:rFonts w:eastAsia="Times New Roman"/>
          <w:bCs/>
          <w:sz w:val="28"/>
          <w:szCs w:val="28"/>
          <w:lang w:eastAsia="ru-RU"/>
        </w:rPr>
        <w:t xml:space="preserve">Квалификация выпускника </w:t>
      </w:r>
      <w:r w:rsidRPr="00F358CA">
        <w:rPr>
          <w:rFonts w:eastAsia="Times New Roman"/>
          <w:bCs/>
          <w:sz w:val="28"/>
          <w:szCs w:val="28"/>
          <w:u w:val="single"/>
          <w:lang w:eastAsia="ru-RU"/>
        </w:rPr>
        <w:tab/>
        <w:t>Бакалавр</w:t>
      </w:r>
      <w:r w:rsidRPr="00F358CA">
        <w:rPr>
          <w:rFonts w:eastAsia="Times New Roman"/>
          <w:bCs/>
          <w:sz w:val="28"/>
          <w:szCs w:val="28"/>
          <w:u w:val="single"/>
          <w:lang w:eastAsia="ru-RU"/>
        </w:rPr>
        <w:tab/>
      </w:r>
    </w:p>
    <w:p w:rsidR="00BC133E" w:rsidRPr="00F358CA" w:rsidRDefault="00BC133E" w:rsidP="00BC133E">
      <w:pPr>
        <w:tabs>
          <w:tab w:val="center" w:pos="6379"/>
        </w:tabs>
        <w:rPr>
          <w:rFonts w:eastAsia="Times New Roman"/>
          <w:bCs/>
          <w:sz w:val="28"/>
          <w:szCs w:val="28"/>
          <w:lang w:eastAsia="ru-RU"/>
        </w:rPr>
      </w:pPr>
      <w:r w:rsidRPr="00F358CA">
        <w:rPr>
          <w:rFonts w:eastAsia="Times New Roman"/>
          <w:bCs/>
          <w:sz w:val="28"/>
          <w:szCs w:val="28"/>
          <w:lang w:eastAsia="ru-RU"/>
        </w:rPr>
        <w:tab/>
      </w:r>
      <w:r w:rsidRPr="00F358CA">
        <w:rPr>
          <w:rFonts w:eastAsia="Times New Roman"/>
          <w:bCs/>
          <w:sz w:val="20"/>
          <w:szCs w:val="28"/>
          <w:lang w:eastAsia="ru-RU"/>
        </w:rPr>
        <w:t>(наименование квалификации)</w:t>
      </w:r>
    </w:p>
    <w:p w:rsidR="00BC133E" w:rsidRPr="00F358CA" w:rsidRDefault="00BC133E" w:rsidP="00BC133E">
      <w:pPr>
        <w:jc w:val="both"/>
        <w:rPr>
          <w:rFonts w:eastAsia="Times New Roman"/>
          <w:bCs/>
          <w:sz w:val="28"/>
          <w:szCs w:val="28"/>
          <w:lang w:eastAsia="ru-RU"/>
        </w:rPr>
      </w:pPr>
    </w:p>
    <w:p w:rsidR="00BC133E" w:rsidRPr="00F358CA" w:rsidRDefault="00BC133E" w:rsidP="00BC133E">
      <w:pPr>
        <w:tabs>
          <w:tab w:val="center" w:pos="5812"/>
          <w:tab w:val="left" w:pos="9354"/>
        </w:tabs>
        <w:jc w:val="both"/>
        <w:rPr>
          <w:rFonts w:eastAsia="Times New Roman"/>
          <w:bCs/>
          <w:sz w:val="28"/>
          <w:szCs w:val="28"/>
          <w:u w:val="single"/>
          <w:lang w:eastAsia="ru-RU"/>
        </w:rPr>
      </w:pPr>
      <w:r w:rsidRPr="00F358CA">
        <w:rPr>
          <w:rFonts w:eastAsia="Times New Roman"/>
          <w:bCs/>
          <w:sz w:val="28"/>
          <w:szCs w:val="28"/>
          <w:lang w:eastAsia="ru-RU"/>
        </w:rPr>
        <w:t xml:space="preserve">Форма обучения </w:t>
      </w:r>
      <w:r w:rsidRPr="00F358CA">
        <w:rPr>
          <w:rFonts w:eastAsia="Times New Roman"/>
          <w:bCs/>
          <w:sz w:val="28"/>
          <w:szCs w:val="28"/>
          <w:u w:val="single"/>
          <w:lang w:eastAsia="ru-RU"/>
        </w:rPr>
        <w:tab/>
        <w:t>Очная, заочная</w:t>
      </w:r>
      <w:r w:rsidRPr="00F358CA">
        <w:rPr>
          <w:rFonts w:eastAsia="Times New Roman"/>
          <w:bCs/>
          <w:sz w:val="28"/>
          <w:szCs w:val="28"/>
          <w:u w:val="single"/>
          <w:lang w:eastAsia="ru-RU"/>
        </w:rPr>
        <w:tab/>
      </w:r>
    </w:p>
    <w:p w:rsidR="00BC133E" w:rsidRPr="007D14CB" w:rsidRDefault="00BC133E" w:rsidP="00BC133E">
      <w:pPr>
        <w:tabs>
          <w:tab w:val="center" w:pos="5812"/>
        </w:tabs>
        <w:rPr>
          <w:rFonts w:eastAsia="Times New Roman"/>
          <w:bCs/>
          <w:sz w:val="28"/>
          <w:szCs w:val="28"/>
          <w:lang w:eastAsia="ru-RU"/>
        </w:rPr>
      </w:pPr>
      <w:r w:rsidRPr="007D14CB">
        <w:rPr>
          <w:rFonts w:eastAsia="Times New Roman"/>
          <w:bCs/>
          <w:sz w:val="28"/>
          <w:szCs w:val="28"/>
          <w:lang w:eastAsia="ru-RU"/>
        </w:rPr>
        <w:tab/>
      </w:r>
      <w:r w:rsidRPr="007D14CB">
        <w:rPr>
          <w:rFonts w:eastAsia="Times New Roman"/>
          <w:bCs/>
          <w:sz w:val="20"/>
          <w:szCs w:val="28"/>
          <w:lang w:eastAsia="ru-RU"/>
        </w:rPr>
        <w:t xml:space="preserve">(очная, </w:t>
      </w:r>
      <w:proofErr w:type="spellStart"/>
      <w:r w:rsidRPr="007D14CB">
        <w:rPr>
          <w:rFonts w:eastAsia="Times New Roman"/>
          <w:bCs/>
          <w:sz w:val="20"/>
          <w:szCs w:val="28"/>
          <w:lang w:eastAsia="ru-RU"/>
        </w:rPr>
        <w:t>очно-заочная</w:t>
      </w:r>
      <w:proofErr w:type="spellEnd"/>
      <w:r w:rsidRPr="007D14CB">
        <w:rPr>
          <w:rFonts w:eastAsia="Times New Roman"/>
          <w:bCs/>
          <w:sz w:val="20"/>
          <w:szCs w:val="28"/>
          <w:lang w:eastAsia="ru-RU"/>
        </w:rPr>
        <w:t>, заочная)</w:t>
      </w:r>
    </w:p>
    <w:p w:rsidR="00407266" w:rsidRPr="00407266" w:rsidRDefault="00407266" w:rsidP="00407266">
      <w:pPr>
        <w:suppressAutoHyphens w:val="0"/>
        <w:jc w:val="both"/>
        <w:rPr>
          <w:rFonts w:eastAsia="Times New Roman"/>
          <w:bCs/>
          <w:sz w:val="28"/>
          <w:szCs w:val="28"/>
          <w:lang w:eastAsia="ru-RU"/>
        </w:rPr>
      </w:pPr>
    </w:p>
    <w:p w:rsidR="00407266" w:rsidRDefault="00407266" w:rsidP="00407266">
      <w:pPr>
        <w:suppressAutoHyphens w:val="0"/>
        <w:jc w:val="both"/>
        <w:rPr>
          <w:rFonts w:eastAsia="Times New Roman"/>
          <w:bCs/>
          <w:sz w:val="28"/>
          <w:szCs w:val="28"/>
          <w:lang w:eastAsia="ru-RU"/>
        </w:rPr>
      </w:pPr>
    </w:p>
    <w:p w:rsidR="00407266" w:rsidRDefault="00407266" w:rsidP="00407266">
      <w:pPr>
        <w:suppressAutoHyphens w:val="0"/>
        <w:jc w:val="both"/>
        <w:rPr>
          <w:rFonts w:eastAsia="Times New Roman"/>
          <w:bCs/>
          <w:sz w:val="28"/>
          <w:szCs w:val="28"/>
          <w:lang w:eastAsia="ru-RU"/>
        </w:rPr>
      </w:pPr>
    </w:p>
    <w:p w:rsidR="00407266" w:rsidRPr="00407266" w:rsidRDefault="00407266" w:rsidP="00407266">
      <w:pPr>
        <w:suppressAutoHyphens w:val="0"/>
        <w:rPr>
          <w:rFonts w:eastAsia="Times New Roman"/>
          <w:bCs/>
          <w:sz w:val="28"/>
          <w:szCs w:val="28"/>
          <w:lang w:eastAsia="ru-RU"/>
        </w:rPr>
      </w:pPr>
    </w:p>
    <w:p w:rsidR="00407266" w:rsidRDefault="00407266" w:rsidP="00407266">
      <w:pPr>
        <w:ind w:firstLine="709"/>
        <w:jc w:val="both"/>
        <w:rPr>
          <w:sz w:val="28"/>
          <w:szCs w:val="28"/>
        </w:rPr>
      </w:pPr>
      <w:r>
        <w:rPr>
          <w:sz w:val="28"/>
          <w:szCs w:val="28"/>
        </w:rPr>
        <w:t>Рекомендован к использованию Филиалами АНОО ВО «ВЭПИ».</w:t>
      </w:r>
    </w:p>
    <w:p w:rsidR="00407266" w:rsidRDefault="00407266" w:rsidP="00407266">
      <w:pPr>
        <w:suppressAutoHyphens w:val="0"/>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p>
    <w:p w:rsidR="00407266" w:rsidRDefault="00407266" w:rsidP="00407266">
      <w:pPr>
        <w:tabs>
          <w:tab w:val="right" w:leader="underscore" w:pos="8505"/>
        </w:tabs>
        <w:suppressAutoHyphens w:val="0"/>
        <w:jc w:val="center"/>
        <w:rPr>
          <w:rFonts w:eastAsia="Times New Roman"/>
          <w:bCs/>
          <w:sz w:val="28"/>
          <w:szCs w:val="28"/>
          <w:lang w:eastAsia="ru-RU"/>
        </w:rPr>
      </w:pPr>
      <w:r>
        <w:rPr>
          <w:rFonts w:eastAsia="Times New Roman"/>
          <w:bCs/>
          <w:sz w:val="28"/>
          <w:szCs w:val="28"/>
          <w:lang w:eastAsia="ru-RU"/>
        </w:rPr>
        <w:t xml:space="preserve">Воронеж </w:t>
      </w:r>
      <w:r>
        <w:rPr>
          <w:rFonts w:eastAsia="Times New Roman"/>
          <w:bCs/>
          <w:sz w:val="28"/>
          <w:szCs w:val="28"/>
          <w:lang w:eastAsia="ru-RU"/>
        </w:rPr>
        <w:br/>
        <w:t>2018</w:t>
      </w:r>
      <w:r>
        <w:rPr>
          <w:rFonts w:eastAsia="Times New Roman"/>
          <w:bCs/>
          <w:sz w:val="28"/>
          <w:szCs w:val="28"/>
          <w:lang w:eastAsia="ru-RU"/>
        </w:rPr>
        <w:br w:type="page"/>
      </w:r>
    </w:p>
    <w:p w:rsidR="006C0011" w:rsidRPr="00AE3C0E" w:rsidRDefault="006C0011" w:rsidP="006C0011">
      <w:pPr>
        <w:ind w:firstLine="709"/>
        <w:jc w:val="both"/>
        <w:rPr>
          <w:szCs w:val="28"/>
        </w:rPr>
      </w:pPr>
      <w:r>
        <w:rPr>
          <w:sz w:val="28"/>
          <w:szCs w:val="28"/>
        </w:rPr>
        <w:lastRenderedPageBreak/>
        <w:t xml:space="preserve">Учебно-методический комплекс дисциплины </w:t>
      </w:r>
      <w:r w:rsidRPr="00861047">
        <w:rPr>
          <w:sz w:val="28"/>
          <w:szCs w:val="28"/>
        </w:rPr>
        <w:t>(модуля)</w:t>
      </w:r>
      <w:r w:rsidRPr="00A16129">
        <w:rPr>
          <w:sz w:val="28"/>
          <w:szCs w:val="28"/>
        </w:rPr>
        <w:t xml:space="preserve"> рассмотрен</w:t>
      </w:r>
      <w:r w:rsidRPr="00AE3C0E">
        <w:rPr>
          <w:sz w:val="28"/>
          <w:szCs w:val="28"/>
        </w:rPr>
        <w:t xml:space="preserve"> и одобрен на заседании кафедры </w:t>
      </w:r>
      <w:r>
        <w:rPr>
          <w:bCs/>
          <w:sz w:val="28"/>
          <w:szCs w:val="28"/>
        </w:rPr>
        <w:t>психологии</w:t>
      </w:r>
      <w:r w:rsidR="0018795A" w:rsidRPr="0075240A">
        <w:rPr>
          <w:bCs/>
          <w:sz w:val="28"/>
          <w:szCs w:val="28"/>
        </w:rPr>
        <w:t>.</w:t>
      </w:r>
    </w:p>
    <w:p w:rsidR="006C0011" w:rsidRPr="00AE3C0E" w:rsidRDefault="006C0011" w:rsidP="006C0011">
      <w:pPr>
        <w:rPr>
          <w:sz w:val="28"/>
          <w:szCs w:val="28"/>
        </w:rPr>
      </w:pPr>
      <w:r>
        <w:rPr>
          <w:noProof/>
          <w:sz w:val="28"/>
          <w:szCs w:val="28"/>
          <w:lang w:eastAsia="ru-RU"/>
        </w:rPr>
        <w:drawing>
          <wp:anchor distT="0" distB="0" distL="114300" distR="114300" simplePos="0" relativeHeight="251662336" behindDoc="0" locked="0" layoutInCell="1" allowOverlap="1">
            <wp:simplePos x="0" y="0"/>
            <wp:positionH relativeFrom="column">
              <wp:posOffset>-222885</wp:posOffset>
            </wp:positionH>
            <wp:positionV relativeFrom="paragraph">
              <wp:posOffset>109855</wp:posOffset>
            </wp:positionV>
            <wp:extent cx="6343650" cy="522605"/>
            <wp:effectExtent l="19050" t="0" r="0" b="0"/>
            <wp:wrapNone/>
            <wp:docPr id="3" name="Рисунок 2" descr="псих 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сих скан"/>
                    <pic:cNvPicPr>
                      <a:picLocks noChangeAspect="1" noChangeArrowheads="1"/>
                    </pic:cNvPicPr>
                  </pic:nvPicPr>
                  <pic:blipFill>
                    <a:blip r:embed="rId9" cstate="print"/>
                    <a:srcRect/>
                    <a:stretch>
                      <a:fillRect/>
                    </a:stretch>
                  </pic:blipFill>
                  <pic:spPr bwMode="auto">
                    <a:xfrm>
                      <a:off x="0" y="0"/>
                      <a:ext cx="6343650" cy="522605"/>
                    </a:xfrm>
                    <a:prstGeom prst="rect">
                      <a:avLst/>
                    </a:prstGeom>
                    <a:noFill/>
                    <a:ln w="9525">
                      <a:noFill/>
                      <a:miter lim="800000"/>
                      <a:headEnd/>
                      <a:tailEnd/>
                    </a:ln>
                  </pic:spPr>
                </pic:pic>
              </a:graphicData>
            </a:graphic>
          </wp:anchor>
        </w:drawing>
      </w:r>
    </w:p>
    <w:p w:rsidR="006C0011" w:rsidRPr="00AE3C0E" w:rsidRDefault="006C0011" w:rsidP="006C0011">
      <w:pPr>
        <w:tabs>
          <w:tab w:val="left" w:pos="9356"/>
        </w:tabs>
        <w:ind w:right="-2"/>
        <w:rPr>
          <w:sz w:val="28"/>
          <w:szCs w:val="28"/>
        </w:rPr>
      </w:pPr>
      <w:r w:rsidRPr="00AE3C0E">
        <w:rPr>
          <w:sz w:val="28"/>
          <w:szCs w:val="28"/>
        </w:rPr>
        <w:t xml:space="preserve">Протокол заседания от «_____» __________________ 20 ___ г. № </w:t>
      </w:r>
      <w:r w:rsidRPr="00AE3C0E">
        <w:rPr>
          <w:sz w:val="28"/>
          <w:szCs w:val="28"/>
          <w:u w:val="single"/>
        </w:rPr>
        <w:tab/>
      </w:r>
    </w:p>
    <w:p w:rsidR="006C0011" w:rsidRPr="00AE3C0E" w:rsidRDefault="006C0011" w:rsidP="006C0011">
      <w:pPr>
        <w:rPr>
          <w:sz w:val="28"/>
          <w:szCs w:val="28"/>
        </w:rPr>
      </w:pPr>
    </w:p>
    <w:p w:rsidR="006C0011" w:rsidRPr="00AE3C0E" w:rsidRDefault="006C0011" w:rsidP="006C0011">
      <w:pPr>
        <w:jc w:val="both"/>
        <w:rPr>
          <w:rFonts w:eastAsia="Times New Roman"/>
          <w:sz w:val="28"/>
          <w:szCs w:val="28"/>
          <w:lang w:eastAsia="ru-RU"/>
        </w:rPr>
      </w:pPr>
      <w:r>
        <w:rPr>
          <w:rFonts w:eastAsia="Times New Roman"/>
          <w:noProof/>
          <w:sz w:val="28"/>
          <w:szCs w:val="28"/>
          <w:lang w:eastAsia="ru-RU"/>
        </w:rPr>
        <w:drawing>
          <wp:anchor distT="0" distB="0" distL="114300" distR="114300" simplePos="0" relativeHeight="251663360" behindDoc="0" locked="0" layoutInCell="1" allowOverlap="1">
            <wp:simplePos x="0" y="0"/>
            <wp:positionH relativeFrom="column">
              <wp:posOffset>2559685</wp:posOffset>
            </wp:positionH>
            <wp:positionV relativeFrom="paragraph">
              <wp:posOffset>93345</wp:posOffset>
            </wp:positionV>
            <wp:extent cx="1586865" cy="586105"/>
            <wp:effectExtent l="19050" t="0" r="0" b="0"/>
            <wp:wrapNone/>
            <wp:docPr id="4" name="Рисунок 7" descr="Описание: E:\Подписи и печати\PNG\Абдал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E:\Подписи и печати\PNG\Абдалина.png"/>
                    <pic:cNvPicPr>
                      <a:picLocks noChangeAspect="1" noChangeArrowheads="1"/>
                    </pic:cNvPicPr>
                  </pic:nvPicPr>
                  <pic:blipFill>
                    <a:blip r:embed="rId10" cstate="print"/>
                    <a:srcRect/>
                    <a:stretch>
                      <a:fillRect/>
                    </a:stretch>
                  </pic:blipFill>
                  <pic:spPr bwMode="auto">
                    <a:xfrm>
                      <a:off x="0" y="0"/>
                      <a:ext cx="1586865" cy="586105"/>
                    </a:xfrm>
                    <a:prstGeom prst="rect">
                      <a:avLst/>
                    </a:prstGeom>
                    <a:noFill/>
                    <a:ln w="9525">
                      <a:noFill/>
                      <a:miter lim="800000"/>
                      <a:headEnd/>
                      <a:tailEnd/>
                    </a:ln>
                  </pic:spPr>
                </pic:pic>
              </a:graphicData>
            </a:graphic>
          </wp:anchor>
        </w:drawing>
      </w:r>
    </w:p>
    <w:p w:rsidR="006C0011" w:rsidRPr="00AE3C0E" w:rsidRDefault="006C0011" w:rsidP="006C0011">
      <w:pPr>
        <w:tabs>
          <w:tab w:val="left" w:pos="7513"/>
        </w:tabs>
        <w:rPr>
          <w:rFonts w:eastAsia="Times New Roman"/>
          <w:sz w:val="28"/>
          <w:szCs w:val="28"/>
          <w:lang w:eastAsia="ru-RU"/>
        </w:rPr>
      </w:pPr>
      <w:r>
        <w:rPr>
          <w:rFonts w:eastAsia="Times New Roman"/>
          <w:sz w:val="28"/>
          <w:szCs w:val="28"/>
          <w:lang w:eastAsia="ru-RU"/>
        </w:rPr>
        <w:t xml:space="preserve">Заведующий кафедрой                                                                     </w:t>
      </w:r>
      <w:r w:rsidRPr="0025735F">
        <w:rPr>
          <w:rFonts w:eastAsia="Times New Roman"/>
          <w:sz w:val="28"/>
          <w:szCs w:val="28"/>
          <w:lang w:eastAsia="ru-RU"/>
        </w:rPr>
        <w:t>Л.В. Абдалина</w:t>
      </w:r>
    </w:p>
    <w:p w:rsidR="006C0011" w:rsidRPr="00AE3C0E" w:rsidRDefault="006C0011" w:rsidP="006C0011">
      <w:pPr>
        <w:jc w:val="both"/>
        <w:rPr>
          <w:rFonts w:eastAsia="Times New Roman"/>
          <w:b/>
          <w:sz w:val="28"/>
          <w:szCs w:val="28"/>
          <w:lang w:eastAsia="ru-RU"/>
        </w:rPr>
      </w:pPr>
    </w:p>
    <w:p w:rsidR="006C0011" w:rsidRPr="00AE3C0E" w:rsidRDefault="006C0011" w:rsidP="006C0011">
      <w:pPr>
        <w:jc w:val="both"/>
        <w:rPr>
          <w:rFonts w:eastAsia="Times New Roman"/>
          <w:b/>
          <w:sz w:val="28"/>
          <w:szCs w:val="28"/>
          <w:lang w:eastAsia="ru-RU"/>
        </w:rPr>
      </w:pPr>
    </w:p>
    <w:p w:rsidR="006C0011" w:rsidRPr="00AE3C0E" w:rsidRDefault="006C0011" w:rsidP="006C0011">
      <w:pPr>
        <w:jc w:val="both"/>
        <w:rPr>
          <w:rFonts w:eastAsia="Times New Roman"/>
          <w:sz w:val="28"/>
          <w:szCs w:val="28"/>
          <w:lang w:eastAsia="ru-RU"/>
        </w:rPr>
      </w:pPr>
      <w:r w:rsidRPr="00AE3C0E">
        <w:rPr>
          <w:rFonts w:eastAsia="Times New Roman"/>
          <w:sz w:val="28"/>
          <w:szCs w:val="28"/>
          <w:lang w:eastAsia="ru-RU"/>
        </w:rPr>
        <w:t>Разработчики:</w:t>
      </w:r>
    </w:p>
    <w:p w:rsidR="006C0011" w:rsidRPr="00AE3C0E" w:rsidRDefault="006C0011" w:rsidP="006C0011">
      <w:pPr>
        <w:jc w:val="both"/>
        <w:rPr>
          <w:rFonts w:eastAsia="Times New Roman"/>
          <w:b/>
          <w:sz w:val="28"/>
          <w:szCs w:val="28"/>
          <w:lang w:eastAsia="ru-RU"/>
        </w:rPr>
      </w:pPr>
      <w:r>
        <w:rPr>
          <w:rFonts w:eastAsia="Times New Roman"/>
          <w:bCs/>
          <w:noProof/>
          <w:sz w:val="28"/>
          <w:szCs w:val="28"/>
          <w:lang w:eastAsia="ru-RU"/>
        </w:rPr>
        <w:drawing>
          <wp:anchor distT="0" distB="0" distL="114300" distR="114300" simplePos="0" relativeHeight="251664384" behindDoc="0" locked="0" layoutInCell="1" allowOverlap="1">
            <wp:simplePos x="0" y="0"/>
            <wp:positionH relativeFrom="column">
              <wp:posOffset>2440940</wp:posOffset>
            </wp:positionH>
            <wp:positionV relativeFrom="paragraph">
              <wp:posOffset>111760</wp:posOffset>
            </wp:positionV>
            <wp:extent cx="1087120" cy="447675"/>
            <wp:effectExtent l="19050" t="0" r="0" b="0"/>
            <wp:wrapNone/>
            <wp:docPr id="5" name="Рисунок 5" descr="Духан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уханина"/>
                    <pic:cNvPicPr>
                      <a:picLocks noChangeAspect="1" noChangeArrowheads="1"/>
                    </pic:cNvPicPr>
                  </pic:nvPicPr>
                  <pic:blipFill>
                    <a:blip r:embed="rId11" cstate="print"/>
                    <a:srcRect/>
                    <a:stretch>
                      <a:fillRect/>
                    </a:stretch>
                  </pic:blipFill>
                  <pic:spPr bwMode="auto">
                    <a:xfrm>
                      <a:off x="0" y="0"/>
                      <a:ext cx="1087120" cy="447675"/>
                    </a:xfrm>
                    <a:prstGeom prst="rect">
                      <a:avLst/>
                    </a:prstGeom>
                    <a:noFill/>
                    <a:ln w="9525">
                      <a:noFill/>
                      <a:miter lim="800000"/>
                      <a:headEnd/>
                      <a:tailEnd/>
                    </a:ln>
                  </pic:spPr>
                </pic:pic>
              </a:graphicData>
            </a:graphic>
          </wp:anchor>
        </w:drawing>
      </w:r>
    </w:p>
    <w:p w:rsidR="006C0011" w:rsidRPr="008F6E6D" w:rsidRDefault="006C0011" w:rsidP="006C0011">
      <w:pPr>
        <w:tabs>
          <w:tab w:val="left" w:pos="7655"/>
        </w:tabs>
        <w:suppressAutoHyphens w:val="0"/>
        <w:rPr>
          <w:rFonts w:eastAsia="Times New Roman"/>
          <w:bCs/>
          <w:i/>
          <w:sz w:val="28"/>
          <w:szCs w:val="28"/>
          <w:lang w:eastAsia="ru-RU"/>
        </w:rPr>
      </w:pPr>
      <w:r w:rsidRPr="008F6E6D">
        <w:rPr>
          <w:rFonts w:eastAsia="Times New Roman"/>
          <w:bCs/>
          <w:sz w:val="28"/>
          <w:szCs w:val="28"/>
          <w:lang w:eastAsia="ru-RU"/>
        </w:rPr>
        <w:t>Ст. преподаватель                                                                           О.Ю. Духанина</w:t>
      </w:r>
    </w:p>
    <w:p w:rsidR="00407266" w:rsidRPr="00AE3C0E" w:rsidRDefault="00407266" w:rsidP="00407266">
      <w:pPr>
        <w:tabs>
          <w:tab w:val="left" w:pos="3285"/>
          <w:tab w:val="center" w:pos="4677"/>
        </w:tabs>
        <w:jc w:val="center"/>
        <w:rPr>
          <w:b/>
          <w:sz w:val="28"/>
          <w:szCs w:val="28"/>
        </w:rPr>
      </w:pPr>
    </w:p>
    <w:p w:rsidR="00407266" w:rsidRDefault="00407266" w:rsidP="00407266">
      <w:pPr>
        <w:tabs>
          <w:tab w:val="center" w:pos="0"/>
          <w:tab w:val="left" w:pos="4860"/>
          <w:tab w:val="left" w:pos="9540"/>
        </w:tabs>
        <w:jc w:val="center"/>
        <w:rPr>
          <w:rFonts w:eastAsia="Times New Roman"/>
          <w:b/>
          <w:sz w:val="28"/>
          <w:szCs w:val="28"/>
          <w:lang w:eastAsia="ru-RU"/>
        </w:rPr>
      </w:pPr>
      <w:r>
        <w:rPr>
          <w:rFonts w:eastAsia="Times New Roman"/>
          <w:b/>
          <w:bCs/>
          <w:sz w:val="28"/>
          <w:szCs w:val="28"/>
          <w:lang w:eastAsia="ru-RU"/>
        </w:rPr>
        <w:br w:type="page"/>
      </w:r>
      <w:bookmarkStart w:id="0" w:name="_Toc385491869"/>
      <w:bookmarkStart w:id="1" w:name="_Toc385433580"/>
    </w:p>
    <w:p w:rsidR="00407266" w:rsidRDefault="00407266" w:rsidP="00407266">
      <w:pPr>
        <w:widowControl w:val="0"/>
        <w:suppressAutoHyphens w:val="0"/>
        <w:autoSpaceDE w:val="0"/>
        <w:autoSpaceDN w:val="0"/>
        <w:adjustRightInd w:val="0"/>
        <w:jc w:val="center"/>
        <w:rPr>
          <w:rFonts w:eastAsia="Times New Roman"/>
          <w:b/>
          <w:sz w:val="28"/>
          <w:szCs w:val="28"/>
          <w:lang w:eastAsia="ru-RU"/>
        </w:rPr>
      </w:pPr>
      <w:r>
        <w:rPr>
          <w:rFonts w:eastAsia="Times New Roman"/>
          <w:b/>
          <w:sz w:val="28"/>
          <w:szCs w:val="28"/>
          <w:lang w:eastAsia="ru-RU"/>
        </w:rPr>
        <w:lastRenderedPageBreak/>
        <w:t>1. Практические</w:t>
      </w:r>
      <w:r w:rsidR="00D35BFF">
        <w:rPr>
          <w:rFonts w:eastAsia="Times New Roman"/>
          <w:b/>
          <w:sz w:val="28"/>
          <w:szCs w:val="28"/>
          <w:lang w:eastAsia="ru-RU"/>
        </w:rPr>
        <w:t xml:space="preserve"> </w:t>
      </w:r>
      <w:r>
        <w:rPr>
          <w:rFonts w:eastAsia="Times New Roman"/>
          <w:b/>
          <w:sz w:val="28"/>
          <w:szCs w:val="28"/>
          <w:lang w:eastAsia="ru-RU"/>
        </w:rPr>
        <w:t xml:space="preserve">занятия по дисциплине </w:t>
      </w:r>
      <w:r w:rsidRPr="00D14479">
        <w:rPr>
          <w:rFonts w:eastAsia="Times New Roman"/>
          <w:b/>
          <w:sz w:val="28"/>
          <w:szCs w:val="28"/>
          <w:lang w:eastAsia="ru-RU"/>
        </w:rPr>
        <w:t>(модулю)</w:t>
      </w:r>
    </w:p>
    <w:p w:rsidR="00407266" w:rsidRPr="00407266" w:rsidRDefault="00407266" w:rsidP="00407266">
      <w:pPr>
        <w:widowControl w:val="0"/>
        <w:suppressAutoHyphens w:val="0"/>
        <w:autoSpaceDE w:val="0"/>
        <w:autoSpaceDN w:val="0"/>
        <w:adjustRightInd w:val="0"/>
        <w:jc w:val="center"/>
        <w:rPr>
          <w:rFonts w:eastAsia="Times New Roman"/>
          <w:caps/>
          <w:sz w:val="28"/>
          <w:szCs w:val="28"/>
          <w:lang w:eastAsia="ru-RU"/>
        </w:rPr>
      </w:pPr>
    </w:p>
    <w:p w:rsidR="00B706AA" w:rsidRPr="003D334A" w:rsidRDefault="00B706AA" w:rsidP="00B706AA">
      <w:pPr>
        <w:widowControl w:val="0"/>
        <w:tabs>
          <w:tab w:val="left" w:pos="1080"/>
        </w:tabs>
        <w:suppressAutoHyphens w:val="0"/>
        <w:autoSpaceDE w:val="0"/>
        <w:autoSpaceDN w:val="0"/>
        <w:adjustRightInd w:val="0"/>
        <w:ind w:firstLine="709"/>
        <w:jc w:val="both"/>
        <w:rPr>
          <w:sz w:val="28"/>
          <w:szCs w:val="28"/>
        </w:rPr>
      </w:pPr>
      <w:r w:rsidRPr="003D334A">
        <w:rPr>
          <w:sz w:val="28"/>
          <w:szCs w:val="28"/>
        </w:rPr>
        <w:t xml:space="preserve">Тема </w:t>
      </w:r>
      <w:r w:rsidR="00BC133E">
        <w:rPr>
          <w:sz w:val="28"/>
          <w:szCs w:val="28"/>
        </w:rPr>
        <w:t>1</w:t>
      </w:r>
      <w:r w:rsidRPr="003D334A">
        <w:rPr>
          <w:sz w:val="28"/>
          <w:szCs w:val="28"/>
        </w:rPr>
        <w:t xml:space="preserve">. Устная и письменная форма языка. </w:t>
      </w:r>
      <w:r>
        <w:rPr>
          <w:rFonts w:eastAsia="Times New Roman"/>
          <w:sz w:val="28"/>
          <w:szCs w:val="28"/>
          <w:lang w:eastAsia="ru-RU"/>
        </w:rPr>
        <w:t>- 4</w:t>
      </w:r>
      <w:r w:rsidRPr="003D334A">
        <w:rPr>
          <w:rFonts w:eastAsia="Times New Roman"/>
          <w:sz w:val="28"/>
          <w:szCs w:val="28"/>
          <w:lang w:eastAsia="ru-RU"/>
        </w:rPr>
        <w:t xml:space="preserve">ч. – очная форма, </w:t>
      </w:r>
      <w:r w:rsidR="00BC133E">
        <w:rPr>
          <w:rFonts w:eastAsia="Times New Roman"/>
          <w:sz w:val="28"/>
          <w:szCs w:val="28"/>
          <w:lang w:eastAsia="ru-RU"/>
        </w:rPr>
        <w:t>1</w:t>
      </w:r>
      <w:r w:rsidRPr="003D334A">
        <w:rPr>
          <w:rFonts w:eastAsia="Times New Roman"/>
          <w:sz w:val="28"/>
          <w:szCs w:val="28"/>
          <w:lang w:eastAsia="ru-RU"/>
        </w:rPr>
        <w:t>ч.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Особенности устной речи: неофициальность, непринужденность, экспрессивность, отсутствие предварительного отбора языковых средств.  Вспомогательные средства при устной речи: мимика, жесты, интонация, паузы, возможность повторения. Диалог как преимущественная форма устной речи.  Специфика лексики и синтаксиса устной речи. Требования, предъявляемые к устной речи в литературном языке. </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Особенности письменной речи: точность, правильность, строгое соблюдение языковых норм. Речевая недостаточность и речевая избыточность. Многозначные слова. Омонимы. Паронимы. Монолог  как преимущественная форма письменной  речи.  Специфика лексики и синтаксиса письменной  речи.  Требования, предъявляемые к письменному тексту. Понятие о литературной правке письменного текста.</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Вопросы</w:t>
      </w:r>
      <w:r w:rsidRPr="003D334A">
        <w:rPr>
          <w:rFonts w:eastAsia="Times New Roman"/>
          <w:sz w:val="28"/>
          <w:szCs w:val="28"/>
          <w:lang w:eastAsia="ru-RU"/>
        </w:rPr>
        <w:t>:</w:t>
      </w:r>
    </w:p>
    <w:p w:rsidR="00B706AA" w:rsidRPr="003D334A" w:rsidRDefault="00B706AA" w:rsidP="00BC133E">
      <w:pPr>
        <w:widowControl w:val="0"/>
        <w:numPr>
          <w:ilvl w:val="3"/>
          <w:numId w:val="10"/>
        </w:numPr>
        <w:tabs>
          <w:tab w:val="clear" w:pos="2880"/>
          <w:tab w:val="num" w:pos="284"/>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Каковы особенности устной речи?</w:t>
      </w:r>
    </w:p>
    <w:p w:rsidR="00B706AA" w:rsidRPr="003D334A" w:rsidRDefault="00B706AA" w:rsidP="00BC133E">
      <w:pPr>
        <w:widowControl w:val="0"/>
        <w:numPr>
          <w:ilvl w:val="3"/>
          <w:numId w:val="10"/>
        </w:numPr>
        <w:tabs>
          <w:tab w:val="clear" w:pos="2880"/>
          <w:tab w:val="num" w:pos="284"/>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Какие вспомогательные средства передачи мысли существуют при устной речи?</w:t>
      </w:r>
    </w:p>
    <w:p w:rsidR="00B706AA" w:rsidRPr="003D334A" w:rsidRDefault="00B706AA" w:rsidP="00BC133E">
      <w:pPr>
        <w:widowControl w:val="0"/>
        <w:numPr>
          <w:ilvl w:val="3"/>
          <w:numId w:val="10"/>
        </w:numPr>
        <w:tabs>
          <w:tab w:val="clear" w:pos="2880"/>
          <w:tab w:val="num" w:pos="284"/>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В чем отличие диалогической и монологической форм речи?</w:t>
      </w:r>
    </w:p>
    <w:p w:rsidR="00B706AA" w:rsidRPr="003D334A" w:rsidRDefault="00B706AA" w:rsidP="00BC133E">
      <w:pPr>
        <w:widowControl w:val="0"/>
        <w:numPr>
          <w:ilvl w:val="3"/>
          <w:numId w:val="10"/>
        </w:numPr>
        <w:tabs>
          <w:tab w:val="clear" w:pos="2880"/>
          <w:tab w:val="num" w:pos="284"/>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 xml:space="preserve"> Каковы особенности письменной речи?</w:t>
      </w:r>
    </w:p>
    <w:p w:rsidR="00B706AA" w:rsidRPr="003D334A" w:rsidRDefault="00B706AA" w:rsidP="00BC133E">
      <w:pPr>
        <w:widowControl w:val="0"/>
        <w:numPr>
          <w:ilvl w:val="3"/>
          <w:numId w:val="10"/>
        </w:numPr>
        <w:tabs>
          <w:tab w:val="clear" w:pos="2880"/>
          <w:tab w:val="num" w:pos="284"/>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Зачем  нужна редактура текста?</w:t>
      </w:r>
    </w:p>
    <w:p w:rsidR="00B706AA" w:rsidRPr="0083014C" w:rsidRDefault="00B706AA" w:rsidP="00BC133E">
      <w:pPr>
        <w:widowControl w:val="0"/>
        <w:numPr>
          <w:ilvl w:val="3"/>
          <w:numId w:val="10"/>
        </w:numPr>
        <w:tabs>
          <w:tab w:val="clear" w:pos="2880"/>
          <w:tab w:val="num" w:pos="284"/>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 xml:space="preserve">Какие требования предъявляются к литературному произношению в русском литературном языке? </w:t>
      </w:r>
    </w:p>
    <w:p w:rsidR="00B706AA" w:rsidRPr="003D334A" w:rsidRDefault="00B706AA" w:rsidP="00BC133E">
      <w:pPr>
        <w:tabs>
          <w:tab w:val="left" w:pos="480"/>
          <w:tab w:val="left" w:pos="993"/>
        </w:tabs>
        <w:autoSpaceDE w:val="0"/>
        <w:autoSpaceDN w:val="0"/>
        <w:adjustRightInd w:val="0"/>
        <w:ind w:firstLine="709"/>
        <w:jc w:val="both"/>
        <w:rPr>
          <w:bCs/>
          <w:sz w:val="28"/>
          <w:szCs w:val="28"/>
        </w:rPr>
      </w:pPr>
      <w:r w:rsidRPr="003D334A">
        <w:rPr>
          <w:bCs/>
          <w:sz w:val="28"/>
          <w:szCs w:val="28"/>
        </w:rPr>
        <w:t>Темы докладов и научных сообщений:</w:t>
      </w:r>
    </w:p>
    <w:p w:rsidR="00B706AA" w:rsidRPr="003D334A" w:rsidRDefault="00B706AA" w:rsidP="00BC133E">
      <w:pPr>
        <w:widowControl w:val="0"/>
        <w:numPr>
          <w:ilvl w:val="3"/>
          <w:numId w:val="11"/>
        </w:numPr>
        <w:tabs>
          <w:tab w:val="clear" w:pos="288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Особенности произношения иностранных слов</w:t>
      </w:r>
    </w:p>
    <w:p w:rsidR="00B706AA" w:rsidRPr="003D334A" w:rsidRDefault="00B706AA" w:rsidP="00BC133E">
      <w:pPr>
        <w:widowControl w:val="0"/>
        <w:numPr>
          <w:ilvl w:val="3"/>
          <w:numId w:val="11"/>
        </w:numPr>
        <w:tabs>
          <w:tab w:val="clear" w:pos="288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Акцентологические нормы языка: литературное ударение.</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Тема </w:t>
      </w:r>
      <w:r w:rsidR="00BC133E">
        <w:rPr>
          <w:rFonts w:eastAsia="Times New Roman"/>
          <w:sz w:val="28"/>
          <w:szCs w:val="28"/>
          <w:lang w:eastAsia="ru-RU"/>
        </w:rPr>
        <w:t>2</w:t>
      </w:r>
      <w:r w:rsidRPr="003D334A">
        <w:rPr>
          <w:rFonts w:eastAsia="Times New Roman"/>
          <w:sz w:val="28"/>
          <w:szCs w:val="28"/>
          <w:lang w:eastAsia="ru-RU"/>
        </w:rPr>
        <w:t xml:space="preserve">. Лексика современного русского литературного языка. </w:t>
      </w:r>
      <w:r>
        <w:rPr>
          <w:rFonts w:eastAsia="Times New Roman"/>
          <w:sz w:val="28"/>
          <w:szCs w:val="28"/>
          <w:lang w:eastAsia="ru-RU"/>
        </w:rPr>
        <w:t>- 4</w:t>
      </w:r>
      <w:r w:rsidRPr="003D334A">
        <w:rPr>
          <w:rFonts w:eastAsia="Times New Roman"/>
          <w:sz w:val="28"/>
          <w:szCs w:val="28"/>
          <w:lang w:eastAsia="ru-RU"/>
        </w:rPr>
        <w:t xml:space="preserve">ч. – очная форма, </w:t>
      </w:r>
      <w:r w:rsidR="00BC133E">
        <w:rPr>
          <w:rFonts w:eastAsia="Times New Roman"/>
          <w:sz w:val="28"/>
          <w:szCs w:val="28"/>
          <w:lang w:eastAsia="ru-RU"/>
        </w:rPr>
        <w:t>1</w:t>
      </w:r>
      <w:r w:rsidRPr="003D334A">
        <w:rPr>
          <w:rFonts w:eastAsia="Times New Roman"/>
          <w:sz w:val="28"/>
          <w:szCs w:val="28"/>
          <w:lang w:eastAsia="ru-RU"/>
        </w:rPr>
        <w:t>ч.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Лексика русского языка с точки зрения происхождения: исконно русские и иностранные слова. Калькирование. Отношение к иностранным словам в русском языке. Варваризмы. Активный и пассивный лексический запас языка. Архаизмы, историзмы, неологизмы. Лексика общеупотребительная и лексика ограниченной сферы употребления. Терминологическая и профессиональная лексика. Лексика нейтральная и экспрессивно окрашенная. Фразеология. Основные типы фразеологизмов. Основные типы словарей. Толковые словари.</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Вопросы</w:t>
      </w:r>
      <w:r w:rsidRPr="003D334A">
        <w:rPr>
          <w:rFonts w:eastAsia="Times New Roman"/>
          <w:sz w:val="28"/>
          <w:szCs w:val="28"/>
          <w:lang w:eastAsia="ru-RU"/>
        </w:rPr>
        <w:t>:</w:t>
      </w:r>
    </w:p>
    <w:p w:rsidR="00B706AA" w:rsidRPr="003D334A" w:rsidRDefault="00B706AA" w:rsidP="00BC133E">
      <w:pPr>
        <w:widowControl w:val="0"/>
        <w:numPr>
          <w:ilvl w:val="0"/>
          <w:numId w:val="5"/>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 xml:space="preserve">Какие слова мы относим к исконно русской лексике? </w:t>
      </w:r>
    </w:p>
    <w:p w:rsidR="00B706AA" w:rsidRPr="003D334A" w:rsidRDefault="00B706AA" w:rsidP="00BC133E">
      <w:pPr>
        <w:widowControl w:val="0"/>
        <w:numPr>
          <w:ilvl w:val="0"/>
          <w:numId w:val="5"/>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Что такое славянизмы? Каковы признаки славянизмов?</w:t>
      </w:r>
    </w:p>
    <w:p w:rsidR="00B706AA" w:rsidRPr="003D334A" w:rsidRDefault="00B706AA" w:rsidP="00BC133E">
      <w:pPr>
        <w:widowControl w:val="0"/>
        <w:numPr>
          <w:ilvl w:val="0"/>
          <w:numId w:val="5"/>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Что такое архаизмы и неологизмы? Чем архаизмы отличаются от историзмов?</w:t>
      </w:r>
    </w:p>
    <w:p w:rsidR="00B706AA" w:rsidRPr="0083014C" w:rsidRDefault="00B706AA" w:rsidP="00BC133E">
      <w:pPr>
        <w:widowControl w:val="0"/>
        <w:numPr>
          <w:ilvl w:val="0"/>
          <w:numId w:val="5"/>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Каково отношение в литературном языке к уменьшительно-</w:t>
      </w:r>
      <w:r w:rsidRPr="003D334A">
        <w:rPr>
          <w:rFonts w:eastAsia="Times New Roman"/>
          <w:sz w:val="28"/>
          <w:szCs w:val="28"/>
          <w:lang w:eastAsia="ru-RU"/>
        </w:rPr>
        <w:lastRenderedPageBreak/>
        <w:t>ласкательным словам?</w:t>
      </w:r>
    </w:p>
    <w:p w:rsidR="00B706AA" w:rsidRPr="003D334A" w:rsidRDefault="00B706AA" w:rsidP="00BC133E">
      <w:pPr>
        <w:tabs>
          <w:tab w:val="left" w:pos="480"/>
          <w:tab w:val="left" w:pos="993"/>
        </w:tabs>
        <w:autoSpaceDE w:val="0"/>
        <w:autoSpaceDN w:val="0"/>
        <w:adjustRightInd w:val="0"/>
        <w:ind w:firstLine="709"/>
        <w:jc w:val="both"/>
        <w:rPr>
          <w:bCs/>
          <w:sz w:val="28"/>
          <w:szCs w:val="28"/>
        </w:rPr>
      </w:pPr>
      <w:r w:rsidRPr="003D334A">
        <w:rPr>
          <w:bCs/>
          <w:sz w:val="28"/>
          <w:szCs w:val="28"/>
        </w:rPr>
        <w:t>Темы докладов и научных сообщений:</w:t>
      </w:r>
    </w:p>
    <w:p w:rsidR="00B706AA" w:rsidRPr="003D334A" w:rsidRDefault="00B706AA" w:rsidP="00BC133E">
      <w:pPr>
        <w:widowControl w:val="0"/>
        <w:numPr>
          <w:ilvl w:val="0"/>
          <w:numId w:val="12"/>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Правила употребления фразеологизмов</w:t>
      </w:r>
    </w:p>
    <w:p w:rsidR="00B706AA" w:rsidRPr="003D334A" w:rsidRDefault="00B706AA" w:rsidP="00BC133E">
      <w:pPr>
        <w:widowControl w:val="0"/>
        <w:numPr>
          <w:ilvl w:val="0"/>
          <w:numId w:val="12"/>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Различие между заимствованием и варваризмом</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Тема </w:t>
      </w:r>
      <w:r w:rsidR="00BC133E">
        <w:rPr>
          <w:rFonts w:eastAsia="Times New Roman"/>
          <w:sz w:val="28"/>
          <w:szCs w:val="28"/>
          <w:lang w:eastAsia="ru-RU"/>
        </w:rPr>
        <w:t>3</w:t>
      </w:r>
      <w:r w:rsidRPr="003D334A">
        <w:rPr>
          <w:rFonts w:eastAsia="Times New Roman"/>
          <w:sz w:val="28"/>
          <w:szCs w:val="28"/>
          <w:lang w:eastAsia="ru-RU"/>
        </w:rPr>
        <w:t xml:space="preserve">. Функциональные стили русского языка. </w:t>
      </w:r>
      <w:r>
        <w:rPr>
          <w:rFonts w:eastAsia="Times New Roman"/>
          <w:sz w:val="28"/>
          <w:szCs w:val="28"/>
          <w:lang w:eastAsia="ru-RU"/>
        </w:rPr>
        <w:t>- 4</w:t>
      </w:r>
      <w:r w:rsidRPr="003D334A">
        <w:rPr>
          <w:rFonts w:eastAsia="Times New Roman"/>
          <w:sz w:val="28"/>
          <w:szCs w:val="28"/>
          <w:lang w:eastAsia="ru-RU"/>
        </w:rPr>
        <w:t xml:space="preserve">ч. – очная форма, </w:t>
      </w:r>
      <w:r w:rsidR="00BC133E">
        <w:rPr>
          <w:rFonts w:eastAsia="Times New Roman"/>
          <w:sz w:val="28"/>
          <w:szCs w:val="28"/>
          <w:lang w:eastAsia="ru-RU"/>
        </w:rPr>
        <w:t>1</w:t>
      </w:r>
      <w:r w:rsidRPr="003D334A">
        <w:rPr>
          <w:rFonts w:eastAsia="Times New Roman"/>
          <w:sz w:val="28"/>
          <w:szCs w:val="28"/>
          <w:lang w:eastAsia="ru-RU"/>
        </w:rPr>
        <w:t>ч.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Стилистика речевого общения, ее зависимость от конкретной речевой ситуации.  Понятие функционального стиля.  Научный, официально-деловой и публицистический стиль литературного языка. </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Особенности научного стиля, его лексические, морфологические и синтаксические черты. Правила употребления терминов в строго научном и научно-популярном тексте. Структурные элементы научного письменного текста и их языковое оформление. Оформление цитат. Жанры научного стиля: монография, диссертация, статья. Вторичный научный текст: аннотация, реферат, рецензия, отзыв.</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Специфика официально-делового стиля, его </w:t>
      </w:r>
      <w:proofErr w:type="spellStart"/>
      <w:r w:rsidRPr="003D334A">
        <w:rPr>
          <w:rFonts w:eastAsia="Times New Roman"/>
          <w:sz w:val="28"/>
          <w:szCs w:val="28"/>
          <w:lang w:eastAsia="ru-RU"/>
        </w:rPr>
        <w:t>подстили</w:t>
      </w:r>
      <w:proofErr w:type="spellEnd"/>
      <w:r w:rsidRPr="003D334A">
        <w:rPr>
          <w:rFonts w:eastAsia="Times New Roman"/>
          <w:sz w:val="28"/>
          <w:szCs w:val="28"/>
          <w:lang w:eastAsia="ru-RU"/>
        </w:rPr>
        <w:t xml:space="preserve"> и жанры. Понятие о документе. Требования, предъявляемые к языку и оформлению документа. Служебные документы: типология, образцы, языковое оформление. Лексические, морфологические и синтаксические особенности официально-делового стиля. Канцеляризмы. Устранение типичных ошибок в языке деловых бумаг.</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Особенности публицистического стиля. Языковые клише и штампы. Язык рекламы; требования, предъявляемые к рекламному тексту.</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Вопросы</w:t>
      </w:r>
      <w:r w:rsidRPr="003D334A">
        <w:rPr>
          <w:rFonts w:eastAsia="Times New Roman"/>
          <w:sz w:val="28"/>
          <w:szCs w:val="28"/>
          <w:lang w:eastAsia="ru-RU"/>
        </w:rPr>
        <w:t>:</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 зависит речевое общение от конкретной ситуации?</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Что такое функциональный стиль?</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 xml:space="preserve">Каковы лексические, морфологические, синтаксические особенности научного стиля? </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Какие жанры научного стиля вы знаете?</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 xml:space="preserve">Каковы </w:t>
      </w:r>
      <w:proofErr w:type="spellStart"/>
      <w:r w:rsidRPr="003D334A">
        <w:rPr>
          <w:rFonts w:eastAsia="Times New Roman"/>
          <w:sz w:val="28"/>
          <w:szCs w:val="28"/>
          <w:lang w:eastAsia="ru-RU"/>
        </w:rPr>
        <w:t>подстили</w:t>
      </w:r>
      <w:proofErr w:type="spellEnd"/>
      <w:r w:rsidRPr="003D334A">
        <w:rPr>
          <w:rFonts w:eastAsia="Times New Roman"/>
          <w:sz w:val="28"/>
          <w:szCs w:val="28"/>
          <w:lang w:eastAsia="ru-RU"/>
        </w:rPr>
        <w:t xml:space="preserve"> официально-делового стиля? В чем их различие?</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Каковы лексические, морфологические, синтаксические особенности официально-делового стиля?</w:t>
      </w:r>
    </w:p>
    <w:p w:rsidR="00B706AA" w:rsidRPr="003D334A"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Какие требования предъявляются к языку и оформлению документа?</w:t>
      </w:r>
    </w:p>
    <w:p w:rsidR="00B706AA" w:rsidRPr="0083014C" w:rsidRDefault="00B706AA" w:rsidP="00BC133E">
      <w:pPr>
        <w:widowControl w:val="0"/>
        <w:numPr>
          <w:ilvl w:val="0"/>
          <w:numId w:val="6"/>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Какие виды деловых бумаг вам известны?</w:t>
      </w:r>
    </w:p>
    <w:p w:rsidR="00B706AA" w:rsidRPr="003D334A" w:rsidRDefault="00B706AA" w:rsidP="00BC133E">
      <w:pPr>
        <w:tabs>
          <w:tab w:val="left" w:pos="480"/>
          <w:tab w:val="left" w:pos="993"/>
        </w:tabs>
        <w:autoSpaceDE w:val="0"/>
        <w:autoSpaceDN w:val="0"/>
        <w:adjustRightInd w:val="0"/>
        <w:ind w:firstLine="709"/>
        <w:jc w:val="both"/>
        <w:rPr>
          <w:bCs/>
          <w:sz w:val="28"/>
          <w:szCs w:val="28"/>
        </w:rPr>
      </w:pPr>
      <w:r w:rsidRPr="003D334A">
        <w:rPr>
          <w:bCs/>
          <w:sz w:val="28"/>
          <w:szCs w:val="28"/>
        </w:rPr>
        <w:t>Темы докладов и научных сообщений:</w:t>
      </w:r>
    </w:p>
    <w:p w:rsidR="00B706AA" w:rsidRPr="003D334A" w:rsidRDefault="00B706AA" w:rsidP="00BC133E">
      <w:pPr>
        <w:widowControl w:val="0"/>
        <w:numPr>
          <w:ilvl w:val="0"/>
          <w:numId w:val="13"/>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proofErr w:type="spellStart"/>
      <w:r w:rsidRPr="003D334A">
        <w:rPr>
          <w:rFonts w:eastAsia="Times New Roman"/>
          <w:sz w:val="28"/>
          <w:szCs w:val="28"/>
          <w:lang w:eastAsia="ru-RU"/>
        </w:rPr>
        <w:t>Канцелярит</w:t>
      </w:r>
      <w:proofErr w:type="spellEnd"/>
    </w:p>
    <w:p w:rsidR="00B706AA" w:rsidRPr="003D334A" w:rsidRDefault="00B706AA" w:rsidP="00BC133E">
      <w:pPr>
        <w:widowControl w:val="0"/>
        <w:numPr>
          <w:ilvl w:val="0"/>
          <w:numId w:val="13"/>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Лексические, морфологические, синтаксические особенности публицистического стиля</w:t>
      </w:r>
    </w:p>
    <w:p w:rsidR="00B706AA" w:rsidRPr="003D334A" w:rsidRDefault="00B706AA" w:rsidP="00BC133E">
      <w:pPr>
        <w:widowControl w:val="0"/>
        <w:numPr>
          <w:ilvl w:val="0"/>
          <w:numId w:val="13"/>
        </w:numPr>
        <w:tabs>
          <w:tab w:val="left" w:pos="360"/>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Отличие речевого клише от речевого штампа</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p>
    <w:p w:rsidR="00BC133E"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Тема </w:t>
      </w:r>
      <w:r w:rsidR="00BC133E">
        <w:rPr>
          <w:rFonts w:eastAsia="Times New Roman"/>
          <w:sz w:val="28"/>
          <w:szCs w:val="28"/>
          <w:lang w:eastAsia="ru-RU"/>
        </w:rPr>
        <w:t>4</w:t>
      </w:r>
      <w:r w:rsidRPr="003D334A">
        <w:rPr>
          <w:rFonts w:eastAsia="Times New Roman"/>
          <w:sz w:val="28"/>
          <w:szCs w:val="28"/>
          <w:lang w:eastAsia="ru-RU"/>
        </w:rPr>
        <w:t xml:space="preserve">. Вариантность и норма русского литературного языка и словарная кодификация. </w:t>
      </w:r>
      <w:r>
        <w:rPr>
          <w:rFonts w:eastAsia="Times New Roman"/>
          <w:sz w:val="28"/>
          <w:szCs w:val="28"/>
          <w:lang w:eastAsia="ru-RU"/>
        </w:rPr>
        <w:t>- 4</w:t>
      </w:r>
      <w:r w:rsidRPr="003D334A">
        <w:rPr>
          <w:rFonts w:eastAsia="Times New Roman"/>
          <w:sz w:val="28"/>
          <w:szCs w:val="28"/>
          <w:lang w:eastAsia="ru-RU"/>
        </w:rPr>
        <w:t xml:space="preserve">ч. – очная форма, </w:t>
      </w:r>
      <w:r w:rsidR="00BC133E">
        <w:rPr>
          <w:rFonts w:eastAsia="Times New Roman"/>
          <w:sz w:val="28"/>
          <w:szCs w:val="28"/>
          <w:lang w:eastAsia="ru-RU"/>
        </w:rPr>
        <w:t>1</w:t>
      </w:r>
      <w:r w:rsidRPr="003D334A">
        <w:rPr>
          <w:rFonts w:eastAsia="Times New Roman"/>
          <w:sz w:val="28"/>
          <w:szCs w:val="28"/>
          <w:lang w:eastAsia="ru-RU"/>
        </w:rPr>
        <w:t>ч.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Кодификация как процесс фиксации языковой нормы. Проблемы кодификации языковых норм.  Типы лингвистических словарей. Словарная </w:t>
      </w:r>
      <w:r w:rsidRPr="003D334A">
        <w:rPr>
          <w:rFonts w:eastAsia="Times New Roman"/>
          <w:sz w:val="28"/>
          <w:szCs w:val="28"/>
          <w:lang w:eastAsia="ru-RU"/>
        </w:rPr>
        <w:lastRenderedPageBreak/>
        <w:t>статья. Система помет. Варианты нормы.</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Вопросы</w:t>
      </w:r>
      <w:r w:rsidRPr="003D334A">
        <w:rPr>
          <w:rFonts w:eastAsia="Times New Roman"/>
          <w:sz w:val="28"/>
          <w:szCs w:val="28"/>
          <w:lang w:eastAsia="ru-RU"/>
        </w:rPr>
        <w:t>:</w:t>
      </w:r>
    </w:p>
    <w:p w:rsidR="00B706AA" w:rsidRPr="003D334A" w:rsidRDefault="00B706AA" w:rsidP="00BC133E">
      <w:pPr>
        <w:widowControl w:val="0"/>
        <w:numPr>
          <w:ilvl w:val="0"/>
          <w:numId w:val="7"/>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Какие типы словарей существуют в русском языке?</w:t>
      </w:r>
    </w:p>
    <w:p w:rsidR="00B706AA" w:rsidRPr="003D334A" w:rsidRDefault="00B706AA" w:rsidP="00BC133E">
      <w:pPr>
        <w:widowControl w:val="0"/>
        <w:numPr>
          <w:ilvl w:val="0"/>
          <w:numId w:val="7"/>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Какие толковые словари русского языка вам известны? Чем они различаются?</w:t>
      </w:r>
    </w:p>
    <w:p w:rsidR="00B706AA" w:rsidRPr="003D334A" w:rsidRDefault="00B706AA" w:rsidP="00BC133E">
      <w:pPr>
        <w:widowControl w:val="0"/>
        <w:numPr>
          <w:ilvl w:val="0"/>
          <w:numId w:val="7"/>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О чем свидетельствуют пометы в словарных статьях?</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Тема </w:t>
      </w:r>
      <w:r w:rsidR="00BC133E">
        <w:rPr>
          <w:rFonts w:eastAsia="Times New Roman"/>
          <w:sz w:val="28"/>
          <w:szCs w:val="28"/>
          <w:lang w:eastAsia="ru-RU"/>
        </w:rPr>
        <w:t>5</w:t>
      </w:r>
      <w:r w:rsidRPr="003D334A">
        <w:rPr>
          <w:rFonts w:eastAsia="Times New Roman"/>
          <w:sz w:val="28"/>
          <w:szCs w:val="28"/>
          <w:lang w:eastAsia="ru-RU"/>
        </w:rPr>
        <w:t xml:space="preserve">. Речевой этикет. </w:t>
      </w:r>
      <w:r>
        <w:rPr>
          <w:rFonts w:eastAsia="Times New Roman"/>
          <w:sz w:val="28"/>
          <w:szCs w:val="28"/>
          <w:lang w:eastAsia="ru-RU"/>
        </w:rPr>
        <w:t xml:space="preserve">- </w:t>
      </w:r>
      <w:r w:rsidR="00BC133E">
        <w:rPr>
          <w:rFonts w:eastAsia="Times New Roman"/>
          <w:sz w:val="28"/>
          <w:szCs w:val="28"/>
          <w:lang w:eastAsia="ru-RU"/>
        </w:rPr>
        <w:t>6</w:t>
      </w:r>
      <w:r w:rsidRPr="003D334A">
        <w:rPr>
          <w:rFonts w:eastAsia="Times New Roman"/>
          <w:sz w:val="28"/>
          <w:szCs w:val="28"/>
          <w:lang w:eastAsia="ru-RU"/>
        </w:rPr>
        <w:t xml:space="preserve">ч. – очная форма, </w:t>
      </w:r>
      <w:r w:rsidR="00122092">
        <w:rPr>
          <w:rFonts w:eastAsia="Times New Roman"/>
          <w:sz w:val="28"/>
          <w:szCs w:val="28"/>
          <w:lang w:eastAsia="ru-RU"/>
        </w:rPr>
        <w:t>2</w:t>
      </w:r>
      <w:r w:rsidRPr="003D334A">
        <w:rPr>
          <w:rFonts w:eastAsia="Times New Roman"/>
          <w:sz w:val="28"/>
          <w:szCs w:val="28"/>
          <w:lang w:eastAsia="ru-RU"/>
        </w:rPr>
        <w:t>ч.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Понятие о речевом этикете. Функции речевого этикета.  Особенности лексики и грамматики в условиях этикетного общения. Устойчивые формы обращения к собеседнику. Устойчивые формулы, обороты и клише для традиционных этикетных ситуаций. Эвфемизмы и политика политкорректности в современном мире. Социологический, психолингвистический, паралингвистический, культурологический, стилистический аспекты речевого этикета.</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Вопросы</w:t>
      </w:r>
      <w:r w:rsidRPr="003D334A">
        <w:rPr>
          <w:rFonts w:eastAsia="Times New Roman"/>
          <w:sz w:val="28"/>
          <w:szCs w:val="28"/>
          <w:lang w:eastAsia="ru-RU"/>
        </w:rPr>
        <w:t>:</w:t>
      </w:r>
    </w:p>
    <w:p w:rsidR="00B706AA" w:rsidRPr="003D334A" w:rsidRDefault="00B706AA" w:rsidP="00BC133E">
      <w:pPr>
        <w:widowControl w:val="0"/>
        <w:numPr>
          <w:ilvl w:val="0"/>
          <w:numId w:val="8"/>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Что такое речевой этикет, каковы его функции?</w:t>
      </w:r>
    </w:p>
    <w:p w:rsidR="00B706AA" w:rsidRPr="003D334A" w:rsidRDefault="00B706AA" w:rsidP="00BC133E">
      <w:pPr>
        <w:widowControl w:val="0"/>
        <w:numPr>
          <w:ilvl w:val="0"/>
          <w:numId w:val="8"/>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Каковы особенности лексики и грамматики в условиях этикетного общения?</w:t>
      </w:r>
    </w:p>
    <w:p w:rsidR="00B706AA" w:rsidRPr="003D334A" w:rsidRDefault="00B706AA" w:rsidP="00BC133E">
      <w:pPr>
        <w:widowControl w:val="0"/>
        <w:numPr>
          <w:ilvl w:val="0"/>
          <w:numId w:val="8"/>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Для чего нужны эвфемизмы?</w:t>
      </w:r>
    </w:p>
    <w:p w:rsidR="00B706AA" w:rsidRPr="003D334A" w:rsidRDefault="00B706AA" w:rsidP="00BC133E">
      <w:pPr>
        <w:widowControl w:val="0"/>
        <w:numPr>
          <w:ilvl w:val="0"/>
          <w:numId w:val="8"/>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Что такое политкорректность?</w:t>
      </w:r>
    </w:p>
    <w:p w:rsidR="00B706AA" w:rsidRPr="003D334A" w:rsidRDefault="00B706AA" w:rsidP="00BC133E">
      <w:pPr>
        <w:tabs>
          <w:tab w:val="left" w:pos="480"/>
          <w:tab w:val="left" w:pos="993"/>
        </w:tabs>
        <w:autoSpaceDE w:val="0"/>
        <w:autoSpaceDN w:val="0"/>
        <w:adjustRightInd w:val="0"/>
        <w:ind w:firstLine="709"/>
        <w:jc w:val="both"/>
        <w:rPr>
          <w:bCs/>
          <w:sz w:val="28"/>
          <w:szCs w:val="28"/>
        </w:rPr>
      </w:pPr>
      <w:r w:rsidRPr="003D334A">
        <w:rPr>
          <w:bCs/>
          <w:sz w:val="28"/>
          <w:szCs w:val="28"/>
        </w:rPr>
        <w:t>Темы докладов и научных сообщений:</w:t>
      </w:r>
    </w:p>
    <w:p w:rsidR="00B706AA" w:rsidRPr="003D334A" w:rsidRDefault="00B706AA" w:rsidP="00BC133E">
      <w:pPr>
        <w:widowControl w:val="0"/>
        <w:numPr>
          <w:ilvl w:val="0"/>
          <w:numId w:val="14"/>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Социологический (психолингвистический, паралингвистический, культурологический, стилистический) аспект речевого этикета</w:t>
      </w:r>
    </w:p>
    <w:p w:rsidR="00B706AA" w:rsidRPr="003D334A" w:rsidRDefault="00B706AA" w:rsidP="00BC133E">
      <w:pPr>
        <w:widowControl w:val="0"/>
        <w:numPr>
          <w:ilvl w:val="0"/>
          <w:numId w:val="14"/>
        </w:numPr>
        <w:tabs>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Практика речевого этикета: обращение, знакомство, приветствие, прощание, поздравление, благодарность, извинение, просьба, согласие или отказ, приглашение, совет, утешение, комплимент.</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 xml:space="preserve">Тема </w:t>
      </w:r>
      <w:r w:rsidR="00BC133E">
        <w:rPr>
          <w:rFonts w:eastAsia="Times New Roman"/>
          <w:sz w:val="28"/>
          <w:szCs w:val="28"/>
          <w:lang w:eastAsia="ru-RU"/>
        </w:rPr>
        <w:t>6</w:t>
      </w:r>
      <w:r w:rsidRPr="003D334A">
        <w:rPr>
          <w:rFonts w:eastAsia="Times New Roman"/>
          <w:sz w:val="28"/>
          <w:szCs w:val="28"/>
          <w:lang w:eastAsia="ru-RU"/>
        </w:rPr>
        <w:t xml:space="preserve">. </w:t>
      </w:r>
      <w:r w:rsidRPr="00B706AA">
        <w:rPr>
          <w:rFonts w:eastAsia="Times New Roman"/>
          <w:sz w:val="28"/>
          <w:szCs w:val="28"/>
          <w:lang w:eastAsia="ru-RU"/>
        </w:rPr>
        <w:t>Грамматические и синтаксические нормы русского я</w:t>
      </w:r>
      <w:r>
        <w:rPr>
          <w:rFonts w:eastAsia="Times New Roman"/>
          <w:sz w:val="28"/>
          <w:szCs w:val="28"/>
          <w:lang w:eastAsia="ru-RU"/>
        </w:rPr>
        <w:t>зыка. Трудные случаи морфологии</w:t>
      </w:r>
      <w:r w:rsidRPr="003D334A">
        <w:rPr>
          <w:rFonts w:eastAsia="Times New Roman"/>
          <w:sz w:val="28"/>
          <w:szCs w:val="28"/>
          <w:lang w:eastAsia="ru-RU"/>
        </w:rPr>
        <w:t xml:space="preserve">. </w:t>
      </w:r>
      <w:r>
        <w:rPr>
          <w:rFonts w:eastAsia="Times New Roman"/>
          <w:sz w:val="28"/>
          <w:szCs w:val="28"/>
          <w:lang w:eastAsia="ru-RU"/>
        </w:rPr>
        <w:t>- 6</w:t>
      </w:r>
      <w:r w:rsidRPr="003D334A">
        <w:rPr>
          <w:rFonts w:eastAsia="Times New Roman"/>
          <w:sz w:val="28"/>
          <w:szCs w:val="28"/>
          <w:lang w:eastAsia="ru-RU"/>
        </w:rPr>
        <w:t>ч. – очная форма,</w:t>
      </w:r>
      <w:r w:rsidR="00BC133E">
        <w:rPr>
          <w:rFonts w:eastAsia="Times New Roman"/>
          <w:sz w:val="28"/>
          <w:szCs w:val="28"/>
          <w:lang w:eastAsia="ru-RU"/>
        </w:rPr>
        <w:t xml:space="preserve"> </w:t>
      </w:r>
      <w:r w:rsidR="00122092">
        <w:rPr>
          <w:rFonts w:eastAsia="Times New Roman"/>
          <w:sz w:val="28"/>
          <w:szCs w:val="28"/>
          <w:lang w:eastAsia="ru-RU"/>
        </w:rPr>
        <w:t>2</w:t>
      </w:r>
      <w:r w:rsidR="00BC133E">
        <w:rPr>
          <w:rFonts w:eastAsia="Times New Roman"/>
          <w:sz w:val="28"/>
          <w:szCs w:val="28"/>
          <w:lang w:eastAsia="ru-RU"/>
        </w:rPr>
        <w:t>ч</w:t>
      </w:r>
      <w:r w:rsidRPr="003D334A">
        <w:rPr>
          <w:rFonts w:eastAsia="Times New Roman"/>
          <w:sz w:val="28"/>
          <w:szCs w:val="28"/>
          <w:lang w:eastAsia="ru-RU"/>
        </w:rPr>
        <w:t>.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Правильное использование грамматических форм. Употребление форм имени существительного: род несклоняемых существительных, обозначение лиц по профессии, должности, ученому или воинскому званию, синонимы окончаний именительного падежа множественного числа существительных. Особенности склонения фамилий. Трудности использования аббревиатур.</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Образование и употребление имен прилагательных. Сравнительная и превосходная формы имени прилагательного. Употребление форм имени числительного. Собирательные и количественные числительные как синонимы. Склонение количественных числительных.</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sidRPr="003D334A">
        <w:rPr>
          <w:rFonts w:eastAsia="Times New Roman"/>
          <w:sz w:val="28"/>
          <w:szCs w:val="28"/>
          <w:lang w:eastAsia="ru-RU"/>
        </w:rPr>
        <w:t>Особенности употребления местоимений. Разряды. Правописание производных предлогов.</w:t>
      </w:r>
    </w:p>
    <w:p w:rsidR="00B706AA" w:rsidRPr="003D334A" w:rsidRDefault="00B706AA" w:rsidP="00B706AA">
      <w:pPr>
        <w:widowControl w:val="0"/>
        <w:tabs>
          <w:tab w:val="left" w:pos="1080"/>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Вопросы</w:t>
      </w:r>
      <w:r w:rsidRPr="003D334A">
        <w:rPr>
          <w:rFonts w:eastAsia="Times New Roman"/>
          <w:sz w:val="28"/>
          <w:szCs w:val="28"/>
          <w:lang w:eastAsia="ru-RU"/>
        </w:rPr>
        <w:t>:</w:t>
      </w:r>
    </w:p>
    <w:p w:rsidR="00B706AA" w:rsidRPr="003D334A" w:rsidRDefault="00B706AA" w:rsidP="00BC133E">
      <w:pPr>
        <w:widowControl w:val="0"/>
        <w:numPr>
          <w:ilvl w:val="0"/>
          <w:numId w:val="9"/>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 зависит норма речи от грамматической категории рода?</w:t>
      </w:r>
    </w:p>
    <w:p w:rsidR="00B706AA" w:rsidRPr="003D334A" w:rsidRDefault="00B706AA" w:rsidP="00BC133E">
      <w:pPr>
        <w:widowControl w:val="0"/>
        <w:numPr>
          <w:ilvl w:val="0"/>
          <w:numId w:val="9"/>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Каковы основные правила, определяющие использование категории рода?</w:t>
      </w:r>
    </w:p>
    <w:p w:rsidR="00B706AA" w:rsidRPr="003D334A" w:rsidRDefault="00B706AA" w:rsidP="00BC133E">
      <w:pPr>
        <w:widowControl w:val="0"/>
        <w:numPr>
          <w:ilvl w:val="0"/>
          <w:numId w:val="9"/>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lastRenderedPageBreak/>
        <w:t>Какую речевую проблему создают существительные общего рода?</w:t>
      </w:r>
    </w:p>
    <w:p w:rsidR="00B706AA" w:rsidRPr="003D334A" w:rsidRDefault="00B706AA" w:rsidP="00BC133E">
      <w:pPr>
        <w:widowControl w:val="0"/>
        <w:numPr>
          <w:ilvl w:val="0"/>
          <w:numId w:val="9"/>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Каковы факторы, влияющие на правильный выбор формы слова?</w:t>
      </w:r>
    </w:p>
    <w:p w:rsidR="00B706AA" w:rsidRPr="0083014C" w:rsidRDefault="00B706AA" w:rsidP="00BC133E">
      <w:pPr>
        <w:widowControl w:val="0"/>
        <w:numPr>
          <w:ilvl w:val="0"/>
          <w:numId w:val="9"/>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В чем заключаются сложности употребления несклоняемых имен существительных?</w:t>
      </w:r>
    </w:p>
    <w:p w:rsidR="00B706AA" w:rsidRPr="003D334A" w:rsidRDefault="00B706AA" w:rsidP="00BC133E">
      <w:pPr>
        <w:tabs>
          <w:tab w:val="left" w:pos="480"/>
          <w:tab w:val="left" w:pos="993"/>
        </w:tabs>
        <w:autoSpaceDE w:val="0"/>
        <w:autoSpaceDN w:val="0"/>
        <w:adjustRightInd w:val="0"/>
        <w:ind w:firstLine="709"/>
        <w:jc w:val="both"/>
        <w:rPr>
          <w:bCs/>
          <w:sz w:val="28"/>
          <w:szCs w:val="28"/>
        </w:rPr>
      </w:pPr>
      <w:r w:rsidRPr="003D334A">
        <w:rPr>
          <w:bCs/>
          <w:sz w:val="28"/>
          <w:szCs w:val="28"/>
        </w:rPr>
        <w:t>Темы докладов и научных сообщений:</w:t>
      </w:r>
    </w:p>
    <w:p w:rsidR="00B706AA" w:rsidRPr="003D334A" w:rsidRDefault="00B706AA" w:rsidP="00BC133E">
      <w:pPr>
        <w:widowControl w:val="0"/>
        <w:numPr>
          <w:ilvl w:val="0"/>
          <w:numId w:val="15"/>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Основные правила склонения русских и иноязычных фамилий</w:t>
      </w:r>
    </w:p>
    <w:p w:rsidR="00B706AA" w:rsidRPr="003D334A" w:rsidRDefault="00B706AA" w:rsidP="00BC133E">
      <w:pPr>
        <w:widowControl w:val="0"/>
        <w:numPr>
          <w:ilvl w:val="0"/>
          <w:numId w:val="15"/>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Использования имен числительных</w:t>
      </w:r>
    </w:p>
    <w:p w:rsidR="00B706AA" w:rsidRDefault="00B706AA" w:rsidP="00BC133E">
      <w:pPr>
        <w:widowControl w:val="0"/>
        <w:numPr>
          <w:ilvl w:val="0"/>
          <w:numId w:val="15"/>
        </w:numPr>
        <w:tabs>
          <w:tab w:val="left" w:pos="360"/>
          <w:tab w:val="left" w:pos="426"/>
          <w:tab w:val="left" w:pos="993"/>
        </w:tabs>
        <w:suppressAutoHyphens w:val="0"/>
        <w:autoSpaceDE w:val="0"/>
        <w:autoSpaceDN w:val="0"/>
        <w:adjustRightInd w:val="0"/>
        <w:ind w:left="0" w:firstLine="709"/>
        <w:jc w:val="both"/>
        <w:rPr>
          <w:rFonts w:eastAsia="Times New Roman"/>
          <w:sz w:val="28"/>
          <w:szCs w:val="28"/>
          <w:lang w:eastAsia="ru-RU"/>
        </w:rPr>
      </w:pPr>
      <w:r w:rsidRPr="003D334A">
        <w:rPr>
          <w:rFonts w:eastAsia="Times New Roman"/>
          <w:sz w:val="28"/>
          <w:szCs w:val="28"/>
          <w:lang w:eastAsia="ru-RU"/>
        </w:rPr>
        <w:t>Использование глагола и глагольных форм в речи</w:t>
      </w:r>
    </w:p>
    <w:p w:rsidR="00B706AA" w:rsidRDefault="00B706AA" w:rsidP="00B706AA">
      <w:pPr>
        <w:widowControl w:val="0"/>
        <w:tabs>
          <w:tab w:val="left" w:pos="360"/>
          <w:tab w:val="left" w:pos="426"/>
        </w:tabs>
        <w:suppressAutoHyphens w:val="0"/>
        <w:autoSpaceDE w:val="0"/>
        <w:autoSpaceDN w:val="0"/>
        <w:adjustRightInd w:val="0"/>
        <w:jc w:val="both"/>
        <w:rPr>
          <w:rFonts w:eastAsia="Times New Roman"/>
          <w:sz w:val="28"/>
          <w:szCs w:val="28"/>
          <w:lang w:eastAsia="ru-RU"/>
        </w:rPr>
      </w:pPr>
    </w:p>
    <w:p w:rsid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Тема </w:t>
      </w:r>
      <w:r w:rsidR="00BC133E">
        <w:rPr>
          <w:rFonts w:eastAsia="Times New Roman"/>
          <w:sz w:val="28"/>
          <w:szCs w:val="28"/>
          <w:lang w:eastAsia="ru-RU"/>
        </w:rPr>
        <w:t>7</w:t>
      </w:r>
      <w:r>
        <w:rPr>
          <w:rFonts w:eastAsia="Times New Roman"/>
          <w:sz w:val="28"/>
          <w:szCs w:val="28"/>
          <w:lang w:eastAsia="ru-RU"/>
        </w:rPr>
        <w:t xml:space="preserve">. </w:t>
      </w:r>
      <w:r w:rsidRPr="00B706AA">
        <w:rPr>
          <w:rFonts w:eastAsia="Times New Roman"/>
          <w:sz w:val="28"/>
          <w:szCs w:val="28"/>
          <w:lang w:eastAsia="ru-RU"/>
        </w:rPr>
        <w:t xml:space="preserve">Синтаксические нормы русского языка. Текст как сложное целое. </w:t>
      </w:r>
      <w:r>
        <w:rPr>
          <w:rFonts w:eastAsia="Times New Roman"/>
          <w:sz w:val="28"/>
          <w:szCs w:val="28"/>
          <w:lang w:eastAsia="ru-RU"/>
        </w:rPr>
        <w:t xml:space="preserve">- </w:t>
      </w:r>
      <w:r w:rsidR="003F69CC">
        <w:rPr>
          <w:rFonts w:eastAsia="Times New Roman"/>
          <w:sz w:val="28"/>
          <w:szCs w:val="28"/>
          <w:lang w:eastAsia="ru-RU"/>
        </w:rPr>
        <w:t>4</w:t>
      </w:r>
      <w:r w:rsidRPr="003D334A">
        <w:rPr>
          <w:rFonts w:eastAsia="Times New Roman"/>
          <w:sz w:val="28"/>
          <w:szCs w:val="28"/>
          <w:lang w:eastAsia="ru-RU"/>
        </w:rPr>
        <w:t xml:space="preserve">ч. – очная форма, </w:t>
      </w:r>
      <w:r w:rsidR="00BC133E">
        <w:rPr>
          <w:rFonts w:eastAsia="Times New Roman"/>
          <w:sz w:val="28"/>
          <w:szCs w:val="28"/>
          <w:lang w:eastAsia="ru-RU"/>
        </w:rPr>
        <w:t>2</w:t>
      </w:r>
      <w:r w:rsidRPr="003D334A">
        <w:rPr>
          <w:rFonts w:eastAsia="Times New Roman"/>
          <w:sz w:val="28"/>
          <w:szCs w:val="28"/>
          <w:lang w:eastAsia="ru-RU"/>
        </w:rPr>
        <w:t>ч. –</w:t>
      </w:r>
      <w:r w:rsidR="00BC133E">
        <w:rPr>
          <w:rFonts w:eastAsia="Times New Roman"/>
          <w:sz w:val="28"/>
          <w:szCs w:val="28"/>
          <w:lang w:eastAsia="ru-RU"/>
        </w:rPr>
        <w:t xml:space="preserve"> </w:t>
      </w:r>
      <w:r w:rsidRPr="003D334A">
        <w:rPr>
          <w:rFonts w:eastAsia="Times New Roman"/>
          <w:sz w:val="28"/>
          <w:szCs w:val="28"/>
          <w:lang w:eastAsia="ru-RU"/>
        </w:rPr>
        <w:t>заочная форма</w:t>
      </w:r>
      <w:r>
        <w:rPr>
          <w:rFonts w:eastAsia="Times New Roman"/>
          <w:sz w:val="28"/>
          <w:szCs w:val="28"/>
          <w:lang w:eastAsia="ru-RU"/>
        </w:rPr>
        <w:t>.</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Трудные случаи именного и глагольного управления. Управление при однородных членах предложения. Нанизывание падежей. Выбор падежа в конструкциях с близкими по значению и однокоренными словами. Выбор правильного падежа и предлога. Употребление деепричастных оборотов. Порядок слов в предложении. Функциональный и прагматический аспекты в изучении текста. Текст как законченное информационное и структурное целое. Логико-смысловое и синтаксическое единство текста. Единицы текста. Сложные синтаксические целые однородного и неоднородного состава. Параллельная и цепная виды связи. Редактирование (</w:t>
      </w:r>
      <w:proofErr w:type="spellStart"/>
      <w:r w:rsidRPr="00B706AA">
        <w:rPr>
          <w:rFonts w:eastAsia="Times New Roman"/>
          <w:sz w:val="28"/>
          <w:szCs w:val="28"/>
          <w:lang w:eastAsia="ru-RU"/>
        </w:rPr>
        <w:t>прака</w:t>
      </w:r>
      <w:proofErr w:type="spellEnd"/>
      <w:r w:rsidRPr="00B706AA">
        <w:rPr>
          <w:rFonts w:eastAsia="Times New Roman"/>
          <w:sz w:val="28"/>
          <w:szCs w:val="28"/>
          <w:lang w:eastAsia="ru-RU"/>
        </w:rPr>
        <w:t>) текста.</w:t>
      </w:r>
    </w:p>
    <w:p w:rsidR="00B706AA" w:rsidRPr="00B706AA" w:rsidRDefault="00E50C20"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Pr>
          <w:rFonts w:eastAsia="Times New Roman"/>
          <w:sz w:val="28"/>
          <w:szCs w:val="28"/>
          <w:lang w:eastAsia="ru-RU"/>
        </w:rPr>
        <w:t xml:space="preserve">Круглый стол. </w:t>
      </w:r>
      <w:r w:rsidR="00B706AA" w:rsidRPr="00B706AA">
        <w:rPr>
          <w:rFonts w:eastAsia="Times New Roman"/>
          <w:sz w:val="28"/>
          <w:szCs w:val="28"/>
          <w:lang w:eastAsia="ru-RU"/>
        </w:rPr>
        <w:t>Вопросы:</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1.В чем заключаются сложности согласования главных членов предложения, выраженных различными частями речи?</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2.Особенности предложного и беспредложного управления.</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3. Построение предложений с однородными членами.</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4. Каковы правила использования предлогов «благодаря», «согласно, вопреки»?</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5. В чем особенности употребления существительных с предлогами «от», «у», «из»?</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6. Порядок слов в простом и в простом осложненном предложении.</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7. Построение сложноподчиненного предложения.</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8.В чем состоит структурно-смысловое единство текста?</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9.Какие союзы используются в присоединительном значении?</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10. Роль лексической преемственности, синонимических и лексических повторов, общности временного плана в тексте?</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11.Что понимается под синтаксическим и абзацным членением текста?</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12. Что такое предложение-зачин?</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13. Какова роль обобщающих слов в конце текста?</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Темы докладов:</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 xml:space="preserve">1. Государственная языковая политика. </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2. Речевой портрет современного юриста.</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 xml:space="preserve">3. Языковые заимствования: причины, классификация. </w:t>
      </w:r>
    </w:p>
    <w:p w:rsidR="00B706AA" w:rsidRPr="00B706AA" w:rsidRDefault="00B706AA" w:rsidP="00BC133E">
      <w:pPr>
        <w:widowControl w:val="0"/>
        <w:tabs>
          <w:tab w:val="left" w:pos="360"/>
          <w:tab w:val="left" w:pos="426"/>
          <w:tab w:val="left" w:pos="1134"/>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 xml:space="preserve">4.История и современность русского жаргона. </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5.Современный молодежный сленг.</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6.Особенности рекламного текста.</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lastRenderedPageBreak/>
        <w:t>7.Названия российских фирм. Типичные речевые ошибки.</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8.Собеседование при приеме на работу как речевой жанр.</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9. Основные типы словарей русского языка. Толковые словари.</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10. Особенности поздравительных речей.</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11.Тосты и их речевое оформление.</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12. Новые аббревиатуры в русском языке и перспективы их употребления.</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13. Язык Интернета.</w:t>
      </w:r>
    </w:p>
    <w:p w:rsidR="00B706AA" w:rsidRP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14. Профессиональный коммуникативный лидер.</w:t>
      </w:r>
    </w:p>
    <w:p w:rsidR="00B706AA" w:rsidRDefault="00B706AA" w:rsidP="00B706AA">
      <w:pPr>
        <w:widowControl w:val="0"/>
        <w:tabs>
          <w:tab w:val="left" w:pos="360"/>
          <w:tab w:val="left" w:pos="426"/>
        </w:tabs>
        <w:suppressAutoHyphens w:val="0"/>
        <w:autoSpaceDE w:val="0"/>
        <w:autoSpaceDN w:val="0"/>
        <w:adjustRightInd w:val="0"/>
        <w:ind w:firstLine="709"/>
        <w:jc w:val="both"/>
        <w:rPr>
          <w:rFonts w:eastAsia="Times New Roman"/>
          <w:sz w:val="28"/>
          <w:szCs w:val="28"/>
          <w:lang w:eastAsia="ru-RU"/>
        </w:rPr>
      </w:pPr>
      <w:r w:rsidRPr="00B706AA">
        <w:rPr>
          <w:rFonts w:eastAsia="Times New Roman"/>
          <w:sz w:val="28"/>
          <w:szCs w:val="28"/>
          <w:lang w:eastAsia="ru-RU"/>
        </w:rPr>
        <w:t>15. Профессиональная коммуникация.</w:t>
      </w:r>
    </w:p>
    <w:p w:rsidR="007C728F" w:rsidRDefault="007C728F" w:rsidP="00407266">
      <w:pPr>
        <w:tabs>
          <w:tab w:val="left" w:pos="3285"/>
          <w:tab w:val="center" w:pos="4677"/>
        </w:tabs>
        <w:jc w:val="center"/>
        <w:rPr>
          <w:b/>
          <w:sz w:val="28"/>
          <w:szCs w:val="28"/>
        </w:rPr>
      </w:pPr>
    </w:p>
    <w:p w:rsidR="00D35BFF" w:rsidRPr="00DC62D2" w:rsidRDefault="00D35BFF" w:rsidP="00D35BFF">
      <w:pPr>
        <w:widowControl w:val="0"/>
        <w:suppressAutoHyphens w:val="0"/>
        <w:autoSpaceDE w:val="0"/>
        <w:autoSpaceDN w:val="0"/>
        <w:adjustRightInd w:val="0"/>
        <w:contextualSpacing/>
        <w:jc w:val="center"/>
        <w:rPr>
          <w:rFonts w:eastAsia="Times New Roman"/>
          <w:b/>
          <w:sz w:val="28"/>
          <w:szCs w:val="28"/>
          <w:lang w:eastAsia="ru-RU"/>
        </w:rPr>
      </w:pPr>
      <w:r w:rsidRPr="00DC62D2">
        <w:rPr>
          <w:rFonts w:eastAsia="Times New Roman"/>
          <w:b/>
          <w:sz w:val="28"/>
          <w:szCs w:val="28"/>
          <w:lang w:eastAsia="ru-RU"/>
        </w:rPr>
        <w:t>2. Методические рекомендации по организации образовательного процесса по дисциплине (модулю)</w:t>
      </w:r>
    </w:p>
    <w:p w:rsidR="00D35BFF" w:rsidRPr="00DC62D2" w:rsidRDefault="00D35BFF" w:rsidP="00D35BFF">
      <w:pPr>
        <w:widowControl w:val="0"/>
        <w:suppressAutoHyphens w:val="0"/>
        <w:autoSpaceDE w:val="0"/>
        <w:autoSpaceDN w:val="0"/>
        <w:adjustRightInd w:val="0"/>
        <w:contextualSpacing/>
        <w:jc w:val="center"/>
        <w:rPr>
          <w:rFonts w:eastAsia="Times New Roman"/>
          <w:b/>
          <w:sz w:val="28"/>
          <w:szCs w:val="28"/>
          <w:lang w:eastAsia="ru-RU"/>
        </w:rPr>
      </w:pPr>
    </w:p>
    <w:p w:rsidR="00D35BFF" w:rsidRPr="00DC62D2" w:rsidRDefault="00D35BFF" w:rsidP="00D35BFF">
      <w:pPr>
        <w:tabs>
          <w:tab w:val="left" w:pos="1276"/>
        </w:tabs>
        <w:contextualSpacing/>
        <w:jc w:val="center"/>
        <w:rPr>
          <w:sz w:val="28"/>
          <w:szCs w:val="28"/>
        </w:rPr>
      </w:pPr>
      <w:r w:rsidRPr="00DC62D2">
        <w:rPr>
          <w:sz w:val="28"/>
          <w:szCs w:val="28"/>
        </w:rPr>
        <w:t>2.1. Методические рекомендации педагогическим работникам Института и (или) лицам, привлекаемым Институтом к реализации образовательных программ на иных условиях</w:t>
      </w:r>
    </w:p>
    <w:p w:rsidR="00D35BFF" w:rsidRPr="00D35BFF" w:rsidRDefault="00D35BFF" w:rsidP="00D35BFF">
      <w:pPr>
        <w:tabs>
          <w:tab w:val="left" w:pos="1276"/>
        </w:tabs>
        <w:contextualSpacing/>
        <w:rPr>
          <w:sz w:val="28"/>
          <w:szCs w:val="28"/>
        </w:rPr>
      </w:pPr>
    </w:p>
    <w:p w:rsidR="00D35BFF" w:rsidRPr="00D35BFF" w:rsidRDefault="00D35BFF" w:rsidP="00D35BFF">
      <w:pPr>
        <w:tabs>
          <w:tab w:val="left" w:pos="1440"/>
          <w:tab w:val="left" w:pos="1985"/>
        </w:tabs>
        <w:contextualSpacing/>
        <w:jc w:val="center"/>
        <w:rPr>
          <w:sz w:val="28"/>
          <w:szCs w:val="28"/>
        </w:rPr>
      </w:pPr>
      <w:r w:rsidRPr="00D35BFF">
        <w:rPr>
          <w:sz w:val="28"/>
          <w:szCs w:val="28"/>
        </w:rPr>
        <w:t>2. 1.1. Методические рекомендации по проведению лекций и практических занятий</w:t>
      </w:r>
    </w:p>
    <w:p w:rsidR="00D35BFF" w:rsidRPr="00D35BFF" w:rsidRDefault="00D35BFF" w:rsidP="00D35BFF">
      <w:pPr>
        <w:tabs>
          <w:tab w:val="left" w:pos="1440"/>
          <w:tab w:val="left" w:pos="1985"/>
        </w:tabs>
        <w:contextualSpacing/>
        <w:rPr>
          <w:sz w:val="28"/>
          <w:szCs w:val="28"/>
        </w:rPr>
      </w:pPr>
    </w:p>
    <w:p w:rsidR="00D35BFF" w:rsidRPr="00D35BFF" w:rsidRDefault="00D35BFF" w:rsidP="00D35BFF">
      <w:pPr>
        <w:ind w:firstLine="709"/>
        <w:contextualSpacing/>
        <w:jc w:val="both"/>
        <w:rPr>
          <w:sz w:val="28"/>
          <w:szCs w:val="28"/>
        </w:rPr>
      </w:pPr>
      <w:r w:rsidRPr="00D35BFF">
        <w:rPr>
          <w:sz w:val="28"/>
          <w:szCs w:val="28"/>
        </w:rPr>
        <w:t xml:space="preserve">Особенность преподавания теоретической части дисциплины (модуля) заключается в широком использовании </w:t>
      </w:r>
      <w:proofErr w:type="spellStart"/>
      <w:r w:rsidRPr="00D35BFF">
        <w:rPr>
          <w:sz w:val="28"/>
          <w:szCs w:val="28"/>
        </w:rPr>
        <w:t>общедидактических</w:t>
      </w:r>
      <w:proofErr w:type="spellEnd"/>
      <w:r w:rsidRPr="00D35BFF">
        <w:rPr>
          <w:sz w:val="28"/>
          <w:szCs w:val="28"/>
        </w:rPr>
        <w:t xml:space="preserve"> методов обучения, основным из которых должен быть выбран метод устного изложения учебного материала. Все лекции должны быть направлены на фундаментальную подготовку обучающихся, обеспечивающую дальнейшую практическую направленность обучения по соответствующему профилю. Поэтому в них основной упор следует делать на сообщение обучающимся специальных знаний, запас которых необходим для решения различных проблем, возникающих как в процессе обучения, так и в будущей практической деятельности в условиях рыночной экономики. </w:t>
      </w:r>
    </w:p>
    <w:p w:rsidR="00D35BFF" w:rsidRPr="00D35BFF" w:rsidRDefault="00D35BFF" w:rsidP="00D35BFF">
      <w:pPr>
        <w:ind w:firstLine="709"/>
        <w:contextualSpacing/>
        <w:jc w:val="both"/>
        <w:rPr>
          <w:sz w:val="28"/>
          <w:szCs w:val="28"/>
        </w:rPr>
      </w:pPr>
      <w:r w:rsidRPr="00D35BFF">
        <w:rPr>
          <w:sz w:val="28"/>
          <w:szCs w:val="28"/>
        </w:rPr>
        <w:t xml:space="preserve">В процессе проведения лекций, наряду с методом монологического изложения материала, необходимо использовать метод рассуждающего (проблемного) изложения. Поэтому педагогическим работникам Института и (или) лицам, привлекаемым Институтом к реализации образовательных программ на иных условиях (далее – педагогический работник, педагогические работники) важно на лекциях активно обращаться к аудитории, как в процессе создания проблемных ситуаций и формулировки проблем, так и в поиске путей их разрешения. </w:t>
      </w:r>
    </w:p>
    <w:p w:rsidR="00D35BFF" w:rsidRPr="00D35BFF" w:rsidRDefault="00D35BFF" w:rsidP="00D35BFF">
      <w:pPr>
        <w:ind w:firstLine="709"/>
        <w:contextualSpacing/>
        <w:jc w:val="both"/>
        <w:rPr>
          <w:sz w:val="28"/>
          <w:szCs w:val="28"/>
        </w:rPr>
      </w:pPr>
      <w:r w:rsidRPr="00D35BFF">
        <w:rPr>
          <w:sz w:val="28"/>
          <w:szCs w:val="28"/>
        </w:rPr>
        <w:t>Особенностью преподавания практической части является проведение практических занятий с применением методов показа, совместного выполнения (заданий) упражнений, активного группового взаимодействия. На практических занятиях целесообразно организовывать семинары - дискуссии, деловые игры с разбором конкретных практических ситуаций.</w:t>
      </w:r>
    </w:p>
    <w:p w:rsidR="00D35BFF" w:rsidRPr="00D35BFF" w:rsidRDefault="00D35BFF" w:rsidP="00D35BFF">
      <w:pPr>
        <w:ind w:firstLine="709"/>
        <w:contextualSpacing/>
        <w:jc w:val="both"/>
        <w:rPr>
          <w:sz w:val="28"/>
          <w:szCs w:val="28"/>
        </w:rPr>
      </w:pPr>
      <w:r w:rsidRPr="00D35BFF">
        <w:rPr>
          <w:sz w:val="28"/>
          <w:szCs w:val="28"/>
        </w:rPr>
        <w:lastRenderedPageBreak/>
        <w:t>Практические занятия необходимо строить, исходя из потребностей, умения решать типовые и творческие задачи будущей профессиональной деятельности с использованием электронно-вычислительной и другой техники.</w:t>
      </w:r>
    </w:p>
    <w:p w:rsidR="00D35BFF" w:rsidRPr="00D35BFF" w:rsidRDefault="00D35BFF" w:rsidP="00D35BFF">
      <w:pPr>
        <w:shd w:val="clear" w:color="auto" w:fill="FFFFFF"/>
        <w:ind w:firstLine="709"/>
        <w:contextualSpacing/>
        <w:jc w:val="both"/>
        <w:rPr>
          <w:sz w:val="28"/>
          <w:szCs w:val="28"/>
        </w:rPr>
      </w:pPr>
      <w:r w:rsidRPr="00D35BFF">
        <w:rPr>
          <w:spacing w:val="1"/>
          <w:sz w:val="28"/>
          <w:szCs w:val="28"/>
        </w:rPr>
        <w:t xml:space="preserve">Целью проведения </w:t>
      </w:r>
      <w:r w:rsidRPr="00D35BFF">
        <w:rPr>
          <w:sz w:val="28"/>
          <w:szCs w:val="28"/>
        </w:rPr>
        <w:t>практических занятий</w:t>
      </w:r>
      <w:r w:rsidRPr="00D35BFF">
        <w:rPr>
          <w:spacing w:val="1"/>
          <w:sz w:val="28"/>
          <w:szCs w:val="28"/>
        </w:rPr>
        <w:t xml:space="preserve"> является углубление теоретических знаний, формирование у обучающихся умений</w:t>
      </w:r>
      <w:r w:rsidRPr="00D35BFF">
        <w:rPr>
          <w:spacing w:val="-2"/>
          <w:sz w:val="28"/>
          <w:szCs w:val="28"/>
        </w:rPr>
        <w:t xml:space="preserve"> свободно оперировать ими, при</w:t>
      </w:r>
      <w:r w:rsidRPr="00D35BFF">
        <w:rPr>
          <w:spacing w:val="1"/>
          <w:sz w:val="28"/>
          <w:szCs w:val="28"/>
        </w:rPr>
        <w:t>менять теорию к решению практических задач, и в целом развивать</w:t>
      </w:r>
      <w:r w:rsidRPr="00D35BFF">
        <w:rPr>
          <w:spacing w:val="-1"/>
          <w:sz w:val="28"/>
          <w:szCs w:val="28"/>
        </w:rPr>
        <w:t xml:space="preserve"> творческое профессиональное мышлении обучающихся.</w:t>
      </w:r>
    </w:p>
    <w:p w:rsidR="00D35BFF" w:rsidRPr="00D35BFF" w:rsidRDefault="00D35BFF" w:rsidP="00D35BFF">
      <w:pPr>
        <w:ind w:firstLine="709"/>
        <w:contextualSpacing/>
        <w:jc w:val="both"/>
        <w:rPr>
          <w:sz w:val="28"/>
          <w:szCs w:val="28"/>
        </w:rPr>
      </w:pPr>
      <w:r w:rsidRPr="00D35BFF">
        <w:rPr>
          <w:sz w:val="28"/>
          <w:szCs w:val="28"/>
        </w:rPr>
        <w:t xml:space="preserve">Для углубления теоретических знаний следует осуществлять ориентацию обучающихся на самостоятельное изучение дополнительной литературы, их участие в научной работе, выполнение НИР отдельными, наиболее подготовленными обучающимися. </w:t>
      </w:r>
    </w:p>
    <w:p w:rsidR="00D35BFF" w:rsidRPr="00D35BFF" w:rsidRDefault="00D35BFF" w:rsidP="00D35BFF">
      <w:pPr>
        <w:tabs>
          <w:tab w:val="left" w:pos="1985"/>
        </w:tabs>
        <w:ind w:firstLine="709"/>
        <w:contextualSpacing/>
        <w:jc w:val="both"/>
        <w:rPr>
          <w:sz w:val="28"/>
          <w:szCs w:val="28"/>
        </w:rPr>
      </w:pPr>
      <w:r w:rsidRPr="00D35BFF">
        <w:rPr>
          <w:sz w:val="28"/>
          <w:szCs w:val="28"/>
        </w:rPr>
        <w:t>Для  достижения воспитательных целей учебных занятий необходимо в полной мере использовать возможности содержания дисциплины (модуля), личный пример педагогического работника, индивидуальный подход к обучающимся в образовательном процессе.</w:t>
      </w:r>
    </w:p>
    <w:p w:rsidR="00D35BFF" w:rsidRDefault="00D35BFF" w:rsidP="00407266">
      <w:pPr>
        <w:tabs>
          <w:tab w:val="left" w:pos="3285"/>
          <w:tab w:val="center" w:pos="4677"/>
        </w:tabs>
        <w:jc w:val="center"/>
        <w:rPr>
          <w:b/>
          <w:sz w:val="28"/>
          <w:szCs w:val="28"/>
        </w:rPr>
      </w:pPr>
    </w:p>
    <w:p w:rsidR="00D35BFF" w:rsidRPr="00DC62D2" w:rsidRDefault="00D35BFF" w:rsidP="00D35BFF">
      <w:pPr>
        <w:tabs>
          <w:tab w:val="left" w:pos="1080"/>
          <w:tab w:val="left" w:pos="1440"/>
        </w:tabs>
        <w:contextualSpacing/>
        <w:jc w:val="center"/>
        <w:rPr>
          <w:sz w:val="28"/>
          <w:szCs w:val="28"/>
        </w:rPr>
      </w:pPr>
      <w:r w:rsidRPr="00DC62D2">
        <w:rPr>
          <w:sz w:val="28"/>
          <w:szCs w:val="28"/>
        </w:rPr>
        <w:t>2.1.2. Методические рекомендации по проведению интерактивных занятий</w:t>
      </w:r>
    </w:p>
    <w:p w:rsidR="00D35BFF" w:rsidRPr="00DC62D2" w:rsidRDefault="00D35BFF" w:rsidP="00D35BFF">
      <w:pPr>
        <w:tabs>
          <w:tab w:val="left" w:pos="1080"/>
          <w:tab w:val="left" w:pos="1985"/>
        </w:tabs>
        <w:contextualSpacing/>
        <w:jc w:val="both"/>
        <w:rPr>
          <w:sz w:val="28"/>
          <w:szCs w:val="28"/>
        </w:rPr>
      </w:pPr>
    </w:p>
    <w:p w:rsidR="00D35BFF" w:rsidRPr="00DC62D2" w:rsidRDefault="00D35BFF" w:rsidP="00D35BFF">
      <w:pPr>
        <w:tabs>
          <w:tab w:val="left" w:pos="3285"/>
          <w:tab w:val="center" w:pos="4677"/>
        </w:tabs>
        <w:ind w:firstLine="709"/>
        <w:contextualSpacing/>
        <w:jc w:val="both"/>
        <w:rPr>
          <w:sz w:val="28"/>
          <w:szCs w:val="28"/>
        </w:rPr>
      </w:pPr>
      <w:r w:rsidRPr="00DC62D2">
        <w:rPr>
          <w:sz w:val="28"/>
          <w:szCs w:val="28"/>
        </w:rPr>
        <w:t>Освоение дисциплины (модуля) предполагает использование как традиционных (лекций, практических занятий с использованием методических материалов), так и инновационных образовательных технологий с использованием в учебном процессе интерактивных форм проведения занятий.</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Интерактивное обучение — это специальная форма организации познавательной деятельности. Она подразумевает вполне конкретные и прогнозируемые цели. Цель состоит в создании комфортных условий обучения, при которых обучающийся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Другими словами, интерактивное обучение – это, прежде всего, диалоговое обучение, в ходе которого осуществляется взаимодействие между обучающимся и педагогическим работником, между самими обучающимися. </w:t>
      </w:r>
    </w:p>
    <w:p w:rsidR="00D35BFF" w:rsidRPr="00DC62D2" w:rsidRDefault="00D35BFF" w:rsidP="00D35BFF">
      <w:pPr>
        <w:pStyle w:val="a8"/>
        <w:spacing w:before="0" w:beforeAutospacing="0" w:after="0" w:afterAutospacing="0"/>
        <w:ind w:firstLine="709"/>
        <w:contextualSpacing/>
        <w:jc w:val="both"/>
        <w:rPr>
          <w:sz w:val="28"/>
          <w:szCs w:val="28"/>
        </w:rPr>
      </w:pPr>
      <w:r w:rsidRPr="00DC62D2">
        <w:rPr>
          <w:sz w:val="28"/>
          <w:szCs w:val="28"/>
        </w:rPr>
        <w:t xml:space="preserve">Задачами интерактивных форм обучения являются: </w:t>
      </w:r>
    </w:p>
    <w:p w:rsidR="00D35BFF" w:rsidRPr="00DC62D2" w:rsidRDefault="00D35BFF" w:rsidP="00D35BFF">
      <w:pPr>
        <w:numPr>
          <w:ilvl w:val="0"/>
          <w:numId w:val="33"/>
        </w:numPr>
        <w:suppressAutoHyphens w:val="0"/>
        <w:ind w:left="0" w:firstLine="709"/>
        <w:contextualSpacing/>
        <w:jc w:val="both"/>
        <w:rPr>
          <w:sz w:val="28"/>
          <w:szCs w:val="28"/>
        </w:rPr>
      </w:pPr>
      <w:r w:rsidRPr="00DC62D2">
        <w:rPr>
          <w:sz w:val="28"/>
          <w:szCs w:val="28"/>
        </w:rPr>
        <w:t xml:space="preserve">пробуждение у обучающихся интереса к изучению дисциплины (модуля); </w:t>
      </w:r>
    </w:p>
    <w:p w:rsidR="00D35BFF" w:rsidRPr="00DC62D2" w:rsidRDefault="00D35BFF" w:rsidP="00D35BFF">
      <w:pPr>
        <w:numPr>
          <w:ilvl w:val="0"/>
          <w:numId w:val="33"/>
        </w:numPr>
        <w:suppressAutoHyphens w:val="0"/>
        <w:ind w:left="0" w:firstLine="709"/>
        <w:contextualSpacing/>
        <w:jc w:val="both"/>
        <w:rPr>
          <w:sz w:val="28"/>
          <w:szCs w:val="28"/>
        </w:rPr>
      </w:pPr>
      <w:r w:rsidRPr="00DC62D2">
        <w:rPr>
          <w:sz w:val="28"/>
          <w:szCs w:val="28"/>
        </w:rPr>
        <w:t xml:space="preserve">эффективное усвоение учебного материала; </w:t>
      </w:r>
    </w:p>
    <w:p w:rsidR="00D35BFF" w:rsidRPr="00DC62D2" w:rsidRDefault="00D35BFF" w:rsidP="00D35BFF">
      <w:pPr>
        <w:numPr>
          <w:ilvl w:val="0"/>
          <w:numId w:val="33"/>
        </w:numPr>
        <w:suppressAutoHyphens w:val="0"/>
        <w:ind w:left="0" w:firstLine="709"/>
        <w:contextualSpacing/>
        <w:jc w:val="both"/>
        <w:rPr>
          <w:sz w:val="28"/>
          <w:szCs w:val="28"/>
        </w:rPr>
      </w:pPr>
      <w:r w:rsidRPr="00DC62D2">
        <w:rPr>
          <w:sz w:val="28"/>
          <w:szCs w:val="28"/>
        </w:rPr>
        <w:t xml:space="preserve">самостоятельный поиск обучающимися путей и вариантов решения поставленной задачи (выбор одного из предложенных вариантов или нахождение собственного варианта и обоснование решения); </w:t>
      </w:r>
    </w:p>
    <w:p w:rsidR="00D35BFF" w:rsidRPr="00DC62D2" w:rsidRDefault="00D35BFF" w:rsidP="00D35BFF">
      <w:pPr>
        <w:numPr>
          <w:ilvl w:val="0"/>
          <w:numId w:val="33"/>
        </w:numPr>
        <w:suppressAutoHyphens w:val="0"/>
        <w:ind w:left="0" w:firstLine="709"/>
        <w:contextualSpacing/>
        <w:jc w:val="both"/>
        <w:rPr>
          <w:sz w:val="28"/>
          <w:szCs w:val="28"/>
        </w:rPr>
      </w:pPr>
      <w:r w:rsidRPr="00DC62D2">
        <w:rPr>
          <w:sz w:val="28"/>
          <w:szCs w:val="28"/>
        </w:rPr>
        <w:t xml:space="preserve">установление взаимодействия между обучающимися, обучение работать в команде, проявлять терпимость к любой точке зрения, уважать право каждого на свободу слова, уважать его достоинства; </w:t>
      </w:r>
    </w:p>
    <w:p w:rsidR="00D35BFF" w:rsidRPr="00DC62D2" w:rsidRDefault="00D35BFF" w:rsidP="00D35BFF">
      <w:pPr>
        <w:numPr>
          <w:ilvl w:val="0"/>
          <w:numId w:val="33"/>
        </w:numPr>
        <w:suppressAutoHyphens w:val="0"/>
        <w:ind w:left="0" w:firstLine="709"/>
        <w:contextualSpacing/>
        <w:jc w:val="both"/>
        <w:rPr>
          <w:sz w:val="28"/>
          <w:szCs w:val="28"/>
        </w:rPr>
      </w:pPr>
      <w:r w:rsidRPr="00DC62D2">
        <w:rPr>
          <w:sz w:val="28"/>
          <w:szCs w:val="28"/>
        </w:rPr>
        <w:lastRenderedPageBreak/>
        <w:t xml:space="preserve">формирование у обучающихся мнения и отношения; </w:t>
      </w:r>
    </w:p>
    <w:p w:rsidR="00D35BFF" w:rsidRPr="00DC62D2" w:rsidRDefault="00D35BFF" w:rsidP="00D35BFF">
      <w:pPr>
        <w:numPr>
          <w:ilvl w:val="0"/>
          <w:numId w:val="33"/>
        </w:numPr>
        <w:suppressAutoHyphens w:val="0"/>
        <w:ind w:left="0" w:firstLine="709"/>
        <w:contextualSpacing/>
        <w:jc w:val="both"/>
        <w:rPr>
          <w:sz w:val="28"/>
          <w:szCs w:val="28"/>
        </w:rPr>
      </w:pPr>
      <w:r w:rsidRPr="00DC62D2">
        <w:rPr>
          <w:sz w:val="28"/>
          <w:szCs w:val="28"/>
        </w:rPr>
        <w:t>формирование жизненных и профессиональных навыков;</w:t>
      </w:r>
    </w:p>
    <w:p w:rsidR="00D35BFF" w:rsidRPr="00DC62D2" w:rsidRDefault="00D35BFF" w:rsidP="00D35BFF">
      <w:pPr>
        <w:numPr>
          <w:ilvl w:val="0"/>
          <w:numId w:val="33"/>
        </w:numPr>
        <w:suppressAutoHyphens w:val="0"/>
        <w:ind w:left="0" w:firstLine="709"/>
        <w:contextualSpacing/>
        <w:jc w:val="both"/>
        <w:rPr>
          <w:sz w:val="28"/>
          <w:szCs w:val="28"/>
        </w:rPr>
      </w:pPr>
      <w:r w:rsidRPr="00DC62D2">
        <w:rPr>
          <w:bCs/>
          <w:sz w:val="28"/>
          <w:szCs w:val="28"/>
        </w:rPr>
        <w:t xml:space="preserve">выход на уровень осознанной компетентности обучающегося.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При использовании интерактивных форм роль педагогического работника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Следует обратить внимание на то, что в ходе подготовки занятия на основе интерактивных форм обучения перед педагогическим работником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обучающихся.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b/>
          <w:color w:val="auto"/>
          <w:sz w:val="28"/>
          <w:szCs w:val="28"/>
        </w:rPr>
      </w:pPr>
      <w:r w:rsidRPr="00DC62D2">
        <w:rPr>
          <w:rStyle w:val="a9"/>
          <w:rFonts w:ascii="Times New Roman" w:hAnsi="Times New Roman" w:cs="Times New Roman"/>
          <w:b w:val="0"/>
          <w:color w:val="auto"/>
          <w:sz w:val="28"/>
          <w:szCs w:val="28"/>
        </w:rPr>
        <w:t xml:space="preserve">Принципы работы на интерактивном занятии: </w:t>
      </w:r>
    </w:p>
    <w:p w:rsidR="00D35BFF" w:rsidRPr="00DC62D2" w:rsidRDefault="00D35BFF" w:rsidP="00D35BFF">
      <w:pPr>
        <w:pStyle w:val="text"/>
        <w:numPr>
          <w:ilvl w:val="0"/>
          <w:numId w:val="34"/>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занятие – не лекция, а общая работа;</w:t>
      </w:r>
    </w:p>
    <w:p w:rsidR="00D35BFF" w:rsidRPr="00DC62D2" w:rsidRDefault="00D35BFF" w:rsidP="00D35BFF">
      <w:pPr>
        <w:pStyle w:val="text"/>
        <w:numPr>
          <w:ilvl w:val="0"/>
          <w:numId w:val="34"/>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все участники равны независимо от возраста, социального статуса, опыта, места работы;</w:t>
      </w:r>
    </w:p>
    <w:p w:rsidR="00D35BFF" w:rsidRPr="00DC62D2" w:rsidRDefault="00D35BFF" w:rsidP="00D35BFF">
      <w:pPr>
        <w:pStyle w:val="text"/>
        <w:numPr>
          <w:ilvl w:val="0"/>
          <w:numId w:val="34"/>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каждый участник имеет право на собственное мнение по любому вопросу;</w:t>
      </w:r>
    </w:p>
    <w:p w:rsidR="00D35BFF" w:rsidRPr="00DC62D2" w:rsidRDefault="00D35BFF" w:rsidP="00D35BFF">
      <w:pPr>
        <w:pStyle w:val="text"/>
        <w:numPr>
          <w:ilvl w:val="0"/>
          <w:numId w:val="34"/>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нет места прямой критике личности (подвергнуться критике может только идея);</w:t>
      </w:r>
    </w:p>
    <w:p w:rsidR="00D35BFF" w:rsidRPr="00DC62D2" w:rsidRDefault="00D35BFF" w:rsidP="00D35BFF">
      <w:pPr>
        <w:pStyle w:val="text"/>
        <w:numPr>
          <w:ilvl w:val="0"/>
          <w:numId w:val="34"/>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все сказанное на занятии – не руководство к действию, а информация к размышлению.</w:t>
      </w:r>
    </w:p>
    <w:p w:rsidR="00D35BFF" w:rsidRPr="00DC62D2" w:rsidRDefault="00D35BFF" w:rsidP="00D35BFF">
      <w:pPr>
        <w:pStyle w:val="text"/>
        <w:spacing w:before="0" w:beforeAutospacing="0" w:after="0" w:afterAutospacing="0"/>
        <w:ind w:firstLine="709"/>
        <w:contextualSpacing/>
        <w:rPr>
          <w:rStyle w:val="a9"/>
          <w:rFonts w:ascii="Times New Roman" w:hAnsi="Times New Roman" w:cs="Times New Roman"/>
          <w:b w:val="0"/>
          <w:color w:val="auto"/>
          <w:sz w:val="28"/>
          <w:szCs w:val="28"/>
        </w:rPr>
      </w:pPr>
      <w:r w:rsidRPr="00DC62D2">
        <w:rPr>
          <w:rStyle w:val="a9"/>
          <w:rFonts w:ascii="Times New Roman" w:hAnsi="Times New Roman" w:cs="Times New Roman"/>
          <w:b w:val="0"/>
          <w:color w:val="auto"/>
          <w:sz w:val="28"/>
          <w:szCs w:val="28"/>
        </w:rPr>
        <w:t xml:space="preserve">Алгоритм проведения интерактивного занятия: </w:t>
      </w:r>
    </w:p>
    <w:p w:rsidR="00D35BFF" w:rsidRPr="00DC62D2" w:rsidRDefault="00D35BFF" w:rsidP="00D35BFF">
      <w:pPr>
        <w:pStyle w:val="text"/>
        <w:spacing w:before="0" w:beforeAutospacing="0" w:after="0" w:afterAutospacing="0"/>
        <w:ind w:firstLine="709"/>
        <w:contextualSpacing/>
        <w:rPr>
          <w:rStyle w:val="a9"/>
          <w:rFonts w:ascii="Times New Roman" w:hAnsi="Times New Roman" w:cs="Times New Roman"/>
          <w:b w:val="0"/>
          <w:color w:val="auto"/>
          <w:sz w:val="28"/>
          <w:szCs w:val="28"/>
        </w:rPr>
      </w:pPr>
      <w:r w:rsidRPr="00DC62D2">
        <w:rPr>
          <w:rFonts w:ascii="Times New Roman" w:hAnsi="Times New Roman" w:cs="Times New Roman"/>
          <w:color w:val="auto"/>
          <w:sz w:val="28"/>
          <w:szCs w:val="28"/>
        </w:rPr>
        <w:t xml:space="preserve">1. </w:t>
      </w:r>
      <w:r w:rsidRPr="00DC62D2">
        <w:rPr>
          <w:rStyle w:val="a9"/>
          <w:rFonts w:ascii="Times New Roman" w:hAnsi="Times New Roman" w:cs="Times New Roman"/>
          <w:b w:val="0"/>
          <w:color w:val="auto"/>
          <w:sz w:val="28"/>
          <w:szCs w:val="28"/>
        </w:rPr>
        <w:t>Подготовка занятия.</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Педагогический работник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color w:val="auto"/>
          <w:sz w:val="28"/>
          <w:szCs w:val="28"/>
        </w:rPr>
      </w:pPr>
      <w:r w:rsidRPr="00DC62D2">
        <w:rPr>
          <w:rStyle w:val="a9"/>
          <w:rFonts w:ascii="Times New Roman" w:hAnsi="Times New Roman" w:cs="Times New Roman"/>
          <w:b w:val="0"/>
          <w:color w:val="auto"/>
          <w:sz w:val="28"/>
          <w:szCs w:val="28"/>
        </w:rPr>
        <w:t xml:space="preserve">При разработке интерактивного занятия рекомендуем обратить особое внимание на следующие моменты: </w:t>
      </w:r>
    </w:p>
    <w:p w:rsidR="00D35BFF" w:rsidRPr="00DC62D2" w:rsidRDefault="00D35BFF" w:rsidP="00D35BFF">
      <w:pPr>
        <w:pStyle w:val="text"/>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1) Участники занятия, выбор темы: </w:t>
      </w:r>
    </w:p>
    <w:p w:rsidR="00D35BFF" w:rsidRPr="00DC62D2" w:rsidRDefault="00D35BFF" w:rsidP="00D35BFF">
      <w:pPr>
        <w:pStyle w:val="text"/>
        <w:numPr>
          <w:ilvl w:val="0"/>
          <w:numId w:val="35"/>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возраст участников, их интересы, будущая специальность;</w:t>
      </w:r>
    </w:p>
    <w:p w:rsidR="00D35BFF" w:rsidRPr="00DC62D2" w:rsidRDefault="00D35BFF" w:rsidP="00D35BFF">
      <w:pPr>
        <w:pStyle w:val="text"/>
        <w:numPr>
          <w:ilvl w:val="0"/>
          <w:numId w:val="35"/>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временные рамки проведения занятия;</w:t>
      </w:r>
    </w:p>
    <w:p w:rsidR="00D35BFF" w:rsidRPr="00DC62D2" w:rsidRDefault="00D35BFF" w:rsidP="00D35BFF">
      <w:pPr>
        <w:pStyle w:val="text"/>
        <w:numPr>
          <w:ilvl w:val="0"/>
          <w:numId w:val="35"/>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проводились ли занятия по этой теме в данной учебной группе ранее;</w:t>
      </w:r>
    </w:p>
    <w:p w:rsidR="00D35BFF" w:rsidRPr="00DC62D2" w:rsidRDefault="00D35BFF" w:rsidP="00D35BFF">
      <w:pPr>
        <w:pStyle w:val="text"/>
        <w:numPr>
          <w:ilvl w:val="0"/>
          <w:numId w:val="35"/>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заинтересованность группы в данном занятии.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lastRenderedPageBreak/>
        <w:t xml:space="preserve">2) Перечень необходимых условий: </w:t>
      </w:r>
    </w:p>
    <w:p w:rsidR="00D35BFF" w:rsidRPr="00DC62D2" w:rsidRDefault="00D35BFF" w:rsidP="00D35BFF">
      <w:pPr>
        <w:pStyle w:val="text"/>
        <w:numPr>
          <w:ilvl w:val="0"/>
          <w:numId w:val="36"/>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должна быть четко определена цель занятия;</w:t>
      </w:r>
    </w:p>
    <w:p w:rsidR="00D35BFF" w:rsidRPr="00DC62D2" w:rsidRDefault="00D35BFF" w:rsidP="00D35BFF">
      <w:pPr>
        <w:pStyle w:val="text"/>
        <w:numPr>
          <w:ilvl w:val="0"/>
          <w:numId w:val="36"/>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подготовлены раздаточные материалы;</w:t>
      </w:r>
    </w:p>
    <w:p w:rsidR="00D35BFF" w:rsidRPr="00DC62D2" w:rsidRDefault="00D35BFF" w:rsidP="00D35BFF">
      <w:pPr>
        <w:pStyle w:val="text"/>
        <w:numPr>
          <w:ilvl w:val="0"/>
          <w:numId w:val="36"/>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обеспечено техническое оборудование; </w:t>
      </w:r>
    </w:p>
    <w:p w:rsidR="00D35BFF" w:rsidRPr="00DC62D2" w:rsidRDefault="00D35BFF" w:rsidP="00D35BFF">
      <w:pPr>
        <w:pStyle w:val="text"/>
        <w:numPr>
          <w:ilvl w:val="0"/>
          <w:numId w:val="36"/>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обозначены участники;</w:t>
      </w:r>
    </w:p>
    <w:p w:rsidR="00D35BFF" w:rsidRPr="00DC62D2" w:rsidRDefault="00D35BFF" w:rsidP="00D35BFF">
      <w:pPr>
        <w:pStyle w:val="text"/>
        <w:numPr>
          <w:ilvl w:val="0"/>
          <w:numId w:val="36"/>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определены основные вопросы, их последовательность; </w:t>
      </w:r>
    </w:p>
    <w:p w:rsidR="00D35BFF" w:rsidRPr="00DC62D2" w:rsidRDefault="00D35BFF" w:rsidP="00D35BFF">
      <w:pPr>
        <w:pStyle w:val="text"/>
        <w:numPr>
          <w:ilvl w:val="0"/>
          <w:numId w:val="36"/>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подобраны практические примеры из жизни.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3) Что должно быть при подготовке каждого занятия: </w:t>
      </w:r>
    </w:p>
    <w:p w:rsidR="00D35BFF" w:rsidRPr="00DC62D2" w:rsidRDefault="00D35BFF" w:rsidP="00D35BFF">
      <w:pPr>
        <w:pStyle w:val="text"/>
        <w:numPr>
          <w:ilvl w:val="0"/>
          <w:numId w:val="37"/>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уточнение проблем, которые предстоит решить; </w:t>
      </w:r>
    </w:p>
    <w:p w:rsidR="00D35BFF" w:rsidRPr="00DC62D2" w:rsidRDefault="00D35BFF" w:rsidP="00D35BFF">
      <w:pPr>
        <w:pStyle w:val="text"/>
        <w:numPr>
          <w:ilvl w:val="0"/>
          <w:numId w:val="37"/>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обозначение перспективы реализации полученных знаний;</w:t>
      </w:r>
    </w:p>
    <w:p w:rsidR="00D35BFF" w:rsidRPr="00DC62D2" w:rsidRDefault="00D35BFF" w:rsidP="00D35BFF">
      <w:pPr>
        <w:pStyle w:val="text"/>
        <w:numPr>
          <w:ilvl w:val="0"/>
          <w:numId w:val="37"/>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определение практического блока (чем группа будет заниматься на занятии).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4) Раздаточные материалы: </w:t>
      </w:r>
    </w:p>
    <w:p w:rsidR="00D35BFF" w:rsidRPr="00DC62D2" w:rsidRDefault="00D35BFF" w:rsidP="00D35BFF">
      <w:pPr>
        <w:pStyle w:val="text"/>
        <w:numPr>
          <w:ilvl w:val="0"/>
          <w:numId w:val="38"/>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программа занятия;</w:t>
      </w:r>
    </w:p>
    <w:p w:rsidR="00D35BFF" w:rsidRPr="00DC62D2" w:rsidRDefault="00D35BFF" w:rsidP="00D35BFF">
      <w:pPr>
        <w:pStyle w:val="text"/>
        <w:numPr>
          <w:ilvl w:val="0"/>
          <w:numId w:val="38"/>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материал должен быть структурирован;</w:t>
      </w:r>
    </w:p>
    <w:p w:rsidR="00D35BFF" w:rsidRPr="00DC62D2" w:rsidRDefault="00D35BFF" w:rsidP="00D35BFF">
      <w:pPr>
        <w:pStyle w:val="text"/>
        <w:numPr>
          <w:ilvl w:val="0"/>
          <w:numId w:val="38"/>
        </w:numPr>
        <w:tabs>
          <w:tab w:val="left" w:pos="1080"/>
        </w:tabs>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использование графиков, иллюстраций, схем, символов. </w:t>
      </w:r>
    </w:p>
    <w:p w:rsidR="00D35BFF" w:rsidRPr="00DC62D2" w:rsidRDefault="00D35BFF" w:rsidP="00D35BFF">
      <w:pPr>
        <w:pStyle w:val="text"/>
        <w:tabs>
          <w:tab w:val="left" w:pos="1080"/>
        </w:tabs>
        <w:spacing w:before="0" w:beforeAutospacing="0" w:after="0" w:afterAutospacing="0"/>
        <w:ind w:firstLine="709"/>
        <w:contextualSpacing/>
        <w:rPr>
          <w:rStyle w:val="a9"/>
          <w:rFonts w:ascii="Times New Roman" w:hAnsi="Times New Roman" w:cs="Times New Roman"/>
          <w:b w:val="0"/>
          <w:color w:val="auto"/>
          <w:sz w:val="28"/>
          <w:szCs w:val="28"/>
        </w:rPr>
      </w:pPr>
      <w:r w:rsidRPr="00DC62D2">
        <w:rPr>
          <w:rFonts w:ascii="Times New Roman" w:hAnsi="Times New Roman" w:cs="Times New Roman"/>
          <w:color w:val="auto"/>
          <w:sz w:val="28"/>
          <w:szCs w:val="28"/>
        </w:rPr>
        <w:t xml:space="preserve">2. </w:t>
      </w:r>
      <w:r w:rsidRPr="00DC62D2">
        <w:rPr>
          <w:rStyle w:val="a9"/>
          <w:rFonts w:ascii="Times New Roman" w:hAnsi="Times New Roman" w:cs="Times New Roman"/>
          <w:b w:val="0"/>
          <w:color w:val="auto"/>
          <w:sz w:val="28"/>
          <w:szCs w:val="28"/>
        </w:rPr>
        <w:t>Вступление.</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Сообщение темы и цели занятия.</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 участники знакомятся с предлагаемой ситуацией, с проблемой, над решением которой им предстоит работать, а также с целью, которую им нужно достичь;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 педагогический работник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 при необходимости нужно представить участников (в случае, если занятие межгрупповое); </w:t>
      </w:r>
    </w:p>
    <w:p w:rsidR="00D35BFF" w:rsidRPr="00DC62D2" w:rsidRDefault="00D35BFF" w:rsidP="00D35BFF">
      <w:pPr>
        <w:widowControl w:val="0"/>
        <w:shd w:val="clear" w:color="auto" w:fill="FFFFFF"/>
        <w:tabs>
          <w:tab w:val="left" w:pos="1080"/>
        </w:tabs>
        <w:ind w:firstLine="709"/>
        <w:contextualSpacing/>
        <w:jc w:val="both"/>
        <w:rPr>
          <w:sz w:val="28"/>
          <w:szCs w:val="28"/>
        </w:rPr>
      </w:pPr>
      <w:r w:rsidRPr="00DC62D2">
        <w:rPr>
          <w:sz w:val="28"/>
          <w:szCs w:val="28"/>
        </w:rPr>
        <w:t>–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обучающихся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Примерные правила работы в группе: </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быть активным;</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уважать мнение участников;</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быть доброжелательным;</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быть пунктуальным, ответственным;</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не перебивать;</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быть открытым для взаимодействия;</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быть заинтересованным;</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стремится найти истину; </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придерживаться регламента;</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proofErr w:type="spellStart"/>
      <w:r w:rsidRPr="00DC62D2">
        <w:rPr>
          <w:rFonts w:ascii="Times New Roman" w:hAnsi="Times New Roman" w:cs="Times New Roman"/>
          <w:color w:val="auto"/>
          <w:sz w:val="28"/>
          <w:szCs w:val="28"/>
        </w:rPr>
        <w:lastRenderedPageBreak/>
        <w:t>креативность</w:t>
      </w:r>
      <w:proofErr w:type="spellEnd"/>
      <w:r w:rsidRPr="00DC62D2">
        <w:rPr>
          <w:rFonts w:ascii="Times New Roman" w:hAnsi="Times New Roman" w:cs="Times New Roman"/>
          <w:color w:val="auto"/>
          <w:sz w:val="28"/>
          <w:szCs w:val="28"/>
        </w:rPr>
        <w:t>;</w:t>
      </w:r>
    </w:p>
    <w:p w:rsidR="00D35BFF" w:rsidRPr="00DC62D2" w:rsidRDefault="00D35BFF" w:rsidP="00D35BFF">
      <w:pPr>
        <w:pStyle w:val="text"/>
        <w:numPr>
          <w:ilvl w:val="0"/>
          <w:numId w:val="39"/>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уважать правила работы в группе. </w:t>
      </w:r>
    </w:p>
    <w:p w:rsidR="00D35BFF" w:rsidRPr="00DC62D2" w:rsidRDefault="00D35BFF" w:rsidP="00D35BFF">
      <w:pPr>
        <w:pStyle w:val="text"/>
        <w:tabs>
          <w:tab w:val="left" w:pos="1080"/>
        </w:tabs>
        <w:spacing w:before="0" w:beforeAutospacing="0" w:after="0" w:afterAutospacing="0"/>
        <w:ind w:firstLine="709"/>
        <w:contextualSpacing/>
        <w:rPr>
          <w:rStyle w:val="a9"/>
          <w:rFonts w:ascii="Times New Roman" w:hAnsi="Times New Roman" w:cs="Times New Roman"/>
          <w:b w:val="0"/>
          <w:color w:val="auto"/>
          <w:sz w:val="28"/>
          <w:szCs w:val="28"/>
        </w:rPr>
      </w:pPr>
      <w:r w:rsidRPr="00DC62D2">
        <w:rPr>
          <w:rFonts w:ascii="Times New Roman" w:hAnsi="Times New Roman" w:cs="Times New Roman"/>
          <w:color w:val="auto"/>
          <w:sz w:val="28"/>
          <w:szCs w:val="28"/>
        </w:rPr>
        <w:t xml:space="preserve">3. </w:t>
      </w:r>
      <w:r w:rsidRPr="00DC62D2">
        <w:rPr>
          <w:rStyle w:val="a9"/>
          <w:rFonts w:ascii="Times New Roman" w:hAnsi="Times New Roman" w:cs="Times New Roman"/>
          <w:b w:val="0"/>
          <w:color w:val="auto"/>
          <w:sz w:val="28"/>
          <w:szCs w:val="28"/>
        </w:rPr>
        <w:t>Основная часть.</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Особенности основной части определяются выбранной формой интерактивного занятия, и включает в себя: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3.1. Выяснение позиций участников;</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3.2. Сегментация аудитории и организация коммуникации между сегментами. Это означает формирование целевых групп по общности позиций каждой из групп. Производится объединение сходных мнений разных участников вокруг некоторой 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коммуникации между сегментами. 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3.3. Интерактивное позиционирование включает четыре этапа интерактивного позиционирования: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1) выяснение набора позиций аудитории,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2) осмысление общего для этих позиций содержания,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3) переосмысление этого содержания и наполнение его новым смыслом,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4) формирование нового набора позиций на основании нового смысла.</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4. </w:t>
      </w:r>
      <w:r w:rsidRPr="00DC62D2">
        <w:rPr>
          <w:rStyle w:val="a9"/>
          <w:rFonts w:ascii="Times New Roman" w:hAnsi="Times New Roman" w:cs="Times New Roman"/>
          <w:b w:val="0"/>
          <w:color w:val="auto"/>
          <w:sz w:val="28"/>
          <w:szCs w:val="28"/>
        </w:rPr>
        <w:t>Выводы (рефлексия).</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педагогический работник. </w:t>
      </w:r>
    </w:p>
    <w:p w:rsidR="00D35BFF" w:rsidRPr="00DC62D2" w:rsidRDefault="00D35BFF" w:rsidP="00D35BFF">
      <w:pPr>
        <w:pStyle w:val="text"/>
        <w:tabs>
          <w:tab w:val="left" w:pos="1080"/>
        </w:tabs>
        <w:spacing w:before="0" w:beforeAutospacing="0" w:after="0" w:afterAutospacing="0"/>
        <w:ind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Примерный перечень вопросов для проведения рефлексии: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что произвело на вас наибольшее впечатление?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что вам помогало в процессе занятия для выполнения задания, а что мешало?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есть ли что-либо, что удивило вас в процессе занятия?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чем вы руководствовались в процессе принятия решения?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учитывалось ли при совершении собственных действий мнение участников группы?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как вы оцениваете свои действия и действия группы? </w:t>
      </w:r>
    </w:p>
    <w:p w:rsidR="00D35BFF" w:rsidRPr="00DC62D2" w:rsidRDefault="00D35BFF" w:rsidP="00D35BFF">
      <w:pPr>
        <w:pStyle w:val="text"/>
        <w:numPr>
          <w:ilvl w:val="0"/>
          <w:numId w:val="40"/>
        </w:numPr>
        <w:spacing w:before="0" w:beforeAutospacing="0" w:after="0" w:afterAutospacing="0"/>
        <w:ind w:left="0" w:firstLine="709"/>
        <w:contextualSpacing/>
        <w:rPr>
          <w:rFonts w:ascii="Times New Roman" w:hAnsi="Times New Roman" w:cs="Times New Roman"/>
          <w:color w:val="auto"/>
          <w:sz w:val="28"/>
          <w:szCs w:val="28"/>
        </w:rPr>
      </w:pPr>
      <w:r w:rsidRPr="00DC62D2">
        <w:rPr>
          <w:rFonts w:ascii="Times New Roman" w:hAnsi="Times New Roman" w:cs="Times New Roman"/>
          <w:color w:val="auto"/>
          <w:sz w:val="28"/>
          <w:szCs w:val="28"/>
        </w:rPr>
        <w:t xml:space="preserve">если бы вы играли в эту игру еще раз, чтобы вы изменили в модели своего поведения? </w:t>
      </w:r>
    </w:p>
    <w:p w:rsidR="00D35BFF" w:rsidRPr="00DC62D2" w:rsidRDefault="00D35BFF" w:rsidP="00D35BFF">
      <w:pPr>
        <w:pStyle w:val="a8"/>
        <w:tabs>
          <w:tab w:val="left" w:pos="1080"/>
        </w:tabs>
        <w:spacing w:before="0" w:beforeAutospacing="0" w:after="0" w:afterAutospacing="0"/>
        <w:ind w:firstLine="709"/>
        <w:contextualSpacing/>
        <w:jc w:val="both"/>
        <w:rPr>
          <w:sz w:val="28"/>
          <w:szCs w:val="28"/>
        </w:rPr>
      </w:pPr>
      <w:r w:rsidRPr="00DC62D2">
        <w:rPr>
          <w:sz w:val="28"/>
          <w:szCs w:val="28"/>
        </w:rPr>
        <w:t xml:space="preserve">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w:t>
      </w:r>
      <w:r w:rsidRPr="00DC62D2">
        <w:rPr>
          <w:sz w:val="28"/>
          <w:szCs w:val="28"/>
        </w:rPr>
        <w:lastRenderedPageBreak/>
        <w:t xml:space="preserve">контактов между обучающимися, обеспечивает воспитательную задачу, поскольку приучает работать в команде, прислушиваться к мнению своих коллег,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 </w:t>
      </w:r>
    </w:p>
    <w:p w:rsidR="00D35BFF" w:rsidRPr="00DC62D2" w:rsidRDefault="00D35BFF" w:rsidP="00D35BFF">
      <w:pPr>
        <w:tabs>
          <w:tab w:val="left" w:pos="1080"/>
        </w:tabs>
        <w:ind w:firstLine="709"/>
        <w:contextualSpacing/>
        <w:jc w:val="both"/>
        <w:rPr>
          <w:sz w:val="28"/>
          <w:szCs w:val="28"/>
        </w:rPr>
      </w:pPr>
      <w:r w:rsidRPr="00DC62D2">
        <w:rPr>
          <w:sz w:val="28"/>
          <w:szCs w:val="28"/>
        </w:rPr>
        <w:t>Этика педагогического работника включает следующие моменты:</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педагогический работник должен способствовать личному вкладу обучающихся и свободному обмену мнениями при подготовке к интерактивному обучению;</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педагогический работник должен обеспечить дружескую атмосферу для обучающихся и проявлять положительную и стимулирующую ответную реакцию;</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педагогический работник должен облегчать подготовку занятиям, но не должен сам придумывать аргументы при дискуссиях;</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педагогический работник должен подчеркивать образовательные, а не соревновательные цели обучающихся;</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педагогический работник должен обеспечить отношения между собой и обучающимися, они должны основываться на взаимном доверии;</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педагогический работник должен провоцировать интерес, затрагивая значимые для обучающихся проблемы;</w:t>
      </w:r>
    </w:p>
    <w:p w:rsidR="00D35BFF" w:rsidRPr="00DC62D2" w:rsidRDefault="00D35BFF" w:rsidP="00D35BFF">
      <w:pPr>
        <w:numPr>
          <w:ilvl w:val="3"/>
          <w:numId w:val="41"/>
        </w:numPr>
        <w:suppressAutoHyphens w:val="0"/>
        <w:ind w:left="0" w:firstLine="709"/>
        <w:contextualSpacing/>
        <w:jc w:val="both"/>
        <w:rPr>
          <w:sz w:val="28"/>
          <w:szCs w:val="28"/>
        </w:rPr>
      </w:pPr>
      <w:r w:rsidRPr="00DC62D2">
        <w:rPr>
          <w:sz w:val="28"/>
          <w:szCs w:val="28"/>
        </w:rPr>
        <w:t>стимулировать исследовательскую работу;</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заранее подготовить вопросы, которые можно было бы ставить на обсуждение по ходу занятия, чтобы не дать погаснуть дискуссии, обсуждению;</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не допускать ухода за рамки обсуждаемой проблемы;</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обеспечить широкое вовлечение в разговор как можно больше</w:t>
      </w:r>
      <w:r w:rsidRPr="00DC62D2">
        <w:rPr>
          <w:sz w:val="28"/>
          <w:szCs w:val="28"/>
        </w:rPr>
        <w:softHyphen/>
        <w:t>го количества  обучающихся, а лучше — всех;</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не оставлять без внимания ни одного неверного суждения, но не давать сразу же правильный ответ; к этому следует подключать обучающихся, своевременно организуя их критическую оценку;</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не торопиться самому отвечать на вопросы, касающиеся материала занятия такие вопросы следует переадресовывать аудитории;</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следить за тем, чтобы объектом критики являлось мнение, а не участник, выразивший его;</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проанализировать и оценить проведенное занятие, под</w:t>
      </w:r>
      <w:r w:rsidRPr="00DC62D2">
        <w:rPr>
          <w:sz w:val="28"/>
          <w:szCs w:val="28"/>
        </w:rPr>
        <w:softHyphen/>
        <w:t>вести итоги, результаты. Для этого надо сопоставить сформулированную в начале занятия цель с полученными результатами, сделать выводы, вынести решения, оценить результаты, выявить их положительные и отрицательные стороны;</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 xml:space="preserve">помочь участникам занятия прийти к согласованному мнению, чего можно достичь путем внимательного выслушивания различных толкований, </w:t>
      </w:r>
      <w:r w:rsidRPr="00DC62D2">
        <w:rPr>
          <w:sz w:val="28"/>
          <w:szCs w:val="28"/>
        </w:rPr>
        <w:lastRenderedPageBreak/>
        <w:t>поиска общих тенденций для принятия решений;</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принять групповое решение совместно с участниками. При этом следует подчеркнуть важность разнообразных позиций и подходов;</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в заключительном слове подвести группу к конструктивным выводам, имеющим познавательное и практическое значение;</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добиться чувства удовлетворения у большинства участников, т.е. поблагодарить всех обучающихся за активную работу, выделить тех, кто помог в решении проблемы;</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показать высокий профессионализм, хорошее знание материала в рам</w:t>
      </w:r>
      <w:r w:rsidRPr="00DC62D2">
        <w:rPr>
          <w:sz w:val="28"/>
          <w:szCs w:val="28"/>
        </w:rPr>
        <w:softHyphen/>
        <w:t>ках учебной программы;</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обладать речевой культурой и, в частности, свободным и грамотным владением профессиональной терминологией;</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проявлять коммуникабельность, а точнее – коммуникативные умения, позволяющие педагогическому работнику найти подход к каждому обучающемуся, заинтересованно и внимательно выслушать каждого, быть естественным, найти необходимые методы воздействия на обучающихся, проявить требовательность, соблюдая при этом педагогический такт;</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обеспечить быстроту реакции;</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способность лидировать;</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уметь вести диалог;</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иметь прогностические способности, позволяющие заранее предусмотреть все трудности в усвоении материала, а также спрогнозировать ход и результаты педагогического воздействия, предвидеть последствия своих действий;</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уметь владеть собой;</w:t>
      </w:r>
    </w:p>
    <w:p w:rsidR="00D35BFF" w:rsidRPr="00DC62D2" w:rsidRDefault="00D35BFF" w:rsidP="00D35BFF">
      <w:pPr>
        <w:widowControl w:val="0"/>
        <w:numPr>
          <w:ilvl w:val="3"/>
          <w:numId w:val="41"/>
        </w:numPr>
        <w:shd w:val="clear" w:color="auto" w:fill="FFFFFF"/>
        <w:suppressAutoHyphens w:val="0"/>
        <w:ind w:left="0" w:firstLine="709"/>
        <w:contextualSpacing/>
        <w:jc w:val="both"/>
        <w:rPr>
          <w:sz w:val="28"/>
          <w:szCs w:val="28"/>
        </w:rPr>
      </w:pPr>
      <w:r w:rsidRPr="00DC62D2">
        <w:rPr>
          <w:sz w:val="28"/>
          <w:szCs w:val="28"/>
        </w:rPr>
        <w:t>уметь быть объективным.</w:t>
      </w:r>
    </w:p>
    <w:bookmarkEnd w:id="0"/>
    <w:bookmarkEnd w:id="1"/>
    <w:p w:rsidR="00B706AA" w:rsidRPr="003D334A" w:rsidRDefault="00B706AA" w:rsidP="00B706AA">
      <w:pPr>
        <w:tabs>
          <w:tab w:val="left" w:pos="1985"/>
        </w:tabs>
        <w:jc w:val="both"/>
        <w:rPr>
          <w:sz w:val="28"/>
          <w:szCs w:val="28"/>
        </w:rPr>
      </w:pPr>
    </w:p>
    <w:p w:rsidR="00B706AA" w:rsidRDefault="00B706AA" w:rsidP="00B706AA">
      <w:pPr>
        <w:tabs>
          <w:tab w:val="left" w:pos="1985"/>
        </w:tabs>
        <w:jc w:val="center"/>
        <w:rPr>
          <w:sz w:val="28"/>
          <w:szCs w:val="28"/>
        </w:rPr>
      </w:pPr>
      <w:r>
        <w:rPr>
          <w:sz w:val="28"/>
          <w:szCs w:val="28"/>
        </w:rPr>
        <w:t>2.1.3. Методические рекомендации по контролю успеваемости</w:t>
      </w:r>
    </w:p>
    <w:p w:rsidR="00D35BFF" w:rsidRDefault="00D35BFF" w:rsidP="00B706AA">
      <w:pPr>
        <w:tabs>
          <w:tab w:val="left" w:pos="2977"/>
        </w:tabs>
        <w:jc w:val="center"/>
        <w:rPr>
          <w:spacing w:val="2"/>
          <w:sz w:val="28"/>
          <w:szCs w:val="28"/>
        </w:rPr>
      </w:pPr>
    </w:p>
    <w:p w:rsidR="00B706AA" w:rsidRPr="00D14479" w:rsidRDefault="00B706AA" w:rsidP="00B706AA">
      <w:pPr>
        <w:tabs>
          <w:tab w:val="left" w:pos="2977"/>
        </w:tabs>
        <w:jc w:val="center"/>
        <w:rPr>
          <w:sz w:val="28"/>
          <w:szCs w:val="28"/>
        </w:rPr>
      </w:pPr>
      <w:r>
        <w:rPr>
          <w:spacing w:val="2"/>
          <w:sz w:val="28"/>
          <w:szCs w:val="28"/>
        </w:rPr>
        <w:t>2.1.3.1. Т</w:t>
      </w:r>
      <w:r>
        <w:rPr>
          <w:sz w:val="28"/>
          <w:szCs w:val="28"/>
        </w:rPr>
        <w:t>екущий контроль успеваемости</w:t>
      </w:r>
    </w:p>
    <w:p w:rsidR="00B706AA" w:rsidRDefault="00B706AA" w:rsidP="00B706AA">
      <w:pPr>
        <w:tabs>
          <w:tab w:val="left" w:pos="2977"/>
        </w:tabs>
        <w:ind w:firstLine="720"/>
        <w:jc w:val="both"/>
        <w:rPr>
          <w:sz w:val="28"/>
          <w:szCs w:val="28"/>
        </w:rPr>
      </w:pPr>
    </w:p>
    <w:p w:rsidR="00D35BFF" w:rsidRPr="00DC62D2" w:rsidRDefault="00D35BFF" w:rsidP="00D35BFF">
      <w:pPr>
        <w:ind w:firstLine="708"/>
        <w:contextualSpacing/>
        <w:jc w:val="both"/>
        <w:rPr>
          <w:sz w:val="28"/>
          <w:szCs w:val="28"/>
        </w:rPr>
      </w:pPr>
      <w:r w:rsidRPr="00DC62D2">
        <w:rPr>
          <w:spacing w:val="2"/>
          <w:sz w:val="28"/>
          <w:szCs w:val="28"/>
        </w:rPr>
        <w:t>Т</w:t>
      </w:r>
      <w:r w:rsidRPr="00DC62D2">
        <w:rPr>
          <w:sz w:val="28"/>
          <w:szCs w:val="28"/>
        </w:rPr>
        <w:t>екущий контроль уровня освоения содержания дисциплины (модуля) рекомендуется проводить в ходе всех видов учебных занятий методами контроля, предусмотренными рабочей программой дисциплины (модуля).</w:t>
      </w:r>
    </w:p>
    <w:p w:rsidR="00D35BFF" w:rsidRPr="00DC62D2" w:rsidRDefault="00D35BFF" w:rsidP="00D35BFF">
      <w:pPr>
        <w:ind w:firstLine="708"/>
        <w:contextualSpacing/>
        <w:jc w:val="both"/>
        <w:rPr>
          <w:sz w:val="28"/>
          <w:szCs w:val="28"/>
        </w:rPr>
      </w:pPr>
      <w:r w:rsidRPr="00DC62D2">
        <w:rPr>
          <w:sz w:val="28"/>
          <w:szCs w:val="28"/>
        </w:rPr>
        <w:t>Качество письменных работ оценивается исходя из того, как обучающиеся:</w:t>
      </w:r>
    </w:p>
    <w:p w:rsidR="00D35BFF" w:rsidRPr="00DC62D2" w:rsidRDefault="00D35BFF" w:rsidP="00D35BFF">
      <w:pPr>
        <w:ind w:firstLine="709"/>
        <w:contextualSpacing/>
        <w:jc w:val="both"/>
        <w:rPr>
          <w:sz w:val="28"/>
          <w:szCs w:val="28"/>
        </w:rPr>
      </w:pPr>
      <w:r w:rsidRPr="00DC62D2">
        <w:rPr>
          <w:sz w:val="28"/>
          <w:szCs w:val="28"/>
        </w:rPr>
        <w:t>1. Выбрали и использовали форму и стиль изложения, соответствующие целям и содержанию дисциплины (модуля);</w:t>
      </w:r>
    </w:p>
    <w:p w:rsidR="00D35BFF" w:rsidRPr="00DC62D2" w:rsidRDefault="00D35BFF" w:rsidP="00D35BFF">
      <w:pPr>
        <w:ind w:firstLine="709"/>
        <w:contextualSpacing/>
        <w:jc w:val="both"/>
        <w:rPr>
          <w:sz w:val="28"/>
          <w:szCs w:val="28"/>
        </w:rPr>
      </w:pPr>
      <w:r w:rsidRPr="00DC62D2">
        <w:rPr>
          <w:sz w:val="28"/>
          <w:szCs w:val="28"/>
        </w:rPr>
        <w:t>2. Применили связанную с темой информацию, используя при этом понятийный аппарат в соответствующей области;</w:t>
      </w:r>
    </w:p>
    <w:p w:rsidR="00D35BFF" w:rsidRPr="00DC62D2" w:rsidRDefault="00D35BFF" w:rsidP="00D35BFF">
      <w:pPr>
        <w:ind w:firstLine="709"/>
        <w:contextualSpacing/>
        <w:jc w:val="both"/>
        <w:rPr>
          <w:sz w:val="28"/>
          <w:szCs w:val="28"/>
        </w:rPr>
      </w:pPr>
      <w:r w:rsidRPr="00DC62D2">
        <w:rPr>
          <w:sz w:val="28"/>
          <w:szCs w:val="28"/>
        </w:rPr>
        <w:t>3. Представили структурированный и грамотно написанный текст, имеющий связное содержание.</w:t>
      </w:r>
    </w:p>
    <w:p w:rsidR="00D35BFF" w:rsidRPr="00DC62D2" w:rsidRDefault="00D35BFF" w:rsidP="00D35BFF">
      <w:pPr>
        <w:suppressAutoHyphens w:val="0"/>
        <w:autoSpaceDE w:val="0"/>
        <w:autoSpaceDN w:val="0"/>
        <w:adjustRightInd w:val="0"/>
        <w:ind w:firstLine="709"/>
        <w:contextualSpacing/>
        <w:jc w:val="both"/>
        <w:rPr>
          <w:rFonts w:eastAsia="Times New Roman"/>
          <w:sz w:val="28"/>
          <w:szCs w:val="28"/>
          <w:lang w:eastAsia="ru-RU"/>
        </w:rPr>
      </w:pPr>
      <w:proofErr w:type="spellStart"/>
      <w:r w:rsidRPr="00DC62D2">
        <w:rPr>
          <w:rFonts w:eastAsia="Times New Roman"/>
          <w:sz w:val="28"/>
          <w:szCs w:val="28"/>
          <w:lang w:eastAsia="ru-RU"/>
        </w:rPr>
        <w:t>Внутрисеместровая</w:t>
      </w:r>
      <w:proofErr w:type="spellEnd"/>
      <w:r w:rsidRPr="00DC62D2">
        <w:rPr>
          <w:rFonts w:eastAsia="Times New Roman"/>
          <w:sz w:val="28"/>
          <w:szCs w:val="28"/>
          <w:lang w:eastAsia="ru-RU"/>
        </w:rPr>
        <w:t xml:space="preserve"> аттестация является обязательной формой текущего контроля успеваемости обучающихся очной формы обучения и </w:t>
      </w:r>
      <w:r w:rsidRPr="00DC62D2">
        <w:rPr>
          <w:rFonts w:eastAsia="Times New Roman"/>
          <w:sz w:val="28"/>
          <w:szCs w:val="28"/>
          <w:lang w:eastAsia="ru-RU"/>
        </w:rPr>
        <w:lastRenderedPageBreak/>
        <w:t>неотъемлемой частью образовательного процесса и проводится с целью подведения итогов текущей успеваемости обучающихся Института и филиалов.</w:t>
      </w:r>
    </w:p>
    <w:p w:rsidR="00D35BFF" w:rsidRPr="00DC62D2" w:rsidRDefault="00D35BFF" w:rsidP="00D35BFF">
      <w:pPr>
        <w:suppressAutoHyphens w:val="0"/>
        <w:autoSpaceDE w:val="0"/>
        <w:autoSpaceDN w:val="0"/>
        <w:adjustRightInd w:val="0"/>
        <w:ind w:firstLine="709"/>
        <w:contextualSpacing/>
        <w:jc w:val="both"/>
        <w:rPr>
          <w:rFonts w:eastAsia="Times New Roman"/>
          <w:sz w:val="28"/>
          <w:szCs w:val="28"/>
          <w:lang w:eastAsia="ru-RU"/>
        </w:rPr>
      </w:pPr>
      <w:r w:rsidRPr="00DC62D2">
        <w:rPr>
          <w:rFonts w:eastAsia="Times New Roman"/>
          <w:sz w:val="28"/>
          <w:szCs w:val="28"/>
          <w:lang w:eastAsia="ru-RU"/>
        </w:rPr>
        <w:t xml:space="preserve">Проведение </w:t>
      </w:r>
      <w:proofErr w:type="spellStart"/>
      <w:r w:rsidRPr="00DC62D2">
        <w:rPr>
          <w:rFonts w:eastAsia="Times New Roman"/>
          <w:sz w:val="28"/>
          <w:szCs w:val="28"/>
          <w:lang w:eastAsia="ru-RU"/>
        </w:rPr>
        <w:t>внутрисеместровой</w:t>
      </w:r>
      <w:proofErr w:type="spellEnd"/>
      <w:r w:rsidRPr="00DC62D2">
        <w:rPr>
          <w:rFonts w:eastAsia="Times New Roman"/>
          <w:sz w:val="28"/>
          <w:szCs w:val="28"/>
          <w:lang w:eastAsia="ru-RU"/>
        </w:rPr>
        <w:t xml:space="preserve"> аттестации по дисциплине (модулю) регулируется локальным нормативным актом Института.</w:t>
      </w:r>
    </w:p>
    <w:p w:rsidR="00D35BFF" w:rsidRPr="00DC62D2" w:rsidRDefault="00D35BFF" w:rsidP="00D35BFF">
      <w:pPr>
        <w:suppressAutoHyphens w:val="0"/>
        <w:autoSpaceDE w:val="0"/>
        <w:autoSpaceDN w:val="0"/>
        <w:adjustRightInd w:val="0"/>
        <w:ind w:firstLine="709"/>
        <w:contextualSpacing/>
        <w:jc w:val="both"/>
        <w:rPr>
          <w:rFonts w:eastAsia="Times New Roman"/>
          <w:sz w:val="28"/>
          <w:szCs w:val="28"/>
          <w:lang w:eastAsia="ru-RU"/>
        </w:rPr>
      </w:pPr>
      <w:r w:rsidRPr="00DC62D2">
        <w:rPr>
          <w:rFonts w:eastAsia="Times New Roman"/>
          <w:sz w:val="28"/>
          <w:szCs w:val="28"/>
          <w:lang w:eastAsia="ru-RU"/>
        </w:rPr>
        <w:t xml:space="preserve">Результаты </w:t>
      </w:r>
      <w:proofErr w:type="spellStart"/>
      <w:r w:rsidRPr="00DC62D2">
        <w:rPr>
          <w:rFonts w:eastAsia="Times New Roman"/>
          <w:sz w:val="28"/>
          <w:szCs w:val="28"/>
          <w:lang w:eastAsia="ru-RU"/>
        </w:rPr>
        <w:t>внутрисеместровой</w:t>
      </w:r>
      <w:proofErr w:type="spellEnd"/>
      <w:r w:rsidRPr="00DC62D2">
        <w:rPr>
          <w:rFonts w:eastAsia="Times New Roman"/>
          <w:sz w:val="28"/>
          <w:szCs w:val="28"/>
          <w:lang w:eastAsia="ru-RU"/>
        </w:rPr>
        <w:t xml:space="preserve"> аттестации по дисциплине (модулю) выставляются педагогическим работником в аттестационную ведомость (система оценки знаний в период </w:t>
      </w:r>
      <w:proofErr w:type="spellStart"/>
      <w:r w:rsidRPr="00DC62D2">
        <w:rPr>
          <w:rFonts w:eastAsia="Times New Roman"/>
          <w:sz w:val="28"/>
          <w:szCs w:val="28"/>
          <w:lang w:eastAsia="ru-RU"/>
        </w:rPr>
        <w:t>внутрисеместровой</w:t>
      </w:r>
      <w:proofErr w:type="spellEnd"/>
      <w:r w:rsidRPr="00DC62D2">
        <w:rPr>
          <w:rFonts w:eastAsia="Times New Roman"/>
          <w:sz w:val="28"/>
          <w:szCs w:val="28"/>
          <w:lang w:eastAsia="ru-RU"/>
        </w:rPr>
        <w:t xml:space="preserve"> аттестации – «аттестован», «не аттестован»).</w:t>
      </w:r>
    </w:p>
    <w:p w:rsidR="00D35BFF" w:rsidRPr="00DC62D2" w:rsidRDefault="00D35BFF" w:rsidP="00D35BFF">
      <w:pPr>
        <w:suppressAutoHyphens w:val="0"/>
        <w:autoSpaceDE w:val="0"/>
        <w:autoSpaceDN w:val="0"/>
        <w:adjustRightInd w:val="0"/>
        <w:ind w:firstLine="709"/>
        <w:contextualSpacing/>
        <w:jc w:val="both"/>
        <w:rPr>
          <w:rFonts w:eastAsia="Times New Roman"/>
          <w:sz w:val="28"/>
          <w:szCs w:val="28"/>
          <w:lang w:eastAsia="ru-RU"/>
        </w:rPr>
      </w:pPr>
      <w:r w:rsidRPr="00DC62D2">
        <w:rPr>
          <w:rFonts w:eastAsia="Times New Roman"/>
          <w:sz w:val="28"/>
          <w:szCs w:val="28"/>
          <w:lang w:eastAsia="ru-RU"/>
        </w:rPr>
        <w:t>Запись «аттестован» в аттестационную ведомость вносится в случаях, если продемонстрированные обучающимся знания соответствуют оценкам: «отлично», «хорошо», «удовлетворительно». Запись «не аттестован» в аттестационную ведомость вносится в случае, если продемонстрированные обучающимся знания соответствуют оценке «неудовлетворительно», в том числе в случае систематической неявки обучающегося на занятия при отсутствии уважительных причин.</w:t>
      </w:r>
    </w:p>
    <w:p w:rsidR="00B706AA" w:rsidRPr="00D35BFF" w:rsidRDefault="00B706AA" w:rsidP="00B706AA">
      <w:pPr>
        <w:tabs>
          <w:tab w:val="left" w:pos="2977"/>
        </w:tabs>
        <w:jc w:val="both"/>
        <w:rPr>
          <w:sz w:val="28"/>
          <w:szCs w:val="28"/>
        </w:rPr>
      </w:pPr>
    </w:p>
    <w:p w:rsidR="00B706AA" w:rsidRPr="003D334A" w:rsidRDefault="00B706AA" w:rsidP="00B706AA">
      <w:pPr>
        <w:tabs>
          <w:tab w:val="left" w:pos="2552"/>
          <w:tab w:val="num" w:pos="2880"/>
        </w:tabs>
        <w:ind w:left="710"/>
        <w:jc w:val="center"/>
        <w:rPr>
          <w:sz w:val="28"/>
          <w:szCs w:val="28"/>
        </w:rPr>
      </w:pPr>
      <w:r>
        <w:rPr>
          <w:sz w:val="28"/>
          <w:szCs w:val="28"/>
        </w:rPr>
        <w:t>2.1.3.2.Промежуточная аттестация</w:t>
      </w:r>
    </w:p>
    <w:p w:rsidR="00B706AA" w:rsidRPr="003D334A" w:rsidRDefault="00B706AA" w:rsidP="00B706AA">
      <w:pPr>
        <w:tabs>
          <w:tab w:val="left" w:pos="2977"/>
        </w:tabs>
        <w:jc w:val="both"/>
        <w:rPr>
          <w:b/>
          <w:sz w:val="28"/>
          <w:szCs w:val="28"/>
        </w:rPr>
      </w:pPr>
    </w:p>
    <w:p w:rsidR="00D35BFF" w:rsidRPr="00DC62D2" w:rsidRDefault="00D35BFF" w:rsidP="00D35BFF">
      <w:pPr>
        <w:ind w:firstLine="720"/>
        <w:contextualSpacing/>
        <w:jc w:val="both"/>
        <w:rPr>
          <w:sz w:val="28"/>
          <w:szCs w:val="28"/>
        </w:rPr>
      </w:pPr>
      <w:r w:rsidRPr="00DC62D2">
        <w:rPr>
          <w:sz w:val="28"/>
          <w:szCs w:val="28"/>
        </w:rPr>
        <w:t xml:space="preserve">К промежуточной аттестации допускаются обучающиеся, успешно выполнившие все виды отчетности, предусмотренные рабочей программой дисциплины (модуля). В ходе промежуточной аттестации проверяется степень усвоения материала, умение творчески и последовательно, четко и кратко отвечать на поставленные вопросы, делать конкретные выводы и формулировать обоснованные предложения. Итоговая оценка охватывает проверку достижения всех заявленных целей изучения дисциплины (модуля) и проводится для контроля уровня понимания обучающимися связей между различными ее элементами. </w:t>
      </w:r>
    </w:p>
    <w:p w:rsidR="00D35BFF" w:rsidRPr="00DC62D2" w:rsidRDefault="00D35BFF" w:rsidP="00D35BFF">
      <w:pPr>
        <w:ind w:firstLine="709"/>
        <w:contextualSpacing/>
        <w:jc w:val="both"/>
        <w:rPr>
          <w:sz w:val="28"/>
          <w:szCs w:val="28"/>
        </w:rPr>
      </w:pPr>
      <w:r w:rsidRPr="00DC62D2">
        <w:rPr>
          <w:sz w:val="28"/>
          <w:szCs w:val="28"/>
        </w:rPr>
        <w:t>В ходе промежуточной аттестации акцент делается на проверку способностей обучающихся к творческому мышлению и использованию понятийного аппарата дисциплины (модуля) в решении профессиональных задач по соответствующему направлению подготовки.</w:t>
      </w:r>
    </w:p>
    <w:p w:rsidR="00B706AA" w:rsidRPr="003D334A" w:rsidRDefault="00B706AA" w:rsidP="00B706AA">
      <w:pPr>
        <w:jc w:val="both"/>
        <w:rPr>
          <w:b/>
          <w:sz w:val="28"/>
          <w:szCs w:val="28"/>
        </w:rPr>
      </w:pPr>
    </w:p>
    <w:p w:rsidR="00D35BFF" w:rsidRPr="00DC62D2" w:rsidRDefault="00D35BFF" w:rsidP="00D35BFF">
      <w:pPr>
        <w:widowControl w:val="0"/>
        <w:tabs>
          <w:tab w:val="left" w:pos="1276"/>
        </w:tabs>
        <w:suppressAutoHyphens w:val="0"/>
        <w:contextualSpacing/>
        <w:jc w:val="center"/>
        <w:rPr>
          <w:sz w:val="28"/>
          <w:szCs w:val="28"/>
        </w:rPr>
      </w:pPr>
      <w:r w:rsidRPr="00DC62D2">
        <w:rPr>
          <w:sz w:val="28"/>
          <w:szCs w:val="28"/>
        </w:rPr>
        <w:t>2.2. Методические указания обучающимся</w:t>
      </w:r>
    </w:p>
    <w:p w:rsidR="00D35BFF" w:rsidRPr="00DC62D2" w:rsidRDefault="00D35BFF" w:rsidP="00D35BFF">
      <w:pPr>
        <w:widowControl w:val="0"/>
        <w:tabs>
          <w:tab w:val="left" w:pos="1276"/>
        </w:tabs>
        <w:suppressAutoHyphens w:val="0"/>
        <w:contextualSpacing/>
        <w:jc w:val="center"/>
        <w:rPr>
          <w:sz w:val="28"/>
          <w:szCs w:val="28"/>
        </w:rPr>
      </w:pPr>
    </w:p>
    <w:p w:rsidR="00D35BFF" w:rsidRPr="00DC62D2" w:rsidRDefault="00D35BFF" w:rsidP="00D35BFF">
      <w:pPr>
        <w:widowControl w:val="0"/>
        <w:tabs>
          <w:tab w:val="left" w:pos="1276"/>
        </w:tabs>
        <w:suppressAutoHyphens w:val="0"/>
        <w:contextualSpacing/>
        <w:jc w:val="center"/>
        <w:rPr>
          <w:sz w:val="28"/>
          <w:szCs w:val="28"/>
        </w:rPr>
      </w:pPr>
      <w:r w:rsidRPr="00DC62D2">
        <w:rPr>
          <w:sz w:val="28"/>
          <w:szCs w:val="28"/>
        </w:rPr>
        <w:t>2.2.1. Методические рекомендации по выполнению самостоятельной работы обучающихся:</w:t>
      </w:r>
    </w:p>
    <w:p w:rsidR="00D35BFF" w:rsidRPr="00DC62D2" w:rsidRDefault="00D35BFF" w:rsidP="00D35BFF">
      <w:pPr>
        <w:widowControl w:val="0"/>
        <w:tabs>
          <w:tab w:val="left" w:pos="1276"/>
        </w:tabs>
        <w:suppressAutoHyphens w:val="0"/>
        <w:contextualSpacing/>
        <w:jc w:val="both"/>
        <w:rPr>
          <w:sz w:val="28"/>
          <w:szCs w:val="28"/>
        </w:rPr>
      </w:pPr>
    </w:p>
    <w:p w:rsidR="00D35BFF" w:rsidRPr="00DC62D2" w:rsidRDefault="00D35BFF" w:rsidP="00D35BFF">
      <w:pPr>
        <w:pStyle w:val="Default"/>
        <w:ind w:firstLine="709"/>
        <w:contextualSpacing/>
        <w:jc w:val="both"/>
        <w:rPr>
          <w:sz w:val="28"/>
          <w:szCs w:val="28"/>
        </w:rPr>
      </w:pPr>
      <w:r w:rsidRPr="00DC62D2">
        <w:rPr>
          <w:sz w:val="28"/>
          <w:szCs w:val="28"/>
        </w:rPr>
        <w:t>СР как вид деятельности обучающихся многогранна. В качестве форм СР при изучении дисциплины (модуля) предлагаются:</w:t>
      </w:r>
    </w:p>
    <w:p w:rsidR="00D35BFF" w:rsidRPr="00DC62D2" w:rsidRDefault="00D35BFF" w:rsidP="00D35BFF">
      <w:pPr>
        <w:pStyle w:val="Default"/>
        <w:ind w:firstLine="709"/>
        <w:contextualSpacing/>
        <w:jc w:val="both"/>
        <w:rPr>
          <w:sz w:val="28"/>
          <w:szCs w:val="28"/>
        </w:rPr>
      </w:pPr>
      <w:r w:rsidRPr="00DC62D2">
        <w:rPr>
          <w:sz w:val="28"/>
          <w:szCs w:val="28"/>
        </w:rPr>
        <w:t xml:space="preserve">- </w:t>
      </w:r>
      <w:r>
        <w:rPr>
          <w:sz w:val="28"/>
          <w:szCs w:val="28"/>
        </w:rPr>
        <w:t>устный опрос,</w:t>
      </w:r>
    </w:p>
    <w:p w:rsidR="00D35BFF" w:rsidRPr="00DC62D2" w:rsidRDefault="00D35BFF" w:rsidP="00D35BFF">
      <w:pPr>
        <w:pStyle w:val="Default"/>
        <w:ind w:firstLine="709"/>
        <w:contextualSpacing/>
        <w:jc w:val="both"/>
        <w:rPr>
          <w:sz w:val="28"/>
          <w:szCs w:val="28"/>
        </w:rPr>
      </w:pPr>
      <w:r>
        <w:rPr>
          <w:sz w:val="28"/>
          <w:szCs w:val="28"/>
        </w:rPr>
        <w:t>- написание реферата.</w:t>
      </w:r>
    </w:p>
    <w:p w:rsidR="00D35BFF" w:rsidRPr="00DC62D2" w:rsidRDefault="00D35BFF" w:rsidP="00D35BFF">
      <w:pPr>
        <w:pStyle w:val="Default"/>
        <w:ind w:firstLine="709"/>
        <w:contextualSpacing/>
        <w:jc w:val="both"/>
        <w:rPr>
          <w:color w:val="auto"/>
          <w:sz w:val="28"/>
          <w:szCs w:val="28"/>
        </w:rPr>
      </w:pPr>
      <w:r w:rsidRPr="00DC62D2">
        <w:rPr>
          <w:color w:val="auto"/>
          <w:sz w:val="28"/>
          <w:szCs w:val="28"/>
        </w:rPr>
        <w:t>Задачи СР:</w:t>
      </w:r>
    </w:p>
    <w:p w:rsidR="00D35BFF" w:rsidRPr="00DC62D2" w:rsidRDefault="00D35BFF" w:rsidP="00D35BFF">
      <w:pPr>
        <w:pStyle w:val="Default"/>
        <w:ind w:firstLine="709"/>
        <w:contextualSpacing/>
        <w:jc w:val="both"/>
        <w:rPr>
          <w:color w:val="auto"/>
          <w:sz w:val="28"/>
          <w:szCs w:val="28"/>
        </w:rPr>
      </w:pPr>
      <w:r w:rsidRPr="00DC62D2">
        <w:rPr>
          <w:color w:val="auto"/>
          <w:sz w:val="28"/>
          <w:szCs w:val="28"/>
        </w:rPr>
        <w:lastRenderedPageBreak/>
        <w:t>- обретение навыков самостоятельной научно-исследовательской работы на основании анализа текстов литературных источников и применения различных методов исследования;</w:t>
      </w:r>
    </w:p>
    <w:p w:rsidR="00D35BFF" w:rsidRPr="00DC62D2" w:rsidRDefault="00D35BFF" w:rsidP="00D35BFF">
      <w:pPr>
        <w:pStyle w:val="Default"/>
        <w:ind w:firstLine="709"/>
        <w:contextualSpacing/>
        <w:jc w:val="both"/>
        <w:rPr>
          <w:color w:val="auto"/>
          <w:sz w:val="28"/>
          <w:szCs w:val="28"/>
        </w:rPr>
      </w:pPr>
      <w:r w:rsidRPr="00DC62D2">
        <w:rPr>
          <w:color w:val="auto"/>
          <w:sz w:val="28"/>
          <w:szCs w:val="28"/>
        </w:rPr>
        <w:t>- выработка умения самостоятельно и критически подходить к изучаемому материалу.</w:t>
      </w:r>
    </w:p>
    <w:p w:rsidR="00D35BFF" w:rsidRPr="00DC62D2" w:rsidRDefault="00D35BFF" w:rsidP="00D35BFF">
      <w:pPr>
        <w:pStyle w:val="Default"/>
        <w:ind w:firstLine="709"/>
        <w:contextualSpacing/>
        <w:jc w:val="both"/>
        <w:rPr>
          <w:sz w:val="28"/>
          <w:szCs w:val="28"/>
        </w:rPr>
      </w:pPr>
      <w:r w:rsidRPr="00DC62D2">
        <w:rPr>
          <w:color w:val="auto"/>
          <w:sz w:val="28"/>
          <w:szCs w:val="28"/>
        </w:rPr>
        <w:t>Технология СР должна обеспечивать овладение знаниями, закрепление и систематизацию знаний, формирование умений и навыков.</w:t>
      </w:r>
    </w:p>
    <w:p w:rsidR="00D35BFF" w:rsidRPr="00DC62D2" w:rsidRDefault="00D35BFF" w:rsidP="00D35BFF">
      <w:pPr>
        <w:widowControl w:val="0"/>
        <w:tabs>
          <w:tab w:val="left" w:pos="1276"/>
        </w:tabs>
        <w:suppressAutoHyphens w:val="0"/>
        <w:contextualSpacing/>
        <w:jc w:val="both"/>
        <w:rPr>
          <w:sz w:val="28"/>
          <w:szCs w:val="28"/>
        </w:rPr>
      </w:pPr>
    </w:p>
    <w:p w:rsidR="00D35BFF" w:rsidRPr="00DC62D2" w:rsidRDefault="00D35BFF" w:rsidP="00D35BFF">
      <w:pPr>
        <w:pStyle w:val="Default"/>
        <w:contextualSpacing/>
        <w:jc w:val="center"/>
        <w:rPr>
          <w:sz w:val="28"/>
          <w:szCs w:val="28"/>
        </w:rPr>
      </w:pPr>
      <w:r w:rsidRPr="00DC62D2">
        <w:rPr>
          <w:sz w:val="28"/>
          <w:szCs w:val="28"/>
        </w:rPr>
        <w:t>2.2.2. Рекомендации по работе с научной и учебной литературой</w:t>
      </w:r>
    </w:p>
    <w:p w:rsidR="00D35BFF" w:rsidRPr="00DC62D2" w:rsidRDefault="00D35BFF" w:rsidP="00D35BFF">
      <w:pPr>
        <w:pStyle w:val="Default"/>
        <w:ind w:firstLine="709"/>
        <w:contextualSpacing/>
        <w:jc w:val="both"/>
        <w:rPr>
          <w:sz w:val="28"/>
          <w:szCs w:val="28"/>
        </w:rPr>
      </w:pP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Работа с учебной и научной литературой является главной формой СР и необходима при подготовке к учебным занятиям по дисциплине (модулю). Она включает проработку лекционного материала – изучение рекомендованных источников и литературы по тематике лекций.</w:t>
      </w:r>
    </w:p>
    <w:p w:rsidR="00D35BFF" w:rsidRPr="00D35BFF" w:rsidRDefault="00D35BFF" w:rsidP="00D35BFF">
      <w:pPr>
        <w:ind w:firstLine="709"/>
        <w:contextualSpacing/>
        <w:jc w:val="both"/>
        <w:rPr>
          <w:sz w:val="28"/>
          <w:szCs w:val="28"/>
        </w:rPr>
      </w:pPr>
      <w:r w:rsidRPr="00D35BFF">
        <w:rPr>
          <w:sz w:val="28"/>
          <w:szCs w:val="28"/>
        </w:rPr>
        <w:t>Конспект лекции должен содержать реферативную запись основных вопросов лекции, предложенных педагогическим работником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Он должен быть аккуратным, хорошо читаемым, не содержать не относящуюся к теме информацию или рисунки.</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Конспекты научной литературы при самостоятельной подготовке к занятиям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 Конспект может быть опорным (содержать лишь основные ключевые позиции), но при этом позволяющим дать полный ответ по вопросу, может быть подробным.</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Объем конспекта определяется самим обучающимся. В процессе работы с учебной и научной литературой обучающийся может:</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 делать записи по ходу чтения в виде простого или развернутого плана (создавать перечень основных вопросов, рассмотренных в источнике);</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 составлять тезисы (цитирование наиболее важных мест статьи или монографии, короткое изложение основных мыслей автора);</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 готовить аннотации (краткое обобщение основных вопросов работы);</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 создавать конспекты (развернутые тезисы).</w:t>
      </w:r>
    </w:p>
    <w:p w:rsidR="00D35BFF" w:rsidRPr="00D35BFF" w:rsidRDefault="00D35BFF" w:rsidP="00D35BFF">
      <w:pPr>
        <w:pStyle w:val="Default"/>
        <w:ind w:firstLine="709"/>
        <w:contextualSpacing/>
        <w:jc w:val="both"/>
        <w:rPr>
          <w:color w:val="auto"/>
          <w:sz w:val="28"/>
          <w:szCs w:val="28"/>
        </w:rPr>
      </w:pPr>
      <w:r w:rsidRPr="00D35BFF">
        <w:rPr>
          <w:color w:val="auto"/>
          <w:sz w:val="28"/>
          <w:szCs w:val="28"/>
        </w:rPr>
        <w:t xml:space="preserve">Работу с литературой следует начинать с анализа основной и дополнительной литературы, учебно-методических изданиях необходимых для изучения дисциплины (модуля). </w:t>
      </w:r>
    </w:p>
    <w:p w:rsidR="00D35BFF" w:rsidRPr="00DC62D2" w:rsidRDefault="00D35BFF" w:rsidP="00D35BFF">
      <w:pPr>
        <w:pStyle w:val="21"/>
        <w:shd w:val="clear" w:color="auto" w:fill="auto"/>
        <w:tabs>
          <w:tab w:val="left" w:pos="1393"/>
        </w:tabs>
        <w:spacing w:line="240" w:lineRule="auto"/>
        <w:ind w:firstLine="709"/>
        <w:contextualSpacing/>
        <w:rPr>
          <w:rStyle w:val="20"/>
          <w:rFonts w:ascii="Times New Roman" w:hAnsi="Times New Roman" w:cs="Times New Roman"/>
          <w:color w:val="000000"/>
          <w:sz w:val="28"/>
          <w:szCs w:val="28"/>
        </w:rPr>
      </w:pPr>
      <w:r w:rsidRPr="00D35BFF">
        <w:rPr>
          <w:rFonts w:ascii="Times New Roman" w:hAnsi="Times New Roman" w:cs="Times New Roman"/>
          <w:b w:val="0"/>
          <w:i w:val="0"/>
          <w:sz w:val="28"/>
          <w:szCs w:val="28"/>
        </w:rPr>
        <w:t>Необходимо отметить, что работа с литературой не только полезна как средство более</w:t>
      </w:r>
      <w:r w:rsidRPr="00DC62D2">
        <w:rPr>
          <w:rFonts w:ascii="Times New Roman" w:hAnsi="Times New Roman" w:cs="Times New Roman"/>
          <w:b w:val="0"/>
          <w:i w:val="0"/>
          <w:sz w:val="28"/>
          <w:szCs w:val="28"/>
        </w:rPr>
        <w:t xml:space="preserve"> глубокого изучения любой дисциплины (модуля), но и является неотъемлемой частью профессиональной деятельности будущего выпускника.</w:t>
      </w:r>
    </w:p>
    <w:p w:rsidR="00D35BFF" w:rsidRPr="00DC62D2" w:rsidRDefault="00D35BFF" w:rsidP="00D35BFF">
      <w:pPr>
        <w:pStyle w:val="Default"/>
        <w:ind w:firstLine="709"/>
        <w:contextualSpacing/>
        <w:jc w:val="both"/>
        <w:rPr>
          <w:sz w:val="28"/>
          <w:szCs w:val="28"/>
        </w:rPr>
      </w:pPr>
    </w:p>
    <w:p w:rsidR="00D35BFF" w:rsidRPr="00DC62D2" w:rsidRDefault="00D35BFF" w:rsidP="00D35BFF">
      <w:pPr>
        <w:pStyle w:val="Default"/>
        <w:contextualSpacing/>
        <w:jc w:val="center"/>
        <w:rPr>
          <w:sz w:val="28"/>
          <w:szCs w:val="28"/>
        </w:rPr>
      </w:pPr>
      <w:r w:rsidRPr="00DC62D2">
        <w:rPr>
          <w:sz w:val="28"/>
          <w:szCs w:val="28"/>
        </w:rPr>
        <w:t>2.2.3.</w:t>
      </w:r>
      <w:r w:rsidRPr="00DC62D2">
        <w:rPr>
          <w:b/>
          <w:i/>
          <w:sz w:val="28"/>
          <w:szCs w:val="28"/>
        </w:rPr>
        <w:t xml:space="preserve"> </w:t>
      </w:r>
      <w:r w:rsidRPr="00DC62D2">
        <w:rPr>
          <w:sz w:val="28"/>
          <w:szCs w:val="28"/>
        </w:rPr>
        <w:t>Методические рекомендации обучающимся по планированию и организации изучения дисциплины (модуля)</w:t>
      </w:r>
    </w:p>
    <w:p w:rsidR="00D35BFF" w:rsidRPr="00DC62D2" w:rsidRDefault="00D35BFF" w:rsidP="00D35BFF">
      <w:pPr>
        <w:pStyle w:val="Default"/>
        <w:ind w:firstLine="709"/>
        <w:contextualSpacing/>
        <w:jc w:val="both"/>
        <w:rPr>
          <w:sz w:val="28"/>
          <w:szCs w:val="28"/>
        </w:rPr>
      </w:pPr>
    </w:p>
    <w:p w:rsidR="00D35BFF" w:rsidRPr="00DC62D2" w:rsidRDefault="00D35BFF" w:rsidP="00D35BFF">
      <w:pPr>
        <w:pStyle w:val="Default"/>
        <w:ind w:firstLine="709"/>
        <w:contextualSpacing/>
        <w:jc w:val="both"/>
        <w:rPr>
          <w:sz w:val="28"/>
          <w:szCs w:val="28"/>
        </w:rPr>
      </w:pPr>
      <w:r w:rsidRPr="00DC62D2">
        <w:rPr>
          <w:sz w:val="28"/>
          <w:szCs w:val="28"/>
        </w:rPr>
        <w:t>Многочисленные исследования бюджета времени обучающихся показывают, что для овладения всеми дисциплинами (модулями), изучаемыми в течение семестра, обучающемуся необходимо самостоятельно заниматься 4-5 часов ежедневно. Особенно важно выработать свой собственный стиль в работе, установить равномерный ритм на весь семестр. Под ритмом понимается ежедневная работа приблизительно в одни и те же часы, при целесообразности чередования ее с перерывами для отдыха. Правильно организованный, разумный режим работы обеспечит высокую эффективность без существенных перегрузок.</w:t>
      </w:r>
    </w:p>
    <w:p w:rsidR="00D35BFF" w:rsidRPr="00DC62D2" w:rsidRDefault="00D35BFF" w:rsidP="00D35BFF">
      <w:pPr>
        <w:pStyle w:val="Default"/>
        <w:ind w:firstLine="709"/>
        <w:contextualSpacing/>
        <w:jc w:val="both"/>
        <w:rPr>
          <w:sz w:val="28"/>
          <w:szCs w:val="28"/>
        </w:rPr>
      </w:pPr>
      <w:r w:rsidRPr="00DC62D2">
        <w:rPr>
          <w:sz w:val="28"/>
          <w:szCs w:val="28"/>
        </w:rPr>
        <w:t>Изучение любой дисциплины (модуля) следует начинать с проработки рабочей программы дисциплины (модуля), особое внимание, уделяя целям и задачам, структуре и содержанию дисциплины (модуля).</w:t>
      </w:r>
    </w:p>
    <w:p w:rsidR="00D35BFF" w:rsidRPr="00DC62D2" w:rsidRDefault="00D35BFF" w:rsidP="00D35BFF">
      <w:pPr>
        <w:pStyle w:val="Default"/>
        <w:ind w:firstLine="709"/>
        <w:contextualSpacing/>
        <w:jc w:val="both"/>
        <w:rPr>
          <w:sz w:val="28"/>
          <w:szCs w:val="28"/>
        </w:rPr>
      </w:pPr>
      <w:r w:rsidRPr="00DC62D2">
        <w:rPr>
          <w:sz w:val="28"/>
          <w:szCs w:val="28"/>
        </w:rPr>
        <w:t>При подготовке к занятиям обучающийся должен просмотреть конспекты лекций, рекомендованную литературу по данной теме, подготовиться к ответу на контрольные вопросы.</w:t>
      </w:r>
    </w:p>
    <w:p w:rsidR="00D35BFF" w:rsidRPr="00DC62D2" w:rsidRDefault="00D35BFF" w:rsidP="00D35BFF">
      <w:pPr>
        <w:pStyle w:val="Default"/>
        <w:ind w:firstLine="709"/>
        <w:contextualSpacing/>
        <w:jc w:val="both"/>
        <w:rPr>
          <w:sz w:val="28"/>
          <w:szCs w:val="28"/>
        </w:rPr>
      </w:pPr>
      <w:r w:rsidRPr="00DC62D2">
        <w:rPr>
          <w:sz w:val="28"/>
          <w:szCs w:val="28"/>
        </w:rPr>
        <w:t>Успешное изучение любого курса требует от обучающихся посещения лекций, активной работы на практических занятиях, выполнения всех учебных заданий педагогического работника, ознакомления с основной и дополнительной литературой.</w:t>
      </w:r>
    </w:p>
    <w:p w:rsidR="00D35BFF" w:rsidRPr="00DC62D2" w:rsidRDefault="00D35BFF" w:rsidP="00D35BFF">
      <w:pPr>
        <w:pStyle w:val="Default"/>
        <w:ind w:firstLine="709"/>
        <w:contextualSpacing/>
        <w:jc w:val="both"/>
        <w:rPr>
          <w:sz w:val="28"/>
          <w:szCs w:val="28"/>
        </w:rPr>
      </w:pPr>
      <w:r w:rsidRPr="00DC62D2">
        <w:rPr>
          <w:sz w:val="28"/>
          <w:szCs w:val="28"/>
        </w:rPr>
        <w:t>В процессе лекционного занятия обучающийся должен выделять важные моменты, выводы, анализировать основные положения. Если при изложении материала педагогическим работников создана проблемная ситуация, необходимо пытаться предугадать дальнейший ход рассуждений. Это способствует лучшему усвоению материала лекции и облегчает запоминание отдельных выводов.</w:t>
      </w:r>
    </w:p>
    <w:p w:rsidR="00D35BFF" w:rsidRPr="00DC62D2" w:rsidRDefault="00D35BFF" w:rsidP="00D35BFF">
      <w:pPr>
        <w:pStyle w:val="Default"/>
        <w:ind w:firstLine="709"/>
        <w:contextualSpacing/>
        <w:jc w:val="both"/>
        <w:rPr>
          <w:sz w:val="28"/>
          <w:szCs w:val="28"/>
        </w:rPr>
      </w:pPr>
      <w:r w:rsidRPr="00DC62D2">
        <w:rPr>
          <w:sz w:val="28"/>
          <w:szCs w:val="28"/>
        </w:rPr>
        <w:t>Для более прочного усвоения знаний лекцию необходимо конспектировать. Запись лекции – одна из форм работы обучающихся, требующая навыков и умения кратко, схематично, последовательно и логично фиксировать основные положения, выводы, обобщения, формулировки. В процессе лекции рекомендуется конспектировать только самое важное в рассматриваемой теме: формулировки определений и классификации, выводы и то, что старается выделить лектор. Культура записи лекции – один из важнейших факторов успешного и творческого овладения знаниями. Последующая работа над текстом лекции актуализирует в памяти ее содержание, позволяет развивать аналитическое мышление.</w:t>
      </w:r>
    </w:p>
    <w:p w:rsidR="00D35BFF" w:rsidRPr="00DC62D2" w:rsidRDefault="00D35BFF" w:rsidP="00D35BFF">
      <w:pPr>
        <w:pStyle w:val="21"/>
        <w:shd w:val="clear" w:color="auto" w:fill="auto"/>
        <w:tabs>
          <w:tab w:val="left" w:pos="1393"/>
        </w:tabs>
        <w:spacing w:line="240" w:lineRule="auto"/>
        <w:ind w:firstLine="709"/>
        <w:contextualSpacing/>
        <w:rPr>
          <w:rFonts w:ascii="Times New Roman" w:hAnsi="Times New Roman" w:cs="Times New Roman"/>
          <w:b w:val="0"/>
          <w:i w:val="0"/>
          <w:sz w:val="28"/>
          <w:szCs w:val="28"/>
        </w:rPr>
      </w:pPr>
      <w:r w:rsidRPr="00DC62D2">
        <w:rPr>
          <w:rFonts w:ascii="Times New Roman" w:hAnsi="Times New Roman" w:cs="Times New Roman"/>
          <w:b w:val="0"/>
          <w:i w:val="0"/>
          <w:sz w:val="28"/>
          <w:szCs w:val="28"/>
        </w:rPr>
        <w:t>Процесс изучения дисциплин (модулей) учебного плана, как правило, предполагает наличие практичес</w:t>
      </w:r>
      <w:r>
        <w:rPr>
          <w:rFonts w:ascii="Times New Roman" w:hAnsi="Times New Roman" w:cs="Times New Roman"/>
          <w:b w:val="0"/>
          <w:i w:val="0"/>
          <w:sz w:val="28"/>
          <w:szCs w:val="28"/>
        </w:rPr>
        <w:t>ких</w:t>
      </w:r>
      <w:r w:rsidRPr="00DC62D2">
        <w:rPr>
          <w:rFonts w:ascii="Times New Roman" w:hAnsi="Times New Roman" w:cs="Times New Roman"/>
          <w:b w:val="0"/>
          <w:i w:val="0"/>
          <w:sz w:val="28"/>
          <w:szCs w:val="28"/>
        </w:rPr>
        <w:t xml:space="preserve"> занятий.</w:t>
      </w:r>
    </w:p>
    <w:p w:rsidR="00D35BFF" w:rsidRPr="00DC62D2" w:rsidRDefault="00D35BFF" w:rsidP="00D35BFF">
      <w:pPr>
        <w:pStyle w:val="21"/>
        <w:shd w:val="clear" w:color="auto" w:fill="auto"/>
        <w:tabs>
          <w:tab w:val="left" w:pos="1393"/>
        </w:tabs>
        <w:spacing w:line="240" w:lineRule="auto"/>
        <w:ind w:firstLine="709"/>
        <w:contextualSpacing/>
        <w:rPr>
          <w:rFonts w:ascii="Times New Roman" w:hAnsi="Times New Roman" w:cs="Times New Roman"/>
          <w:b w:val="0"/>
          <w:i w:val="0"/>
          <w:sz w:val="28"/>
          <w:szCs w:val="28"/>
        </w:rPr>
      </w:pPr>
    </w:p>
    <w:p w:rsidR="00D35BFF" w:rsidRPr="00DC62D2" w:rsidRDefault="00D35BFF" w:rsidP="00D35BFF">
      <w:pPr>
        <w:pStyle w:val="21"/>
        <w:shd w:val="clear" w:color="auto" w:fill="auto"/>
        <w:tabs>
          <w:tab w:val="left" w:pos="1393"/>
        </w:tabs>
        <w:spacing w:line="240" w:lineRule="auto"/>
        <w:contextualSpacing/>
        <w:jc w:val="center"/>
        <w:rPr>
          <w:rFonts w:ascii="Times New Roman" w:hAnsi="Times New Roman" w:cs="Times New Roman"/>
          <w:b w:val="0"/>
          <w:i w:val="0"/>
          <w:sz w:val="28"/>
          <w:szCs w:val="28"/>
        </w:rPr>
      </w:pPr>
      <w:r w:rsidRPr="00DC62D2">
        <w:rPr>
          <w:rFonts w:ascii="Times New Roman" w:hAnsi="Times New Roman" w:cs="Times New Roman"/>
          <w:b w:val="0"/>
          <w:i w:val="0"/>
          <w:sz w:val="28"/>
          <w:szCs w:val="28"/>
        </w:rPr>
        <w:t>2.2.4. Методические рекомендации по подготовке обучающихся к контактной работе при проведении учебных занятий по дисциплине (модулю)</w:t>
      </w:r>
    </w:p>
    <w:p w:rsidR="00D35BFF" w:rsidRPr="00DC62D2" w:rsidRDefault="00D35BFF" w:rsidP="00D35BFF">
      <w:pPr>
        <w:pStyle w:val="Default"/>
        <w:contextualSpacing/>
        <w:jc w:val="center"/>
        <w:rPr>
          <w:sz w:val="28"/>
          <w:szCs w:val="28"/>
        </w:rPr>
      </w:pPr>
    </w:p>
    <w:p w:rsidR="00D35BFF" w:rsidRPr="00DC62D2" w:rsidRDefault="00D35BFF" w:rsidP="00D35BFF">
      <w:pPr>
        <w:pStyle w:val="Default"/>
        <w:contextualSpacing/>
        <w:jc w:val="center"/>
        <w:rPr>
          <w:sz w:val="28"/>
          <w:szCs w:val="28"/>
        </w:rPr>
      </w:pPr>
      <w:r w:rsidRPr="00DC62D2">
        <w:rPr>
          <w:sz w:val="28"/>
          <w:szCs w:val="28"/>
        </w:rPr>
        <w:t>2.2.4.1. Методические рекомендации по подготовке обучающихся к лекциям</w:t>
      </w:r>
    </w:p>
    <w:p w:rsidR="00D35BFF" w:rsidRPr="00DC62D2" w:rsidRDefault="00D35BFF" w:rsidP="00D35BFF">
      <w:pPr>
        <w:pStyle w:val="Default"/>
        <w:ind w:firstLine="709"/>
        <w:contextualSpacing/>
        <w:jc w:val="both"/>
        <w:rPr>
          <w:sz w:val="28"/>
          <w:szCs w:val="28"/>
        </w:rPr>
      </w:pPr>
    </w:p>
    <w:p w:rsidR="00D35BFF" w:rsidRPr="00DC62D2" w:rsidRDefault="00D35BFF" w:rsidP="00D35BFF">
      <w:pPr>
        <w:pStyle w:val="Default"/>
        <w:ind w:firstLine="709"/>
        <w:contextualSpacing/>
        <w:jc w:val="both"/>
        <w:rPr>
          <w:sz w:val="28"/>
          <w:szCs w:val="28"/>
        </w:rPr>
      </w:pPr>
      <w:r w:rsidRPr="00DC62D2">
        <w:rPr>
          <w:sz w:val="28"/>
          <w:szCs w:val="28"/>
        </w:rPr>
        <w:t>Подготовка обучающихся к лекциям предполагает:</w:t>
      </w:r>
    </w:p>
    <w:p w:rsidR="00D35BFF" w:rsidRPr="00DC62D2" w:rsidRDefault="00D35BFF" w:rsidP="00D35BFF">
      <w:pPr>
        <w:pStyle w:val="Default"/>
        <w:ind w:firstLine="709"/>
        <w:contextualSpacing/>
        <w:jc w:val="both"/>
        <w:rPr>
          <w:sz w:val="28"/>
          <w:szCs w:val="28"/>
        </w:rPr>
      </w:pPr>
      <w:r w:rsidRPr="00DC62D2">
        <w:rPr>
          <w:sz w:val="28"/>
          <w:szCs w:val="28"/>
        </w:rPr>
        <w:lastRenderedPageBreak/>
        <w:t>- работу с имеющимися конспектами лекций;</w:t>
      </w:r>
    </w:p>
    <w:p w:rsidR="00D35BFF" w:rsidRPr="00DC62D2" w:rsidRDefault="00D35BFF" w:rsidP="00D35BFF">
      <w:pPr>
        <w:pStyle w:val="Default"/>
        <w:ind w:firstLine="709"/>
        <w:contextualSpacing/>
        <w:jc w:val="both"/>
        <w:rPr>
          <w:sz w:val="28"/>
          <w:szCs w:val="28"/>
        </w:rPr>
      </w:pPr>
      <w:r w:rsidRPr="00DC62D2">
        <w:rPr>
          <w:sz w:val="28"/>
          <w:szCs w:val="28"/>
        </w:rPr>
        <w:t>- чтение основной и дополнительной литературы.</w:t>
      </w:r>
    </w:p>
    <w:p w:rsidR="00D35BFF" w:rsidRPr="00DC62D2" w:rsidRDefault="00D35BFF" w:rsidP="00D35BFF">
      <w:pPr>
        <w:pStyle w:val="Default"/>
        <w:ind w:firstLine="709"/>
        <w:contextualSpacing/>
        <w:jc w:val="both"/>
        <w:rPr>
          <w:sz w:val="28"/>
          <w:szCs w:val="28"/>
        </w:rPr>
      </w:pPr>
      <w:r w:rsidRPr="00DC62D2">
        <w:rPr>
          <w:sz w:val="28"/>
          <w:szCs w:val="28"/>
        </w:rPr>
        <w:t>Работу с конспектом лекций лучше начинать с просмотра конспекта в тот же день после занятий и выделения материала конспекта, который вызывает затруднения для понимания. Необходимо найти ответы на затруднительные вопросы, используя рекомендуемую литературу. Если самостоятельно не удалось разобраться в материале, сформулируйте вопросы и обратитесь за помощью к педагогическому работнику на консультации или ближайшей лекции. Регулярно отводите время для повторения пройденного материала, проверяя свои знания, умения и навыки по контрольным вопросам.</w:t>
      </w:r>
    </w:p>
    <w:p w:rsidR="00D35BFF" w:rsidRPr="00DC62D2" w:rsidRDefault="00D35BFF" w:rsidP="00D35BFF">
      <w:pPr>
        <w:pStyle w:val="21"/>
        <w:shd w:val="clear" w:color="auto" w:fill="auto"/>
        <w:tabs>
          <w:tab w:val="left" w:pos="1393"/>
        </w:tabs>
        <w:spacing w:line="240" w:lineRule="auto"/>
        <w:ind w:firstLine="709"/>
        <w:contextualSpacing/>
        <w:rPr>
          <w:rFonts w:ascii="Times New Roman" w:hAnsi="Times New Roman" w:cs="Times New Roman"/>
          <w:b w:val="0"/>
          <w:i w:val="0"/>
          <w:sz w:val="28"/>
          <w:szCs w:val="28"/>
        </w:rPr>
      </w:pPr>
      <w:r w:rsidRPr="00DC62D2">
        <w:rPr>
          <w:rFonts w:ascii="Times New Roman" w:hAnsi="Times New Roman" w:cs="Times New Roman"/>
          <w:b w:val="0"/>
          <w:i w:val="0"/>
          <w:sz w:val="28"/>
          <w:szCs w:val="28"/>
        </w:rPr>
        <w:t xml:space="preserve">Опыт показывает, что только многоразовая, планомерная и целенаправленная обработка лекционного материала обеспечивает его надежное закрепление в долговременной памяти человека. </w:t>
      </w:r>
      <w:proofErr w:type="spellStart"/>
      <w:r w:rsidRPr="00DC62D2">
        <w:rPr>
          <w:rFonts w:ascii="Times New Roman" w:hAnsi="Times New Roman" w:cs="Times New Roman"/>
          <w:b w:val="0"/>
          <w:i w:val="0"/>
          <w:sz w:val="28"/>
          <w:szCs w:val="28"/>
        </w:rPr>
        <w:t>Предсессионный</w:t>
      </w:r>
      <w:proofErr w:type="spellEnd"/>
      <w:r w:rsidRPr="00DC62D2">
        <w:rPr>
          <w:rFonts w:ascii="Times New Roman" w:hAnsi="Times New Roman" w:cs="Times New Roman"/>
          <w:b w:val="0"/>
          <w:i w:val="0"/>
          <w:sz w:val="28"/>
          <w:szCs w:val="28"/>
        </w:rPr>
        <w:t xml:space="preserve"> штурм непродуктивен, материал запоминается ненадолго. Необходим систематический труд в течение всего семестра.</w:t>
      </w:r>
    </w:p>
    <w:p w:rsidR="00D35BFF" w:rsidRPr="00DC62D2" w:rsidRDefault="00D35BFF" w:rsidP="00D35BFF">
      <w:pPr>
        <w:pStyle w:val="21"/>
        <w:shd w:val="clear" w:color="auto" w:fill="auto"/>
        <w:tabs>
          <w:tab w:val="left" w:pos="1393"/>
        </w:tabs>
        <w:spacing w:line="240" w:lineRule="auto"/>
        <w:ind w:firstLine="709"/>
        <w:contextualSpacing/>
        <w:rPr>
          <w:rFonts w:ascii="Times New Roman" w:hAnsi="Times New Roman" w:cs="Times New Roman"/>
          <w:sz w:val="28"/>
          <w:szCs w:val="28"/>
        </w:rPr>
      </w:pPr>
    </w:p>
    <w:p w:rsidR="00D35BFF" w:rsidRPr="00DC62D2" w:rsidRDefault="00D35BFF" w:rsidP="00D35BFF">
      <w:pPr>
        <w:pStyle w:val="Default"/>
        <w:contextualSpacing/>
        <w:jc w:val="center"/>
        <w:rPr>
          <w:rStyle w:val="20"/>
          <w:b w:val="0"/>
          <w:bCs w:val="0"/>
          <w:i w:val="0"/>
          <w:iCs w:val="0"/>
          <w:color w:val="auto"/>
          <w:sz w:val="28"/>
          <w:szCs w:val="28"/>
        </w:rPr>
      </w:pPr>
      <w:r w:rsidRPr="00DC62D2">
        <w:rPr>
          <w:sz w:val="28"/>
          <w:szCs w:val="28"/>
        </w:rPr>
        <w:t xml:space="preserve">2.2.4.2. Методические рекомендации по </w:t>
      </w:r>
      <w:r w:rsidRPr="00DC62D2">
        <w:rPr>
          <w:color w:val="auto"/>
          <w:sz w:val="28"/>
          <w:szCs w:val="28"/>
        </w:rPr>
        <w:t>подготовке обучающихся к практическим занятиям</w:t>
      </w:r>
    </w:p>
    <w:p w:rsidR="00D35BFF" w:rsidRPr="00DC62D2" w:rsidRDefault="00D35BFF" w:rsidP="00D35BFF">
      <w:pPr>
        <w:pStyle w:val="21"/>
        <w:shd w:val="clear" w:color="auto" w:fill="auto"/>
        <w:tabs>
          <w:tab w:val="left" w:pos="1393"/>
        </w:tabs>
        <w:spacing w:line="240" w:lineRule="auto"/>
        <w:ind w:firstLine="709"/>
        <w:contextualSpacing/>
        <w:rPr>
          <w:rStyle w:val="20"/>
          <w:rFonts w:ascii="Times New Roman" w:hAnsi="Times New Roman" w:cs="Times New Roman"/>
          <w:color w:val="000000"/>
          <w:sz w:val="28"/>
          <w:szCs w:val="28"/>
        </w:rPr>
      </w:pPr>
    </w:p>
    <w:p w:rsidR="00D35BFF" w:rsidRPr="00DC62D2" w:rsidRDefault="00D35BFF" w:rsidP="00D35BFF">
      <w:pPr>
        <w:tabs>
          <w:tab w:val="left" w:pos="709"/>
          <w:tab w:val="left" w:pos="1985"/>
        </w:tabs>
        <w:ind w:firstLine="709"/>
        <w:contextualSpacing/>
        <w:jc w:val="both"/>
        <w:rPr>
          <w:rFonts w:eastAsia="Times New Roman"/>
          <w:color w:val="000000"/>
          <w:sz w:val="28"/>
          <w:szCs w:val="28"/>
          <w:lang w:eastAsia="ru-RU"/>
        </w:rPr>
      </w:pPr>
      <w:r w:rsidRPr="00DC62D2">
        <w:rPr>
          <w:rFonts w:eastAsia="Times New Roman"/>
          <w:color w:val="000000"/>
          <w:sz w:val="28"/>
          <w:szCs w:val="28"/>
          <w:lang w:eastAsia="ru-RU"/>
        </w:rPr>
        <w:t>Практические занятия представляют особую форму сочетания теории и практики. Их назначение – углубление проработки теоретического материала дисциплины (модуля) путем регулярной и планомерной СР на протяжении всего периода изучения дисциплины (модуля). Процесс подготовки к практическим занятиям включает изучение нормативных документов, обязательной и дополнительной литературы по рассматриваемому вопросу.</w:t>
      </w:r>
    </w:p>
    <w:p w:rsidR="00D35BFF" w:rsidRPr="00DC62D2" w:rsidRDefault="00D35BFF" w:rsidP="00D35BFF">
      <w:pPr>
        <w:tabs>
          <w:tab w:val="left" w:pos="709"/>
          <w:tab w:val="left" w:pos="1985"/>
        </w:tabs>
        <w:ind w:firstLine="709"/>
        <w:contextualSpacing/>
        <w:jc w:val="both"/>
        <w:rPr>
          <w:rFonts w:eastAsia="Times New Roman"/>
          <w:color w:val="000000"/>
          <w:sz w:val="28"/>
          <w:szCs w:val="28"/>
          <w:lang w:eastAsia="ru-RU"/>
        </w:rPr>
      </w:pPr>
      <w:r w:rsidRPr="00DC62D2">
        <w:rPr>
          <w:rFonts w:eastAsia="Times New Roman"/>
          <w:color w:val="000000"/>
          <w:sz w:val="28"/>
          <w:szCs w:val="28"/>
          <w:lang w:eastAsia="ru-RU"/>
        </w:rPr>
        <w:t>Практические занятия развивают у обучающихся навыки самостоятельной работы по решению конкретных задач.</w:t>
      </w:r>
    </w:p>
    <w:p w:rsidR="00D35BFF" w:rsidRPr="00DC62D2" w:rsidRDefault="00D35BFF" w:rsidP="00D35BFF">
      <w:pPr>
        <w:tabs>
          <w:tab w:val="left" w:pos="709"/>
          <w:tab w:val="left" w:pos="1985"/>
        </w:tabs>
        <w:ind w:firstLine="709"/>
        <w:contextualSpacing/>
        <w:jc w:val="both"/>
        <w:rPr>
          <w:rFonts w:eastAsia="Times New Roman"/>
          <w:color w:val="000000"/>
          <w:sz w:val="28"/>
          <w:szCs w:val="28"/>
          <w:lang w:eastAsia="ru-RU"/>
        </w:rPr>
      </w:pPr>
      <w:r w:rsidRPr="00DC62D2">
        <w:rPr>
          <w:rFonts w:eastAsia="Times New Roman"/>
          <w:color w:val="000000"/>
          <w:sz w:val="28"/>
          <w:szCs w:val="28"/>
          <w:lang w:eastAsia="ru-RU"/>
        </w:rPr>
        <w:t>При подготовке к практическим занятиям обучающимся рекомендуется: внимательно ознакомиться с тематикой практического занятия; изучить конспект лекции по теме, изучить рекомендованную литературу; составить краткий план ответа на каждый вопрос практического занятия; если встретятся незнакомые термины, обязательно обратиться к словарю и зафиксировать их в конспекте.</w:t>
      </w:r>
    </w:p>
    <w:p w:rsidR="00D35BFF" w:rsidRPr="00DC62D2" w:rsidRDefault="00D35BFF" w:rsidP="00D35BFF">
      <w:pPr>
        <w:tabs>
          <w:tab w:val="left" w:pos="709"/>
          <w:tab w:val="left" w:pos="1985"/>
        </w:tabs>
        <w:ind w:firstLine="709"/>
        <w:contextualSpacing/>
        <w:jc w:val="both"/>
        <w:rPr>
          <w:rFonts w:eastAsia="Times New Roman"/>
          <w:color w:val="000000"/>
          <w:sz w:val="28"/>
          <w:szCs w:val="28"/>
          <w:lang w:eastAsia="ru-RU"/>
        </w:rPr>
      </w:pPr>
    </w:p>
    <w:p w:rsidR="00D35BFF" w:rsidRPr="00DC62D2" w:rsidRDefault="00D35BFF" w:rsidP="00D35BFF">
      <w:pPr>
        <w:pStyle w:val="Default"/>
        <w:contextualSpacing/>
        <w:jc w:val="center"/>
        <w:rPr>
          <w:sz w:val="28"/>
          <w:szCs w:val="28"/>
        </w:rPr>
      </w:pPr>
      <w:r w:rsidRPr="00DC62D2">
        <w:rPr>
          <w:sz w:val="28"/>
          <w:szCs w:val="28"/>
        </w:rPr>
        <w:t>2.2.5. Методические рекомендации по составлению плана</w:t>
      </w:r>
    </w:p>
    <w:p w:rsidR="00D35BFF" w:rsidRPr="00DC62D2" w:rsidRDefault="00D35BFF" w:rsidP="00D35BFF">
      <w:pPr>
        <w:pStyle w:val="Default"/>
        <w:ind w:firstLine="709"/>
        <w:contextualSpacing/>
        <w:jc w:val="both"/>
        <w:rPr>
          <w:sz w:val="28"/>
          <w:szCs w:val="28"/>
        </w:rPr>
      </w:pPr>
    </w:p>
    <w:p w:rsidR="00D35BFF" w:rsidRPr="00DC62D2" w:rsidRDefault="00D35BFF" w:rsidP="00D35BFF">
      <w:pPr>
        <w:pStyle w:val="Default"/>
        <w:ind w:firstLine="709"/>
        <w:contextualSpacing/>
        <w:jc w:val="both"/>
        <w:rPr>
          <w:sz w:val="28"/>
          <w:szCs w:val="28"/>
        </w:rPr>
      </w:pPr>
      <w:r w:rsidRPr="00DC62D2">
        <w:rPr>
          <w:sz w:val="28"/>
          <w:szCs w:val="28"/>
        </w:rPr>
        <w:t>План – это схематически записанная совокупность коротко сформулированных мыслей-заголовков. По форме членения и записывания планы могут быть подразделены на простые и сложные. Сложный план в отличие от простого имеет еще и подпункты, которые детализируют или разъясняют содержание частей, основных пунктов. План может быть записан в виде схемы, отражающей взаимосвязь положений.</w:t>
      </w:r>
    </w:p>
    <w:p w:rsidR="00D35BFF" w:rsidRPr="00DC62D2" w:rsidRDefault="00D35BFF" w:rsidP="00D35BFF">
      <w:pPr>
        <w:pStyle w:val="Default"/>
        <w:ind w:firstLine="709"/>
        <w:contextualSpacing/>
        <w:jc w:val="both"/>
        <w:rPr>
          <w:sz w:val="28"/>
          <w:szCs w:val="28"/>
        </w:rPr>
      </w:pPr>
      <w:r w:rsidRPr="00DC62D2">
        <w:rPr>
          <w:sz w:val="28"/>
          <w:szCs w:val="28"/>
        </w:rPr>
        <w:t>План представляет собой независимую, самостоятельную форму записи благодаря ряду достоинств:</w:t>
      </w:r>
    </w:p>
    <w:p w:rsidR="00D35BFF" w:rsidRPr="00DC62D2" w:rsidRDefault="00D35BFF" w:rsidP="00D35BFF">
      <w:pPr>
        <w:pStyle w:val="Default"/>
        <w:ind w:firstLine="709"/>
        <w:contextualSpacing/>
        <w:jc w:val="both"/>
        <w:rPr>
          <w:sz w:val="28"/>
          <w:szCs w:val="28"/>
        </w:rPr>
      </w:pPr>
      <w:r w:rsidRPr="00DC62D2">
        <w:rPr>
          <w:sz w:val="28"/>
          <w:szCs w:val="28"/>
        </w:rPr>
        <w:lastRenderedPageBreak/>
        <w:t>- краткость записи, что позволяет сравнительно легко переделывать его, совершенствуя как по существу, так и по форме;</w:t>
      </w:r>
    </w:p>
    <w:p w:rsidR="00D35BFF" w:rsidRPr="00DC62D2" w:rsidRDefault="00D35BFF" w:rsidP="00D35BFF">
      <w:pPr>
        <w:pStyle w:val="Default"/>
        <w:ind w:firstLine="709"/>
        <w:contextualSpacing/>
        <w:jc w:val="both"/>
        <w:rPr>
          <w:sz w:val="28"/>
          <w:szCs w:val="28"/>
        </w:rPr>
      </w:pPr>
      <w:r w:rsidRPr="00DC62D2">
        <w:rPr>
          <w:sz w:val="28"/>
          <w:szCs w:val="28"/>
        </w:rPr>
        <w:t>- наглядность и обозримость, проявляющиеся в возможности последовательно изложить материал;</w:t>
      </w:r>
    </w:p>
    <w:p w:rsidR="00D35BFF" w:rsidRPr="00DC62D2" w:rsidRDefault="00D35BFF" w:rsidP="00D35BFF">
      <w:pPr>
        <w:pStyle w:val="Default"/>
        <w:ind w:firstLine="709"/>
        <w:contextualSpacing/>
        <w:jc w:val="both"/>
        <w:rPr>
          <w:sz w:val="28"/>
          <w:szCs w:val="28"/>
        </w:rPr>
      </w:pPr>
      <w:r w:rsidRPr="00DC62D2">
        <w:rPr>
          <w:sz w:val="28"/>
          <w:szCs w:val="28"/>
        </w:rPr>
        <w:t>- включенность элементов, свидетельствующих об обобщении содержания произведения, что позволит в дальнейшем развить эти положения в тезисах, конспектах, рефератах.</w:t>
      </w:r>
    </w:p>
    <w:p w:rsidR="00D35BFF" w:rsidRPr="00DC62D2" w:rsidRDefault="00D35BFF" w:rsidP="00D35BFF">
      <w:pPr>
        <w:pStyle w:val="Default"/>
        <w:ind w:firstLine="709"/>
        <w:contextualSpacing/>
        <w:jc w:val="both"/>
        <w:rPr>
          <w:sz w:val="28"/>
          <w:szCs w:val="28"/>
        </w:rPr>
      </w:pPr>
      <w:r w:rsidRPr="00DC62D2">
        <w:rPr>
          <w:sz w:val="28"/>
          <w:szCs w:val="28"/>
        </w:rPr>
        <w:t>При составлении сложного плана используют два способа работы:</w:t>
      </w:r>
    </w:p>
    <w:p w:rsidR="00D35BFF" w:rsidRPr="00DC62D2" w:rsidRDefault="00D35BFF" w:rsidP="00D35BFF">
      <w:pPr>
        <w:pStyle w:val="Default"/>
        <w:ind w:firstLine="709"/>
        <w:contextualSpacing/>
        <w:jc w:val="both"/>
        <w:rPr>
          <w:sz w:val="28"/>
          <w:szCs w:val="28"/>
        </w:rPr>
      </w:pPr>
      <w:r w:rsidRPr="00DC62D2">
        <w:rPr>
          <w:sz w:val="28"/>
          <w:szCs w:val="28"/>
        </w:rPr>
        <w:t>1) разрабатывают подробный простой план, а далее преобразуют его в сложный, группируя части пунктов под общими для них заголовками (основными пунктами сложного плана);</w:t>
      </w:r>
    </w:p>
    <w:p w:rsidR="00D35BFF" w:rsidRPr="00DC62D2" w:rsidRDefault="00D35BFF" w:rsidP="00D35BFF">
      <w:pPr>
        <w:ind w:firstLine="709"/>
        <w:contextualSpacing/>
        <w:jc w:val="both"/>
        <w:rPr>
          <w:sz w:val="28"/>
          <w:szCs w:val="28"/>
        </w:rPr>
      </w:pPr>
      <w:r w:rsidRPr="00DC62D2">
        <w:rPr>
          <w:sz w:val="28"/>
          <w:szCs w:val="28"/>
        </w:rPr>
        <w:t>2) составляют краткий простой план и затем, вновь читая текст, преобразуют его в сложный, подыскивая детализирующие пункты. Второй путь требует больших затрат времени и приемлем лишь при продолжительной, заранее запланированной работе.</w:t>
      </w:r>
    </w:p>
    <w:p w:rsidR="00D35BFF" w:rsidRPr="00DC62D2" w:rsidRDefault="00D35BFF" w:rsidP="00D35BFF">
      <w:pPr>
        <w:ind w:firstLine="709"/>
        <w:contextualSpacing/>
        <w:jc w:val="both"/>
        <w:rPr>
          <w:sz w:val="28"/>
          <w:szCs w:val="28"/>
        </w:rPr>
      </w:pPr>
    </w:p>
    <w:p w:rsidR="00D35BFF" w:rsidRPr="00DC62D2" w:rsidRDefault="00D35BFF" w:rsidP="00D35BFF">
      <w:pPr>
        <w:pStyle w:val="Default"/>
        <w:contextualSpacing/>
        <w:jc w:val="center"/>
        <w:rPr>
          <w:sz w:val="28"/>
          <w:szCs w:val="28"/>
        </w:rPr>
      </w:pPr>
      <w:r w:rsidRPr="00DC62D2">
        <w:rPr>
          <w:sz w:val="28"/>
          <w:szCs w:val="28"/>
        </w:rPr>
        <w:t>2.2.6. Методические рекомендации по составлению конспекта</w:t>
      </w:r>
    </w:p>
    <w:p w:rsidR="00D35BFF" w:rsidRPr="00DC62D2" w:rsidRDefault="00D35BFF" w:rsidP="00D35BFF">
      <w:pPr>
        <w:pStyle w:val="Default"/>
        <w:ind w:firstLine="709"/>
        <w:contextualSpacing/>
        <w:jc w:val="both"/>
        <w:rPr>
          <w:sz w:val="28"/>
          <w:szCs w:val="28"/>
        </w:rPr>
      </w:pPr>
    </w:p>
    <w:p w:rsidR="00D35BFF" w:rsidRPr="00DC62D2" w:rsidRDefault="00D35BFF" w:rsidP="00D35BFF">
      <w:pPr>
        <w:pStyle w:val="Default"/>
        <w:ind w:firstLine="709"/>
        <w:contextualSpacing/>
        <w:jc w:val="both"/>
        <w:rPr>
          <w:sz w:val="28"/>
          <w:szCs w:val="28"/>
        </w:rPr>
      </w:pPr>
      <w:r w:rsidRPr="00DC62D2">
        <w:rPr>
          <w:sz w:val="28"/>
          <w:szCs w:val="28"/>
        </w:rPr>
        <w:t>Конспект – это универсальный документ, который должен быть понятен не только его автору, но и другим людям, знакомящимся с ним. Поэтому к конспектам можно с успехом обращаться через несколько (или много) лет после их написания. Основное требование к конспекту отражено уже в его определении – «систематическая, логически связная запись, отражающая суть текста».</w:t>
      </w:r>
    </w:p>
    <w:p w:rsidR="00D35BFF" w:rsidRPr="00DC62D2" w:rsidRDefault="00D35BFF" w:rsidP="00D35BFF">
      <w:pPr>
        <w:pStyle w:val="Default"/>
        <w:ind w:firstLine="709"/>
        <w:contextualSpacing/>
        <w:jc w:val="both"/>
        <w:rPr>
          <w:sz w:val="28"/>
          <w:szCs w:val="28"/>
        </w:rPr>
      </w:pPr>
      <w:r w:rsidRPr="00DC62D2">
        <w:rPr>
          <w:sz w:val="28"/>
          <w:szCs w:val="28"/>
        </w:rPr>
        <w:t>В отличие от тезисов, содержащих только основные положения, конспекты при обязательной краткости содержат факты и доказательства, примеры и иллюстрации.</w:t>
      </w:r>
    </w:p>
    <w:p w:rsidR="00D35BFF" w:rsidRPr="00DC62D2" w:rsidRDefault="00D35BFF" w:rsidP="00D35BFF">
      <w:pPr>
        <w:pStyle w:val="Default"/>
        <w:ind w:firstLine="709"/>
        <w:contextualSpacing/>
        <w:jc w:val="both"/>
        <w:rPr>
          <w:sz w:val="28"/>
          <w:szCs w:val="28"/>
        </w:rPr>
      </w:pPr>
      <w:r w:rsidRPr="00DC62D2">
        <w:rPr>
          <w:sz w:val="28"/>
          <w:szCs w:val="28"/>
        </w:rPr>
        <w:t>Прежде чем начать конспектировать необходимо уяснить особенности и отличия разных видов конспектов. Конспекты можно условно подразделить на несколько видов.</w:t>
      </w:r>
    </w:p>
    <w:p w:rsidR="00D35BFF" w:rsidRPr="00DC62D2" w:rsidRDefault="00D35BFF" w:rsidP="00D35BFF">
      <w:pPr>
        <w:pStyle w:val="Default"/>
        <w:ind w:firstLine="709"/>
        <w:contextualSpacing/>
        <w:jc w:val="both"/>
        <w:rPr>
          <w:sz w:val="28"/>
          <w:szCs w:val="28"/>
        </w:rPr>
      </w:pPr>
      <w:r w:rsidRPr="00DC62D2">
        <w:rPr>
          <w:sz w:val="28"/>
          <w:szCs w:val="28"/>
        </w:rPr>
        <w:t>Вопросно-ответный конспект. Это один из самых простых видов плана-конспекта. На пункты плана, выраженные в вопросительной форме, даются точные ответы.</w:t>
      </w:r>
    </w:p>
    <w:p w:rsidR="00D35BFF" w:rsidRPr="00DC62D2" w:rsidRDefault="00D35BFF" w:rsidP="00D35BFF">
      <w:pPr>
        <w:pStyle w:val="Default"/>
        <w:ind w:firstLine="709"/>
        <w:contextualSpacing/>
        <w:jc w:val="both"/>
        <w:rPr>
          <w:sz w:val="28"/>
          <w:szCs w:val="28"/>
        </w:rPr>
      </w:pPr>
      <w:r w:rsidRPr="00DC62D2">
        <w:rPr>
          <w:sz w:val="28"/>
          <w:szCs w:val="28"/>
        </w:rPr>
        <w:t>Этапы работы:</w:t>
      </w:r>
    </w:p>
    <w:p w:rsidR="00D35BFF" w:rsidRPr="00DC62D2" w:rsidRDefault="00D35BFF" w:rsidP="00D35BFF">
      <w:pPr>
        <w:pStyle w:val="Default"/>
        <w:ind w:firstLine="709"/>
        <w:contextualSpacing/>
        <w:jc w:val="both"/>
        <w:rPr>
          <w:sz w:val="28"/>
          <w:szCs w:val="28"/>
        </w:rPr>
      </w:pPr>
      <w:r w:rsidRPr="00DC62D2">
        <w:rPr>
          <w:sz w:val="28"/>
          <w:szCs w:val="28"/>
        </w:rPr>
        <w:t>1) составьте план прочитанного текста;</w:t>
      </w:r>
    </w:p>
    <w:p w:rsidR="00D35BFF" w:rsidRPr="00DC62D2" w:rsidRDefault="00D35BFF" w:rsidP="00D35BFF">
      <w:pPr>
        <w:pStyle w:val="Default"/>
        <w:ind w:firstLine="709"/>
        <w:contextualSpacing/>
        <w:jc w:val="both"/>
        <w:rPr>
          <w:sz w:val="28"/>
          <w:szCs w:val="28"/>
        </w:rPr>
      </w:pPr>
      <w:r w:rsidRPr="00DC62D2">
        <w:rPr>
          <w:sz w:val="28"/>
          <w:szCs w:val="28"/>
        </w:rPr>
        <w:t>2) сформулируйте каждый пункт плана в виде вопроса;</w:t>
      </w:r>
    </w:p>
    <w:p w:rsidR="00D35BFF" w:rsidRPr="00DC62D2" w:rsidRDefault="00D35BFF" w:rsidP="00D35BFF">
      <w:pPr>
        <w:pStyle w:val="Default"/>
        <w:ind w:firstLine="709"/>
        <w:contextualSpacing/>
        <w:jc w:val="both"/>
        <w:rPr>
          <w:sz w:val="28"/>
          <w:szCs w:val="28"/>
        </w:rPr>
      </w:pPr>
      <w:r w:rsidRPr="00DC62D2">
        <w:rPr>
          <w:sz w:val="28"/>
          <w:szCs w:val="28"/>
        </w:rPr>
        <w:t>3) запишите ответы на поставленные вопросы.</w:t>
      </w:r>
    </w:p>
    <w:p w:rsidR="00D35BFF" w:rsidRPr="00DC62D2" w:rsidRDefault="00D35BFF" w:rsidP="00D35BFF">
      <w:pPr>
        <w:pStyle w:val="Default"/>
        <w:ind w:firstLine="709"/>
        <w:contextualSpacing/>
        <w:jc w:val="both"/>
        <w:rPr>
          <w:sz w:val="28"/>
          <w:szCs w:val="28"/>
        </w:rPr>
      </w:pPr>
      <w:r w:rsidRPr="00DC62D2">
        <w:rPr>
          <w:sz w:val="28"/>
          <w:szCs w:val="28"/>
        </w:rPr>
        <w:t>Тезисный конспект. Представляет собой сжатый пересказ прочитанного или услышанного. Такой конспект быстро составляется и запоминается; учит выбирать главное, четко и логично излагать мысли, дает возможность усвоить материал еще в процессе его изучения.</w:t>
      </w:r>
    </w:p>
    <w:p w:rsidR="00D35BFF" w:rsidRPr="00DC62D2" w:rsidRDefault="00D35BFF" w:rsidP="00D35BFF">
      <w:pPr>
        <w:pStyle w:val="Default"/>
        <w:ind w:firstLine="709"/>
        <w:contextualSpacing/>
        <w:jc w:val="both"/>
        <w:rPr>
          <w:sz w:val="28"/>
          <w:szCs w:val="28"/>
        </w:rPr>
      </w:pPr>
      <w:r w:rsidRPr="00DC62D2">
        <w:rPr>
          <w:sz w:val="28"/>
          <w:szCs w:val="28"/>
        </w:rPr>
        <w:t>Этапы работы:</w:t>
      </w:r>
    </w:p>
    <w:p w:rsidR="00D35BFF" w:rsidRPr="00DC62D2" w:rsidRDefault="00D35BFF" w:rsidP="00D35BFF">
      <w:pPr>
        <w:pStyle w:val="Default"/>
        <w:ind w:firstLine="709"/>
        <w:contextualSpacing/>
        <w:jc w:val="both"/>
        <w:rPr>
          <w:sz w:val="28"/>
          <w:szCs w:val="28"/>
        </w:rPr>
      </w:pPr>
      <w:r w:rsidRPr="00DC62D2">
        <w:rPr>
          <w:sz w:val="28"/>
          <w:szCs w:val="28"/>
        </w:rPr>
        <w:t>1) составьте план прочитанного текста;</w:t>
      </w:r>
    </w:p>
    <w:p w:rsidR="00D35BFF" w:rsidRPr="00DC62D2" w:rsidRDefault="00D35BFF" w:rsidP="00D35BFF">
      <w:pPr>
        <w:pStyle w:val="Default"/>
        <w:ind w:firstLine="709"/>
        <w:contextualSpacing/>
        <w:jc w:val="both"/>
        <w:rPr>
          <w:sz w:val="28"/>
          <w:szCs w:val="28"/>
        </w:rPr>
      </w:pPr>
      <w:r w:rsidRPr="00DC62D2">
        <w:rPr>
          <w:sz w:val="28"/>
          <w:szCs w:val="28"/>
        </w:rPr>
        <w:t>2) сформулируйте кратко и доказательно каждый пункт плана в виде тезиса, выберите разумную и эффективную форму записи;</w:t>
      </w:r>
    </w:p>
    <w:p w:rsidR="00D35BFF" w:rsidRPr="00DC62D2" w:rsidRDefault="00D35BFF" w:rsidP="00D35BFF">
      <w:pPr>
        <w:pStyle w:val="Default"/>
        <w:ind w:firstLine="709"/>
        <w:contextualSpacing/>
        <w:jc w:val="both"/>
        <w:rPr>
          <w:sz w:val="28"/>
          <w:szCs w:val="28"/>
        </w:rPr>
      </w:pPr>
      <w:r w:rsidRPr="00DC62D2">
        <w:rPr>
          <w:sz w:val="28"/>
          <w:szCs w:val="28"/>
        </w:rPr>
        <w:lastRenderedPageBreak/>
        <w:t>3) запишите тезис.</w:t>
      </w:r>
    </w:p>
    <w:p w:rsidR="00D35BFF" w:rsidRPr="00DC62D2" w:rsidRDefault="00D35BFF" w:rsidP="00D35BFF">
      <w:pPr>
        <w:pStyle w:val="Default"/>
        <w:ind w:firstLine="709"/>
        <w:contextualSpacing/>
        <w:jc w:val="both"/>
        <w:rPr>
          <w:sz w:val="28"/>
          <w:szCs w:val="28"/>
        </w:rPr>
      </w:pPr>
      <w:r w:rsidRPr="00DC62D2">
        <w:rPr>
          <w:sz w:val="28"/>
          <w:szCs w:val="28"/>
        </w:rPr>
        <w:t>Цитатный конспект. Это конспект, созданный из отрывков подлинника – цитат. При этом цитаты должны быть связаны друг с другом цепью логических переходов.</w:t>
      </w:r>
    </w:p>
    <w:p w:rsidR="00D35BFF" w:rsidRPr="00DC62D2" w:rsidRDefault="00D35BFF" w:rsidP="00D35BFF">
      <w:pPr>
        <w:pStyle w:val="Default"/>
        <w:ind w:firstLine="709"/>
        <w:contextualSpacing/>
        <w:jc w:val="both"/>
        <w:rPr>
          <w:sz w:val="28"/>
          <w:szCs w:val="28"/>
        </w:rPr>
      </w:pPr>
      <w:r w:rsidRPr="00DC62D2">
        <w:rPr>
          <w:sz w:val="28"/>
          <w:szCs w:val="28"/>
        </w:rPr>
        <w:t>Цитатный конспект – прекрасный источник дословных высказываний автора, а также приводимых им фактов. Он поможет определить ложность положений автора или выявить спорные моменты, которые значительно труднее найти по пересказу — свободному конспекту.</w:t>
      </w:r>
    </w:p>
    <w:p w:rsidR="00D35BFF" w:rsidRPr="00DC62D2" w:rsidRDefault="00D35BFF" w:rsidP="00D35BFF">
      <w:pPr>
        <w:pStyle w:val="Default"/>
        <w:ind w:firstLine="709"/>
        <w:contextualSpacing/>
        <w:jc w:val="both"/>
        <w:rPr>
          <w:sz w:val="28"/>
          <w:szCs w:val="28"/>
        </w:rPr>
      </w:pPr>
      <w:r w:rsidRPr="00DC62D2">
        <w:rPr>
          <w:sz w:val="28"/>
          <w:szCs w:val="28"/>
        </w:rPr>
        <w:t>Этапы работы:</w:t>
      </w:r>
    </w:p>
    <w:p w:rsidR="00D35BFF" w:rsidRPr="00DC62D2" w:rsidRDefault="00D35BFF" w:rsidP="00D35BFF">
      <w:pPr>
        <w:ind w:firstLine="709"/>
        <w:contextualSpacing/>
        <w:jc w:val="both"/>
        <w:rPr>
          <w:sz w:val="28"/>
          <w:szCs w:val="28"/>
        </w:rPr>
      </w:pPr>
      <w:r w:rsidRPr="00DC62D2">
        <w:rPr>
          <w:sz w:val="28"/>
          <w:szCs w:val="28"/>
        </w:rPr>
        <w:t>1) прочитайте текст, отметьте в нем основное содержание, главные мысли, выделите те цитаты, которые вой дут в конспект;</w:t>
      </w:r>
    </w:p>
    <w:p w:rsidR="00D35BFF" w:rsidRPr="00DC62D2" w:rsidRDefault="00D35BFF" w:rsidP="00D35BFF">
      <w:pPr>
        <w:pStyle w:val="Default"/>
        <w:ind w:firstLine="709"/>
        <w:contextualSpacing/>
        <w:jc w:val="both"/>
        <w:rPr>
          <w:sz w:val="28"/>
          <w:szCs w:val="28"/>
        </w:rPr>
      </w:pPr>
      <w:r w:rsidRPr="00DC62D2">
        <w:rPr>
          <w:sz w:val="28"/>
          <w:szCs w:val="28"/>
        </w:rPr>
        <w:t>2) пользуясь правилами сокращения цитат, вы пишите их в тетрадь;</w:t>
      </w:r>
    </w:p>
    <w:p w:rsidR="00D35BFF" w:rsidRPr="00DC62D2" w:rsidRDefault="00D35BFF" w:rsidP="00D35BFF">
      <w:pPr>
        <w:pStyle w:val="Default"/>
        <w:ind w:firstLine="709"/>
        <w:contextualSpacing/>
        <w:jc w:val="both"/>
        <w:rPr>
          <w:sz w:val="28"/>
          <w:szCs w:val="28"/>
        </w:rPr>
      </w:pPr>
      <w:r w:rsidRPr="00DC62D2">
        <w:rPr>
          <w:sz w:val="28"/>
          <w:szCs w:val="28"/>
        </w:rPr>
        <w:t>3) прочтите написанный текст, сверьте его с оригиналом;</w:t>
      </w:r>
    </w:p>
    <w:p w:rsidR="00D35BFF" w:rsidRPr="00DC62D2" w:rsidRDefault="00D35BFF" w:rsidP="00D35BFF">
      <w:pPr>
        <w:pStyle w:val="Default"/>
        <w:ind w:firstLine="709"/>
        <w:contextualSpacing/>
        <w:jc w:val="both"/>
        <w:rPr>
          <w:sz w:val="28"/>
          <w:szCs w:val="28"/>
        </w:rPr>
      </w:pPr>
      <w:r w:rsidRPr="00DC62D2">
        <w:rPr>
          <w:sz w:val="28"/>
          <w:szCs w:val="28"/>
        </w:rPr>
        <w:t>4) сделайте общий вывод.</w:t>
      </w:r>
    </w:p>
    <w:p w:rsidR="00D35BFF" w:rsidRPr="00DC62D2" w:rsidRDefault="00D35BFF" w:rsidP="00D35BFF">
      <w:pPr>
        <w:pStyle w:val="Default"/>
        <w:ind w:firstLine="709"/>
        <w:contextualSpacing/>
        <w:jc w:val="both"/>
        <w:rPr>
          <w:sz w:val="28"/>
          <w:szCs w:val="28"/>
        </w:rPr>
      </w:pPr>
      <w:r w:rsidRPr="00DC62D2">
        <w:rPr>
          <w:sz w:val="28"/>
          <w:szCs w:val="28"/>
        </w:rPr>
        <w:t>Свободный (художественный) конспект. Этот вид конспекта представляет собой сочетание выписок, цитат, тезисов. Свободный конспект требует умения самостоятельно четко и кратко формулировать основные положения.</w:t>
      </w:r>
    </w:p>
    <w:p w:rsidR="00D35BFF" w:rsidRPr="00DC62D2" w:rsidRDefault="00D35BFF" w:rsidP="00D35BFF">
      <w:pPr>
        <w:pStyle w:val="Default"/>
        <w:ind w:firstLine="709"/>
        <w:contextualSpacing/>
        <w:jc w:val="both"/>
        <w:rPr>
          <w:sz w:val="28"/>
          <w:szCs w:val="28"/>
        </w:rPr>
      </w:pPr>
      <w:r w:rsidRPr="00DC62D2">
        <w:rPr>
          <w:sz w:val="28"/>
          <w:szCs w:val="28"/>
        </w:rPr>
        <w:t>Этапы работы:</w:t>
      </w:r>
    </w:p>
    <w:p w:rsidR="00D35BFF" w:rsidRPr="00DC62D2" w:rsidRDefault="00D35BFF" w:rsidP="00D35BFF">
      <w:pPr>
        <w:pStyle w:val="Default"/>
        <w:ind w:firstLine="709"/>
        <w:contextualSpacing/>
        <w:jc w:val="both"/>
        <w:rPr>
          <w:sz w:val="28"/>
          <w:szCs w:val="28"/>
        </w:rPr>
      </w:pPr>
      <w:r w:rsidRPr="00DC62D2">
        <w:rPr>
          <w:sz w:val="28"/>
          <w:szCs w:val="28"/>
        </w:rPr>
        <w:t>1) работая с источниками, изучите их и глубоко осмыслите;</w:t>
      </w:r>
    </w:p>
    <w:p w:rsidR="00D35BFF" w:rsidRPr="00DC62D2" w:rsidRDefault="00D35BFF" w:rsidP="00D35BFF">
      <w:pPr>
        <w:pStyle w:val="Default"/>
        <w:ind w:firstLine="709"/>
        <w:contextualSpacing/>
        <w:jc w:val="both"/>
        <w:rPr>
          <w:sz w:val="28"/>
          <w:szCs w:val="28"/>
        </w:rPr>
      </w:pPr>
      <w:r w:rsidRPr="00DC62D2">
        <w:rPr>
          <w:sz w:val="28"/>
          <w:szCs w:val="28"/>
        </w:rPr>
        <w:t>2) сделайте необходимые выписки основных мыслей, цитат, составьте тезисы;</w:t>
      </w:r>
    </w:p>
    <w:p w:rsidR="00D35BFF" w:rsidRPr="00DC62D2" w:rsidRDefault="00D35BFF" w:rsidP="00D35BFF">
      <w:pPr>
        <w:pStyle w:val="Default"/>
        <w:ind w:firstLine="709"/>
        <w:contextualSpacing/>
        <w:jc w:val="both"/>
        <w:rPr>
          <w:sz w:val="28"/>
          <w:szCs w:val="28"/>
        </w:rPr>
      </w:pPr>
      <w:r w:rsidRPr="00DC62D2">
        <w:rPr>
          <w:sz w:val="28"/>
          <w:szCs w:val="28"/>
        </w:rPr>
        <w:t>3) используя подготовленный материал, сформулируйте основные положения по теме.</w:t>
      </w:r>
    </w:p>
    <w:p w:rsidR="00D35BFF" w:rsidRPr="00DC62D2" w:rsidRDefault="00D35BFF" w:rsidP="00D35BFF">
      <w:pPr>
        <w:pStyle w:val="Default"/>
        <w:ind w:firstLine="709"/>
        <w:contextualSpacing/>
        <w:jc w:val="both"/>
        <w:rPr>
          <w:sz w:val="28"/>
          <w:szCs w:val="28"/>
        </w:rPr>
      </w:pPr>
      <w:r w:rsidRPr="00DC62D2">
        <w:rPr>
          <w:sz w:val="28"/>
          <w:szCs w:val="28"/>
        </w:rPr>
        <w:t>Тематический конспект. Это конспект ответа на поставленный вопрос или конспект учебного материала темы. Составление тематического конспекта учит работать над темой, всесторонне обдумывая ее, анализируя различные точки зрения на один и тот же вопрос.</w:t>
      </w:r>
    </w:p>
    <w:p w:rsidR="00D35BFF" w:rsidRPr="00DC62D2" w:rsidRDefault="00D35BFF" w:rsidP="00D35BFF">
      <w:pPr>
        <w:pStyle w:val="Default"/>
        <w:ind w:firstLine="709"/>
        <w:contextualSpacing/>
        <w:jc w:val="both"/>
        <w:rPr>
          <w:sz w:val="28"/>
          <w:szCs w:val="28"/>
        </w:rPr>
      </w:pPr>
      <w:r w:rsidRPr="00DC62D2">
        <w:rPr>
          <w:sz w:val="28"/>
          <w:szCs w:val="28"/>
        </w:rPr>
        <w:t>Большую пользу при составлении тематического конспекта можно извлечь из рабочего каталога, картотеки, наконец, ранее составленных конспектов, других записей.</w:t>
      </w:r>
    </w:p>
    <w:p w:rsidR="00D35BFF" w:rsidRPr="00DC62D2" w:rsidRDefault="00D35BFF" w:rsidP="00D35BFF">
      <w:pPr>
        <w:pStyle w:val="Default"/>
        <w:ind w:firstLine="709"/>
        <w:contextualSpacing/>
        <w:jc w:val="both"/>
        <w:rPr>
          <w:sz w:val="28"/>
          <w:szCs w:val="28"/>
        </w:rPr>
      </w:pPr>
      <w:r w:rsidRPr="00DC62D2">
        <w:rPr>
          <w:sz w:val="28"/>
          <w:szCs w:val="28"/>
        </w:rPr>
        <w:t>Можно использовать так называемый обзорный тематический конспект. В этом случае составляется тематический обзор на определенную тему с использованием одного или нескольких источников.</w:t>
      </w:r>
    </w:p>
    <w:p w:rsidR="00D35BFF" w:rsidRPr="00DC62D2" w:rsidRDefault="00D35BFF" w:rsidP="00D35BFF">
      <w:pPr>
        <w:pStyle w:val="Default"/>
        <w:ind w:firstLine="709"/>
        <w:contextualSpacing/>
        <w:jc w:val="both"/>
        <w:rPr>
          <w:sz w:val="28"/>
          <w:szCs w:val="28"/>
        </w:rPr>
      </w:pPr>
      <w:r w:rsidRPr="00DC62D2">
        <w:rPr>
          <w:sz w:val="28"/>
          <w:szCs w:val="28"/>
        </w:rPr>
        <w:t>К обзорному тематическому конспекту можно отнести и хронологический конспект, в котором запись подчинена построению в порядке последовательности событий.</w:t>
      </w:r>
    </w:p>
    <w:p w:rsidR="00D35BFF" w:rsidRPr="00DC62D2" w:rsidRDefault="00D35BFF" w:rsidP="00D35BFF">
      <w:pPr>
        <w:pStyle w:val="Default"/>
        <w:ind w:firstLine="709"/>
        <w:contextualSpacing/>
        <w:jc w:val="both"/>
        <w:rPr>
          <w:sz w:val="28"/>
          <w:szCs w:val="28"/>
        </w:rPr>
      </w:pPr>
      <w:r w:rsidRPr="00DC62D2">
        <w:rPr>
          <w:sz w:val="28"/>
          <w:szCs w:val="28"/>
        </w:rPr>
        <w:t>Этапы работы:</w:t>
      </w:r>
    </w:p>
    <w:p w:rsidR="00D35BFF" w:rsidRPr="00DC62D2" w:rsidRDefault="00D35BFF" w:rsidP="00D35BFF">
      <w:pPr>
        <w:pStyle w:val="Default"/>
        <w:ind w:firstLine="709"/>
        <w:contextualSpacing/>
        <w:jc w:val="both"/>
        <w:rPr>
          <w:sz w:val="28"/>
          <w:szCs w:val="28"/>
        </w:rPr>
      </w:pPr>
      <w:r w:rsidRPr="00DC62D2">
        <w:rPr>
          <w:sz w:val="28"/>
          <w:szCs w:val="28"/>
        </w:rPr>
        <w:t>1) изучите несколько источников и сделайте из них выборку материала по определенной теме или хронологии;</w:t>
      </w:r>
    </w:p>
    <w:p w:rsidR="00D35BFF" w:rsidRPr="00DC62D2" w:rsidRDefault="00D35BFF" w:rsidP="00D35BFF">
      <w:pPr>
        <w:pStyle w:val="Default"/>
        <w:ind w:firstLine="709"/>
        <w:contextualSpacing/>
        <w:jc w:val="both"/>
        <w:rPr>
          <w:sz w:val="28"/>
          <w:szCs w:val="28"/>
        </w:rPr>
      </w:pPr>
      <w:r w:rsidRPr="00DC62D2">
        <w:rPr>
          <w:sz w:val="28"/>
          <w:szCs w:val="28"/>
        </w:rPr>
        <w:t>2) мысленно оформите прочитанный материал в форме плана;</w:t>
      </w:r>
    </w:p>
    <w:p w:rsidR="00D35BFF" w:rsidRPr="00DC62D2" w:rsidRDefault="00D35BFF" w:rsidP="00D35BFF">
      <w:pPr>
        <w:pStyle w:val="Default"/>
        <w:ind w:firstLine="709"/>
        <w:contextualSpacing/>
        <w:jc w:val="both"/>
        <w:rPr>
          <w:sz w:val="28"/>
          <w:szCs w:val="28"/>
        </w:rPr>
      </w:pPr>
      <w:r w:rsidRPr="00DC62D2">
        <w:rPr>
          <w:sz w:val="28"/>
          <w:szCs w:val="28"/>
        </w:rPr>
        <w:t>3) пользуясь этим планом, коротко, своими словами изложите осознанный материал;</w:t>
      </w:r>
    </w:p>
    <w:p w:rsidR="00D35BFF" w:rsidRPr="00DC62D2" w:rsidRDefault="00D35BFF" w:rsidP="00D35BFF">
      <w:pPr>
        <w:pStyle w:val="Default"/>
        <w:ind w:firstLine="709"/>
        <w:contextualSpacing/>
        <w:jc w:val="both"/>
        <w:rPr>
          <w:sz w:val="28"/>
          <w:szCs w:val="28"/>
        </w:rPr>
      </w:pPr>
      <w:r w:rsidRPr="00DC62D2">
        <w:rPr>
          <w:sz w:val="28"/>
          <w:szCs w:val="28"/>
        </w:rPr>
        <w:t>4) составьте перечень основных мыслей, содержащихся в тексте, в форме простого плана.</w:t>
      </w:r>
    </w:p>
    <w:p w:rsidR="00D35BFF" w:rsidRPr="00DC62D2" w:rsidRDefault="00D35BFF" w:rsidP="00D35BFF">
      <w:pPr>
        <w:pStyle w:val="Default"/>
        <w:ind w:firstLine="709"/>
        <w:contextualSpacing/>
        <w:jc w:val="both"/>
        <w:rPr>
          <w:sz w:val="28"/>
          <w:szCs w:val="28"/>
        </w:rPr>
      </w:pPr>
      <w:r w:rsidRPr="00DC62D2">
        <w:rPr>
          <w:sz w:val="28"/>
          <w:szCs w:val="28"/>
        </w:rPr>
        <w:lastRenderedPageBreak/>
        <w:t>Общие требования ко всем видам конспектов: системность и логичность изложения материала, краткость, убедительность и доказательность.</w:t>
      </w:r>
    </w:p>
    <w:p w:rsidR="00D35BFF" w:rsidRPr="00DC62D2" w:rsidRDefault="00D35BFF" w:rsidP="00D35BFF">
      <w:pPr>
        <w:pStyle w:val="Default"/>
        <w:ind w:firstLine="709"/>
        <w:contextualSpacing/>
        <w:jc w:val="both"/>
        <w:rPr>
          <w:sz w:val="28"/>
          <w:szCs w:val="28"/>
        </w:rPr>
      </w:pPr>
      <w:r w:rsidRPr="00DC62D2">
        <w:rPr>
          <w:sz w:val="28"/>
          <w:szCs w:val="28"/>
        </w:rPr>
        <w:t>Приступая к конспектированию внимательно прочитайте текст, отметьте в нем незнакомые вам термины, понятия, не совсем понятные положения, а также имена, даты.</w:t>
      </w:r>
    </w:p>
    <w:p w:rsidR="00D35BFF" w:rsidRPr="00DC62D2" w:rsidRDefault="00D35BFF" w:rsidP="00D35BFF">
      <w:pPr>
        <w:ind w:firstLine="709"/>
        <w:contextualSpacing/>
        <w:jc w:val="both"/>
        <w:rPr>
          <w:sz w:val="28"/>
          <w:szCs w:val="28"/>
        </w:rPr>
      </w:pPr>
      <w:r w:rsidRPr="00DC62D2">
        <w:rPr>
          <w:sz w:val="28"/>
          <w:szCs w:val="28"/>
        </w:rPr>
        <w:t>Выберите вид конспекта, который наиболее целесообразен именно для осуществления стоящей перед вами задачи. Познакомьтесь с этапами работы над конспектом и приступайте к их практическому воплощению. Перед тем как сдать работу педагогическому работнику, прочитайте конспект еще раз, при необходимости доработайте его.</w:t>
      </w:r>
    </w:p>
    <w:p w:rsidR="00D35BFF" w:rsidRPr="00DC62D2" w:rsidRDefault="00D35BFF" w:rsidP="00D35BFF">
      <w:pPr>
        <w:ind w:firstLine="709"/>
        <w:contextualSpacing/>
        <w:jc w:val="both"/>
        <w:rPr>
          <w:sz w:val="28"/>
          <w:szCs w:val="28"/>
        </w:rPr>
      </w:pPr>
    </w:p>
    <w:p w:rsidR="00D35BFF" w:rsidRPr="00DC62D2" w:rsidRDefault="00D35BFF" w:rsidP="00D35BFF">
      <w:pPr>
        <w:suppressAutoHyphens w:val="0"/>
        <w:contextualSpacing/>
        <w:jc w:val="center"/>
        <w:rPr>
          <w:sz w:val="28"/>
          <w:szCs w:val="28"/>
        </w:rPr>
      </w:pPr>
      <w:r w:rsidRPr="00DC62D2">
        <w:rPr>
          <w:sz w:val="28"/>
          <w:szCs w:val="28"/>
        </w:rPr>
        <w:t>2.2.7. Требования к оформлению рефератов</w:t>
      </w:r>
    </w:p>
    <w:p w:rsidR="00D35BFF" w:rsidRPr="00DC62D2" w:rsidRDefault="00D35BFF" w:rsidP="00D35BFF">
      <w:pPr>
        <w:ind w:firstLine="709"/>
        <w:contextualSpacing/>
        <w:jc w:val="both"/>
        <w:rPr>
          <w:sz w:val="28"/>
          <w:szCs w:val="28"/>
        </w:rPr>
      </w:pPr>
    </w:p>
    <w:p w:rsidR="00D35BFF" w:rsidRPr="00DC62D2" w:rsidRDefault="00D35BFF" w:rsidP="00D35BFF">
      <w:pPr>
        <w:tabs>
          <w:tab w:val="left" w:pos="4270"/>
        </w:tabs>
        <w:ind w:firstLine="709"/>
        <w:contextualSpacing/>
        <w:jc w:val="both"/>
        <w:rPr>
          <w:sz w:val="28"/>
          <w:szCs w:val="28"/>
        </w:rPr>
      </w:pPr>
      <w:r w:rsidRPr="00DC62D2">
        <w:rPr>
          <w:bCs/>
          <w:color w:val="000000"/>
          <w:sz w:val="28"/>
          <w:szCs w:val="28"/>
          <w:shd w:val="clear" w:color="auto" w:fill="FFFFFF"/>
        </w:rPr>
        <w:t>При написании реферата необходимо следовать следующим правилам:</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Раскрытие темы реферата предполагает наличие нескольких источников (как минимум 4-5 публикаций, монографий, справочных изданий, учебных пособий) в качестве источника информации.</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 На этом этапе работы важно выделить существенную информацию, найти смысловые абзацы и ключевые слова, определить связи между ними.</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bCs/>
          <w:color w:val="000000"/>
          <w:sz w:val="28"/>
          <w:szCs w:val="28"/>
        </w:rPr>
        <w:t>Содержание</w:t>
      </w:r>
      <w:r w:rsidRPr="00DC62D2">
        <w:rPr>
          <w:color w:val="000000"/>
          <w:sz w:val="28"/>
          <w:szCs w:val="28"/>
        </w:rPr>
        <w:t xml:space="preserve"> реферата ограничивается 2-3 параграфами (§§).</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Сведение отобранной информации непосредственно в текст реферата, должно быть выстроено в соответствии с определенной логикой. Реферат состоит из трех частей: введения, основной части, заключения.</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В</w:t>
      </w:r>
      <w:r w:rsidRPr="00DC62D2">
        <w:rPr>
          <w:bCs/>
          <w:color w:val="000000"/>
          <w:sz w:val="28"/>
          <w:szCs w:val="28"/>
        </w:rPr>
        <w:t>о введении</w:t>
      </w:r>
      <w:r w:rsidRPr="00DC62D2">
        <w:rPr>
          <w:color w:val="000000"/>
          <w:sz w:val="28"/>
          <w:szCs w:val="28"/>
        </w:rPr>
        <w:t xml:space="preserve"> </w:t>
      </w:r>
      <w:r w:rsidRPr="00DC62D2">
        <w:rPr>
          <w:color w:val="000000"/>
          <w:sz w:val="28"/>
          <w:szCs w:val="28"/>
          <w:shd w:val="clear" w:color="auto" w:fill="FFFFFF"/>
        </w:rPr>
        <w:t xml:space="preserve">логичным будет обосновать выбор темы реферата, </w:t>
      </w:r>
      <w:r w:rsidRPr="00DC62D2">
        <w:rPr>
          <w:color w:val="000000"/>
          <w:sz w:val="28"/>
          <w:szCs w:val="28"/>
        </w:rPr>
        <w:t xml:space="preserve">актуальность (почему выбрана данная тема, каким образом она связана с современностью?); цель (должна соответствовать теме реферата); задачи (способы достижения заданной цели), отображаются в названии параграфов работы; историография (обозначить использованные источники с краткой аннотаций – какой именно источник (монография, публикация и т.п.), основное содержание в целом (1 </w:t>
      </w:r>
      <w:proofErr w:type="spellStart"/>
      <w:r w:rsidRPr="00DC62D2">
        <w:rPr>
          <w:color w:val="000000"/>
          <w:sz w:val="28"/>
          <w:szCs w:val="28"/>
        </w:rPr>
        <w:t>абз</w:t>
      </w:r>
      <w:proofErr w:type="spellEnd"/>
      <w:r w:rsidRPr="00DC62D2">
        <w:rPr>
          <w:color w:val="000000"/>
          <w:sz w:val="28"/>
          <w:szCs w:val="28"/>
        </w:rPr>
        <w:t>.), что конкретно содержит источник по данной теме (2-3 предложения).</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bCs/>
          <w:color w:val="000000"/>
          <w:sz w:val="28"/>
          <w:szCs w:val="28"/>
        </w:rPr>
        <w:t xml:space="preserve">В основной части </w:t>
      </w:r>
      <w:r w:rsidRPr="00DC62D2">
        <w:rPr>
          <w:color w:val="000000"/>
          <w:sz w:val="28"/>
          <w:szCs w:val="28"/>
          <w:shd w:val="clear" w:color="auto" w:fill="FFFFFF"/>
        </w:rPr>
        <w:t>дается характеристика и анализ темы реферата в целом, и далее – сжатое изложение выбранной информации в соответствии с поставленными задачами. В конце каждой главы должен делаться вывод (</w:t>
      </w:r>
      <w:proofErr w:type="spellStart"/>
      <w:r w:rsidRPr="00DC62D2">
        <w:rPr>
          <w:color w:val="000000"/>
          <w:sz w:val="28"/>
          <w:szCs w:val="28"/>
          <w:shd w:val="clear" w:color="auto" w:fill="FFFFFF"/>
        </w:rPr>
        <w:t>подвывод</w:t>
      </w:r>
      <w:proofErr w:type="spellEnd"/>
      <w:r w:rsidRPr="00DC62D2">
        <w:rPr>
          <w:color w:val="000000"/>
          <w:sz w:val="28"/>
          <w:szCs w:val="28"/>
          <w:shd w:val="clear" w:color="auto" w:fill="FFFFFF"/>
        </w:rPr>
        <w:t>), который начинается словами: «Таким образом…», «Итак…», «Значит…», «В заключение главы отметим…», «Все сказанное позволяет сделать вывод…», «Подводя итог…» и т.д. Вывод содержит краткое заключение по параграфам главы (объем 0,5–1 лист). В содержании не обозначается.</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bCs/>
          <w:color w:val="000000"/>
          <w:sz w:val="28"/>
          <w:szCs w:val="28"/>
        </w:rPr>
        <w:t xml:space="preserve">Заключение </w:t>
      </w:r>
      <w:r w:rsidRPr="00DC62D2">
        <w:rPr>
          <w:color w:val="000000"/>
          <w:sz w:val="28"/>
          <w:szCs w:val="28"/>
          <w:shd w:val="clear" w:color="auto" w:fill="FFFFFF"/>
        </w:rPr>
        <w:t xml:space="preserve">содержит те </w:t>
      </w:r>
      <w:proofErr w:type="spellStart"/>
      <w:r w:rsidRPr="00DC62D2">
        <w:rPr>
          <w:color w:val="000000"/>
          <w:sz w:val="28"/>
          <w:szCs w:val="28"/>
          <w:shd w:val="clear" w:color="auto" w:fill="FFFFFF"/>
        </w:rPr>
        <w:t>подвыводы</w:t>
      </w:r>
      <w:proofErr w:type="spellEnd"/>
      <w:r w:rsidRPr="00DC62D2">
        <w:rPr>
          <w:color w:val="000000"/>
          <w:sz w:val="28"/>
          <w:szCs w:val="28"/>
          <w:shd w:val="clear" w:color="auto" w:fill="FFFFFF"/>
        </w:rPr>
        <w:t xml:space="preserve"> по параграфам, которые даны в работе (1-1,5 листа). Однако прямая их переписка нежелательна; выгодно </w:t>
      </w:r>
      <w:r w:rsidRPr="00DC62D2">
        <w:rPr>
          <w:color w:val="000000"/>
          <w:sz w:val="28"/>
          <w:szCs w:val="28"/>
          <w:shd w:val="clear" w:color="auto" w:fill="FFFFFF"/>
        </w:rPr>
        <w:lastRenderedPageBreak/>
        <w:t>смотрится заключение, основанное на сравнении. Например, сравнение типов политических партий, систем, идеологий и др. Уместно высказать свою точку зрения на рассматриваемую проблему.</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bCs/>
          <w:color w:val="000000"/>
          <w:sz w:val="28"/>
          <w:szCs w:val="28"/>
        </w:rPr>
        <w:t>Библиографический список</w:t>
      </w:r>
      <w:r w:rsidRPr="00DC62D2">
        <w:rPr>
          <w:color w:val="000000"/>
          <w:sz w:val="28"/>
          <w:szCs w:val="28"/>
        </w:rPr>
        <w:t>. В списке указываются только те источники, на которые есть ссылка в основной части реферата. Ссылка в основном тексте оформляется:</w:t>
      </w:r>
    </w:p>
    <w:p w:rsidR="00D35BFF" w:rsidRPr="00DC62D2" w:rsidRDefault="00D35BFF" w:rsidP="00D35BFF">
      <w:pPr>
        <w:shd w:val="clear" w:color="auto" w:fill="FFFFFF"/>
        <w:tabs>
          <w:tab w:val="left" w:pos="4270"/>
        </w:tabs>
        <w:ind w:firstLine="709"/>
        <w:contextualSpacing/>
        <w:jc w:val="both"/>
        <w:rPr>
          <w:color w:val="000000"/>
          <w:sz w:val="28"/>
          <w:szCs w:val="28"/>
          <w:shd w:val="clear" w:color="auto" w:fill="FFFFFF"/>
        </w:rPr>
      </w:pPr>
      <w:r w:rsidRPr="00DC62D2">
        <w:rPr>
          <w:color w:val="000000"/>
          <w:sz w:val="28"/>
          <w:szCs w:val="28"/>
        </w:rPr>
        <w:t>В</w:t>
      </w:r>
      <w:r w:rsidRPr="00DC62D2">
        <w:rPr>
          <w:color w:val="000000"/>
          <w:sz w:val="28"/>
          <w:szCs w:val="28"/>
          <w:shd w:val="clear" w:color="auto" w:fill="FFFFFF"/>
        </w:rPr>
        <w:t xml:space="preserve"> подстрочнике: цитата выделяется кавычками, затем следует номер ссылки. Нумерация ссылок на каждой странице начинается заново. Например,</w:t>
      </w:r>
      <w:r w:rsidRPr="00DC62D2">
        <w:rPr>
          <w:color w:val="000000"/>
          <w:sz w:val="28"/>
          <w:szCs w:val="28"/>
        </w:rPr>
        <w:t xml:space="preserve"> </w:t>
      </w:r>
      <w:r w:rsidRPr="00DC62D2">
        <w:rPr>
          <w:bCs/>
          <w:color w:val="000000"/>
          <w:sz w:val="28"/>
          <w:szCs w:val="28"/>
        </w:rPr>
        <w:t>«Цитата…»</w:t>
      </w:r>
      <w:r w:rsidRPr="00DC62D2">
        <w:rPr>
          <w:bCs/>
          <w:color w:val="000000"/>
          <w:sz w:val="28"/>
          <w:szCs w:val="28"/>
          <w:vertAlign w:val="superscript"/>
        </w:rPr>
        <w:t>1</w:t>
      </w:r>
      <w:r w:rsidRPr="00DC62D2">
        <w:rPr>
          <w:color w:val="000000"/>
          <w:sz w:val="28"/>
          <w:szCs w:val="28"/>
          <w:shd w:val="clear" w:color="auto" w:fill="FFFFFF"/>
        </w:rPr>
        <w:t>.</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Библиографическое описание книги в списке использованной литературы оформляется в соответствии с установленными в Институте правилами.</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При использовании материалов из информационно-телекоммуникационной сети «Интернет» необходимо оформить ссылку на использованный сайт.</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 xml:space="preserve">Тематика рефератов указывается в фондах оценочных средств по дисциплине (модулю) и предоставляется </w:t>
      </w:r>
      <w:r w:rsidRPr="00DC62D2">
        <w:rPr>
          <w:bCs/>
          <w:sz w:val="28"/>
          <w:szCs w:val="28"/>
        </w:rPr>
        <w:t>обучающимся</w:t>
      </w:r>
      <w:r w:rsidRPr="00DC62D2">
        <w:rPr>
          <w:color w:val="000000"/>
          <w:sz w:val="28"/>
          <w:szCs w:val="28"/>
        </w:rPr>
        <w:t xml:space="preserve"> самим педагогическим работником.</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 xml:space="preserve">Реферат выполняется на листах формата А4 в компьютерном варианте. Поля: верхнее, нижнее – </w:t>
      </w:r>
      <w:smartTag w:uri="urn:schemas-microsoft-com:office:smarttags" w:element="metricconverter">
        <w:smartTagPr>
          <w:attr w:name="ProductID" w:val="2 см"/>
        </w:smartTagPr>
        <w:r w:rsidRPr="00DC62D2">
          <w:rPr>
            <w:color w:val="000000"/>
            <w:sz w:val="28"/>
            <w:szCs w:val="28"/>
          </w:rPr>
          <w:t>2 см</w:t>
        </w:r>
      </w:smartTag>
      <w:r w:rsidRPr="00DC62D2">
        <w:rPr>
          <w:color w:val="000000"/>
          <w:sz w:val="28"/>
          <w:szCs w:val="28"/>
        </w:rPr>
        <w:t xml:space="preserve">, левое – </w:t>
      </w:r>
      <w:smartTag w:uri="urn:schemas-microsoft-com:office:smarttags" w:element="metricconverter">
        <w:smartTagPr>
          <w:attr w:name="ProductID" w:val="3 см"/>
        </w:smartTagPr>
        <w:r w:rsidRPr="00DC62D2">
          <w:rPr>
            <w:color w:val="000000"/>
            <w:sz w:val="28"/>
            <w:szCs w:val="28"/>
          </w:rPr>
          <w:t>3 см</w:t>
        </w:r>
      </w:smartTag>
      <w:r w:rsidRPr="00DC62D2">
        <w:rPr>
          <w:color w:val="000000"/>
          <w:sz w:val="28"/>
          <w:szCs w:val="28"/>
        </w:rPr>
        <w:t xml:space="preserve">, правое – </w:t>
      </w:r>
      <w:smartTag w:uri="urn:schemas-microsoft-com:office:smarttags" w:element="metricconverter">
        <w:smartTagPr>
          <w:attr w:name="ProductID" w:val="1 см"/>
        </w:smartTagPr>
        <w:r w:rsidRPr="00DC62D2">
          <w:rPr>
            <w:color w:val="000000"/>
            <w:sz w:val="28"/>
            <w:szCs w:val="28"/>
          </w:rPr>
          <w:t>1 см</w:t>
        </w:r>
      </w:smartTag>
      <w:r w:rsidRPr="00DC62D2">
        <w:rPr>
          <w:color w:val="000000"/>
          <w:sz w:val="28"/>
          <w:szCs w:val="28"/>
        </w:rPr>
        <w:t xml:space="preserve">, шрифт </w:t>
      </w:r>
      <w:proofErr w:type="spellStart"/>
      <w:r w:rsidRPr="00DC62D2">
        <w:rPr>
          <w:color w:val="000000"/>
          <w:sz w:val="28"/>
          <w:szCs w:val="28"/>
        </w:rPr>
        <w:t>Times</w:t>
      </w:r>
      <w:proofErr w:type="spellEnd"/>
      <w:r w:rsidRPr="00DC62D2">
        <w:rPr>
          <w:color w:val="000000"/>
          <w:sz w:val="28"/>
          <w:szCs w:val="28"/>
        </w:rPr>
        <w:t xml:space="preserve"> </w:t>
      </w:r>
      <w:proofErr w:type="spellStart"/>
      <w:r w:rsidRPr="00DC62D2">
        <w:rPr>
          <w:color w:val="000000"/>
          <w:sz w:val="28"/>
          <w:szCs w:val="28"/>
        </w:rPr>
        <w:t>New</w:t>
      </w:r>
      <w:proofErr w:type="spellEnd"/>
      <w:r w:rsidRPr="00DC62D2">
        <w:rPr>
          <w:color w:val="000000"/>
          <w:sz w:val="28"/>
          <w:szCs w:val="28"/>
        </w:rPr>
        <w:t xml:space="preserve"> </w:t>
      </w:r>
      <w:proofErr w:type="spellStart"/>
      <w:r w:rsidRPr="00DC62D2">
        <w:rPr>
          <w:color w:val="000000"/>
          <w:sz w:val="28"/>
          <w:szCs w:val="28"/>
        </w:rPr>
        <w:t>Roman</w:t>
      </w:r>
      <w:proofErr w:type="spellEnd"/>
      <w:r w:rsidRPr="00DC62D2">
        <w:rPr>
          <w:color w:val="000000"/>
          <w:sz w:val="28"/>
          <w:szCs w:val="28"/>
        </w:rPr>
        <w:t xml:space="preserve">, размер шрифта – 14, интервал – 1,5, абзац – 1,25, выравнивание по ширине. Объем реферата 15-20 листов. Нумерация страниц обязательна. Номер страницы ставится по центру вверху страницы. </w:t>
      </w:r>
      <w:r w:rsidRPr="00DC62D2">
        <w:rPr>
          <w:bCs/>
          <w:iCs/>
          <w:color w:val="000000"/>
          <w:sz w:val="28"/>
          <w:szCs w:val="28"/>
        </w:rPr>
        <w:t>Титульный лист</w:t>
      </w:r>
      <w:r w:rsidRPr="00DC62D2">
        <w:rPr>
          <w:color w:val="000000"/>
          <w:sz w:val="28"/>
          <w:szCs w:val="28"/>
        </w:rPr>
        <w:t xml:space="preserve"> не нумеруется.</w:t>
      </w:r>
    </w:p>
    <w:p w:rsidR="00D35BFF" w:rsidRPr="00DC62D2" w:rsidRDefault="00D35BFF" w:rsidP="00D35BFF">
      <w:pPr>
        <w:shd w:val="clear" w:color="auto" w:fill="FFFFFF"/>
        <w:tabs>
          <w:tab w:val="left" w:pos="4270"/>
        </w:tabs>
        <w:ind w:firstLine="709"/>
        <w:contextualSpacing/>
        <w:jc w:val="both"/>
        <w:rPr>
          <w:color w:val="000000"/>
          <w:sz w:val="28"/>
          <w:szCs w:val="28"/>
        </w:rPr>
      </w:pPr>
      <w:r w:rsidRPr="00DC62D2">
        <w:rPr>
          <w:color w:val="000000"/>
          <w:sz w:val="28"/>
          <w:szCs w:val="28"/>
        </w:rPr>
        <w:t>Рефераты сдаются педагогическому работнику в указанный срок. Реферат не будет зачтен в следующих случаях:</w:t>
      </w:r>
    </w:p>
    <w:p w:rsidR="00D35BFF" w:rsidRPr="00DC62D2" w:rsidRDefault="00D35BFF" w:rsidP="00D35BFF">
      <w:pPr>
        <w:tabs>
          <w:tab w:val="left" w:pos="4270"/>
        </w:tabs>
        <w:ind w:firstLine="709"/>
        <w:contextualSpacing/>
        <w:jc w:val="both"/>
        <w:rPr>
          <w:sz w:val="28"/>
          <w:szCs w:val="28"/>
        </w:rPr>
      </w:pPr>
      <w:r w:rsidRPr="00DC62D2">
        <w:rPr>
          <w:color w:val="000000"/>
          <w:sz w:val="28"/>
          <w:szCs w:val="28"/>
          <w:shd w:val="clear" w:color="auto" w:fill="FFFFFF"/>
        </w:rPr>
        <w:t>1. Существенных нарушений правил оформления (отсутствует содержание или список литературы, нет сносок, номеров страниц и т.д.).</w:t>
      </w:r>
    </w:p>
    <w:p w:rsidR="00D35BFF" w:rsidRPr="00DC62D2" w:rsidRDefault="00D35BFF" w:rsidP="00D35BFF">
      <w:pPr>
        <w:tabs>
          <w:tab w:val="left" w:pos="4270"/>
        </w:tabs>
        <w:ind w:firstLine="709"/>
        <w:contextualSpacing/>
        <w:jc w:val="both"/>
        <w:rPr>
          <w:sz w:val="28"/>
          <w:szCs w:val="28"/>
        </w:rPr>
      </w:pPr>
      <w:r w:rsidRPr="00DC62D2">
        <w:rPr>
          <w:color w:val="000000"/>
          <w:sz w:val="28"/>
          <w:szCs w:val="28"/>
          <w:shd w:val="clear" w:color="auto" w:fill="FFFFFF"/>
        </w:rPr>
        <w:t>2. Серьезных недостатков в содержании работы (несоответствие структуры работы ее теме, неполное раскрытие темы, использование устаревшего фактического материала).</w:t>
      </w:r>
    </w:p>
    <w:p w:rsidR="00D35BFF" w:rsidRPr="00DC62D2" w:rsidRDefault="00D35BFF" w:rsidP="00D35BFF">
      <w:pPr>
        <w:shd w:val="clear" w:color="auto" w:fill="FFFFFF"/>
        <w:tabs>
          <w:tab w:val="left" w:pos="4270"/>
        </w:tabs>
        <w:ind w:firstLine="709"/>
        <w:contextualSpacing/>
        <w:jc w:val="both"/>
        <w:rPr>
          <w:sz w:val="28"/>
          <w:szCs w:val="28"/>
        </w:rPr>
      </w:pPr>
      <w:r w:rsidRPr="00DC62D2">
        <w:rPr>
          <w:sz w:val="28"/>
          <w:szCs w:val="28"/>
        </w:rPr>
        <w:t xml:space="preserve">Возвращенный </w:t>
      </w:r>
      <w:r w:rsidRPr="00DC62D2">
        <w:rPr>
          <w:bCs/>
          <w:sz w:val="28"/>
          <w:szCs w:val="28"/>
        </w:rPr>
        <w:t>обучающемуся</w:t>
      </w:r>
      <w:r w:rsidRPr="00DC62D2">
        <w:rPr>
          <w:sz w:val="28"/>
          <w:szCs w:val="28"/>
        </w:rPr>
        <w:t xml:space="preserve"> реферат должен быть исправлен в соответствии с рекомендациями педагогического работника.</w:t>
      </w:r>
    </w:p>
    <w:sectPr w:rsidR="00D35BFF" w:rsidRPr="00DC62D2" w:rsidSect="00407266">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C3A" w:rsidRDefault="00D90C3A" w:rsidP="00407266">
      <w:r>
        <w:separator/>
      </w:r>
    </w:p>
  </w:endnote>
  <w:endnote w:type="continuationSeparator" w:id="0">
    <w:p w:rsidR="00D90C3A" w:rsidRDefault="00D90C3A" w:rsidP="00407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C3A" w:rsidRDefault="00D90C3A" w:rsidP="00407266">
      <w:r>
        <w:separator/>
      </w:r>
    </w:p>
  </w:footnote>
  <w:footnote w:type="continuationSeparator" w:id="0">
    <w:p w:rsidR="00D90C3A" w:rsidRDefault="00D90C3A" w:rsidP="00407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46535"/>
      <w:docPartObj>
        <w:docPartGallery w:val="Page Numbers (Top of Page)"/>
        <w:docPartUnique/>
      </w:docPartObj>
    </w:sdtPr>
    <w:sdtContent>
      <w:p w:rsidR="00407266" w:rsidRDefault="00DC7CD1" w:rsidP="00407266">
        <w:pPr>
          <w:pStyle w:val="a3"/>
          <w:jc w:val="center"/>
        </w:pPr>
        <w:r>
          <w:fldChar w:fldCharType="begin"/>
        </w:r>
        <w:r w:rsidR="00407266">
          <w:instrText>PAGE   \* MERGEFORMAT</w:instrText>
        </w:r>
        <w:r>
          <w:fldChar w:fldCharType="separate"/>
        </w:r>
        <w:r w:rsidR="00B07044">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476"/>
    <w:multiLevelType w:val="hybridMultilevel"/>
    <w:tmpl w:val="24DE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D12EB"/>
    <w:multiLevelType w:val="hybridMultilevel"/>
    <w:tmpl w:val="FAF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96A82"/>
    <w:multiLevelType w:val="multilevel"/>
    <w:tmpl w:val="570CEE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CB6A24"/>
    <w:multiLevelType w:val="hybridMultilevel"/>
    <w:tmpl w:val="7E0898AA"/>
    <w:lvl w:ilvl="0" w:tplc="BEC04B2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EC66E00"/>
    <w:multiLevelType w:val="hybridMultilevel"/>
    <w:tmpl w:val="7B6E8C8A"/>
    <w:lvl w:ilvl="0" w:tplc="BEC04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B93431"/>
    <w:multiLevelType w:val="hybridMultilevel"/>
    <w:tmpl w:val="2A68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876B9"/>
    <w:multiLevelType w:val="hybridMultilevel"/>
    <w:tmpl w:val="B226E85C"/>
    <w:lvl w:ilvl="0" w:tplc="4F5043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9472B4"/>
    <w:multiLevelType w:val="hybridMultilevel"/>
    <w:tmpl w:val="6158F692"/>
    <w:lvl w:ilvl="0" w:tplc="BEC04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1541FA"/>
    <w:multiLevelType w:val="hybridMultilevel"/>
    <w:tmpl w:val="AC48D084"/>
    <w:lvl w:ilvl="0" w:tplc="BEC04B2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A722C08"/>
    <w:multiLevelType w:val="hybridMultilevel"/>
    <w:tmpl w:val="BB36B108"/>
    <w:lvl w:ilvl="0" w:tplc="BEC04B2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1BD454F1"/>
    <w:multiLevelType w:val="hybridMultilevel"/>
    <w:tmpl w:val="CD5A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4535A4"/>
    <w:multiLevelType w:val="multilevel"/>
    <w:tmpl w:val="46B4E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EF0CF9"/>
    <w:multiLevelType w:val="hybridMultilevel"/>
    <w:tmpl w:val="AFD409D0"/>
    <w:lvl w:ilvl="0" w:tplc="BEC04B2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55D0C7A"/>
    <w:multiLevelType w:val="hybridMultilevel"/>
    <w:tmpl w:val="BA2EEA1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0D">
      <w:start w:val="1"/>
      <w:numFmt w:val="bullet"/>
      <w:lvlText w:val=""/>
      <w:lvlJc w:val="left"/>
      <w:pPr>
        <w:tabs>
          <w:tab w:val="num" w:pos="2340"/>
        </w:tabs>
        <w:ind w:left="2340" w:hanging="360"/>
      </w:pPr>
      <w:rPr>
        <w:rFonts w:ascii="Wingdings" w:hAnsi="Wingdings" w:hint="default"/>
      </w:rPr>
    </w:lvl>
    <w:lvl w:ilvl="3" w:tplc="1108CD76">
      <w:start w:val="1"/>
      <w:numFmt w:val="bullet"/>
      <w:suff w:val="space"/>
      <w:lvlText w:val=""/>
      <w:lvlJc w:val="left"/>
      <w:pPr>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37B2231"/>
    <w:multiLevelType w:val="hybridMultilevel"/>
    <w:tmpl w:val="AEAA2C4C"/>
    <w:lvl w:ilvl="0" w:tplc="BEC04B2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35861747"/>
    <w:multiLevelType w:val="hybridMultilevel"/>
    <w:tmpl w:val="E1529A44"/>
    <w:lvl w:ilvl="0" w:tplc="14E6358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9D674E2"/>
    <w:multiLevelType w:val="hybridMultilevel"/>
    <w:tmpl w:val="51A6B500"/>
    <w:lvl w:ilvl="0" w:tplc="13226B6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C990CF0"/>
    <w:multiLevelType w:val="hybridMultilevel"/>
    <w:tmpl w:val="F1B8E3DE"/>
    <w:lvl w:ilvl="0" w:tplc="719AA4EE">
      <w:start w:val="1"/>
      <w:numFmt w:val="decimal"/>
      <w:lvlText w:val="%1."/>
      <w:lvlJc w:val="left"/>
      <w:pPr>
        <w:tabs>
          <w:tab w:val="num" w:pos="2346"/>
        </w:tabs>
        <w:ind w:left="2346" w:hanging="360"/>
      </w:pPr>
    </w:lvl>
    <w:lvl w:ilvl="1" w:tplc="04190019">
      <w:start w:val="1"/>
      <w:numFmt w:val="lowerLetter"/>
      <w:lvlText w:val="%2."/>
      <w:lvlJc w:val="left"/>
      <w:pPr>
        <w:tabs>
          <w:tab w:val="num" w:pos="3066"/>
        </w:tabs>
        <w:ind w:left="3066" w:hanging="360"/>
      </w:pPr>
    </w:lvl>
    <w:lvl w:ilvl="2" w:tplc="0419001B">
      <w:start w:val="1"/>
      <w:numFmt w:val="lowerRoman"/>
      <w:lvlText w:val="%3."/>
      <w:lvlJc w:val="right"/>
      <w:pPr>
        <w:tabs>
          <w:tab w:val="num" w:pos="3786"/>
        </w:tabs>
        <w:ind w:left="3786" w:hanging="180"/>
      </w:pPr>
    </w:lvl>
    <w:lvl w:ilvl="3" w:tplc="0419000F">
      <w:start w:val="1"/>
      <w:numFmt w:val="decimal"/>
      <w:lvlText w:val="%4."/>
      <w:lvlJc w:val="left"/>
      <w:pPr>
        <w:tabs>
          <w:tab w:val="num" w:pos="4506"/>
        </w:tabs>
        <w:ind w:left="4506" w:hanging="360"/>
      </w:pPr>
    </w:lvl>
    <w:lvl w:ilvl="4" w:tplc="04190019">
      <w:start w:val="1"/>
      <w:numFmt w:val="lowerLetter"/>
      <w:lvlText w:val="%5."/>
      <w:lvlJc w:val="left"/>
      <w:pPr>
        <w:tabs>
          <w:tab w:val="num" w:pos="5226"/>
        </w:tabs>
        <w:ind w:left="5226" w:hanging="360"/>
      </w:pPr>
    </w:lvl>
    <w:lvl w:ilvl="5" w:tplc="0419001B">
      <w:start w:val="1"/>
      <w:numFmt w:val="lowerRoman"/>
      <w:lvlText w:val="%6."/>
      <w:lvlJc w:val="right"/>
      <w:pPr>
        <w:tabs>
          <w:tab w:val="num" w:pos="5946"/>
        </w:tabs>
        <w:ind w:left="5946" w:hanging="180"/>
      </w:pPr>
    </w:lvl>
    <w:lvl w:ilvl="6" w:tplc="0419000F">
      <w:start w:val="1"/>
      <w:numFmt w:val="decimal"/>
      <w:lvlText w:val="%7."/>
      <w:lvlJc w:val="left"/>
      <w:pPr>
        <w:tabs>
          <w:tab w:val="num" w:pos="6666"/>
        </w:tabs>
        <w:ind w:left="6666" w:hanging="360"/>
      </w:pPr>
    </w:lvl>
    <w:lvl w:ilvl="7" w:tplc="04190019">
      <w:start w:val="1"/>
      <w:numFmt w:val="lowerLetter"/>
      <w:lvlText w:val="%8."/>
      <w:lvlJc w:val="left"/>
      <w:pPr>
        <w:tabs>
          <w:tab w:val="num" w:pos="7386"/>
        </w:tabs>
        <w:ind w:left="7386" w:hanging="360"/>
      </w:pPr>
    </w:lvl>
    <w:lvl w:ilvl="8" w:tplc="0419001B">
      <w:start w:val="1"/>
      <w:numFmt w:val="lowerRoman"/>
      <w:lvlText w:val="%9."/>
      <w:lvlJc w:val="right"/>
      <w:pPr>
        <w:tabs>
          <w:tab w:val="num" w:pos="8106"/>
        </w:tabs>
        <w:ind w:left="8106" w:hanging="180"/>
      </w:pPr>
    </w:lvl>
  </w:abstractNum>
  <w:abstractNum w:abstractNumId="18">
    <w:nsid w:val="3CB64F48"/>
    <w:multiLevelType w:val="multilevel"/>
    <w:tmpl w:val="9072CE5E"/>
    <w:lvl w:ilvl="0">
      <w:start w:val="1"/>
      <w:numFmt w:val="decimal"/>
      <w:lvlText w:val="%1."/>
      <w:lvlJc w:val="left"/>
      <w:pPr>
        <w:tabs>
          <w:tab w:val="num" w:pos="1070"/>
        </w:tabs>
        <w:ind w:left="1070"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2422"/>
        </w:tabs>
        <w:ind w:left="2422"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510"/>
        </w:tabs>
        <w:ind w:left="2510" w:hanging="180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870"/>
        </w:tabs>
        <w:ind w:left="2870" w:hanging="2160"/>
      </w:pPr>
    </w:lvl>
  </w:abstractNum>
  <w:abstractNum w:abstractNumId="19">
    <w:nsid w:val="40373E51"/>
    <w:multiLevelType w:val="hybridMultilevel"/>
    <w:tmpl w:val="24DE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21737"/>
    <w:multiLevelType w:val="hybridMultilevel"/>
    <w:tmpl w:val="CE44A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D2C0F"/>
    <w:multiLevelType w:val="hybridMultilevel"/>
    <w:tmpl w:val="F1EEFEC6"/>
    <w:lvl w:ilvl="0" w:tplc="BEC04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8B2A1D"/>
    <w:multiLevelType w:val="hybridMultilevel"/>
    <w:tmpl w:val="CE44A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412CF"/>
    <w:multiLevelType w:val="hybridMultilevel"/>
    <w:tmpl w:val="CD5A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CE09DE"/>
    <w:multiLevelType w:val="hybridMultilevel"/>
    <w:tmpl w:val="BD645004"/>
    <w:lvl w:ilvl="0" w:tplc="B598F71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27D1B81"/>
    <w:multiLevelType w:val="multilevel"/>
    <w:tmpl w:val="570CEE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2837CAE"/>
    <w:multiLevelType w:val="hybridMultilevel"/>
    <w:tmpl w:val="D3563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CA3E38"/>
    <w:multiLevelType w:val="hybridMultilevel"/>
    <w:tmpl w:val="01BA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2A1819"/>
    <w:multiLevelType w:val="hybridMultilevel"/>
    <w:tmpl w:val="4612733E"/>
    <w:lvl w:ilvl="0" w:tplc="BEC04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CA50C3"/>
    <w:multiLevelType w:val="hybridMultilevel"/>
    <w:tmpl w:val="DB5E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C97A3F"/>
    <w:multiLevelType w:val="hybridMultilevel"/>
    <w:tmpl w:val="FC0C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0D415C"/>
    <w:multiLevelType w:val="hybridMultilevel"/>
    <w:tmpl w:val="4C744CCA"/>
    <w:lvl w:ilvl="0" w:tplc="1F3EF6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FD75214"/>
    <w:multiLevelType w:val="hybridMultilevel"/>
    <w:tmpl w:val="2E141BAA"/>
    <w:lvl w:ilvl="0" w:tplc="2EA61C40">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7C7A02"/>
    <w:multiLevelType w:val="hybridMultilevel"/>
    <w:tmpl w:val="FAF0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1046DD"/>
    <w:multiLevelType w:val="hybridMultilevel"/>
    <w:tmpl w:val="18E4662A"/>
    <w:lvl w:ilvl="0" w:tplc="34D407E4">
      <w:start w:val="1"/>
      <w:numFmt w:val="bullet"/>
      <w:suff w:val="nothing"/>
      <w:lvlText w:val=""/>
      <w:lvlJc w:val="left"/>
      <w:pPr>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AB25098"/>
    <w:multiLevelType w:val="hybridMultilevel"/>
    <w:tmpl w:val="546C29A0"/>
    <w:lvl w:ilvl="0" w:tplc="4ABA57D0">
      <w:start w:val="1"/>
      <w:numFmt w:val="decimal"/>
      <w:lvlText w:val="%1."/>
      <w:legacy w:legacy="1" w:legacySpace="0" w:legacyIndent="360"/>
      <w:lvlJc w:val="left"/>
      <w:rPr>
        <w:rFonts w:ascii="Times New Roman" w:hAnsi="Times New Roman" w:hint="default"/>
      </w:rPr>
    </w:lvl>
    <w:lvl w:ilvl="1" w:tplc="BEC04B20">
      <w:start w:val="1"/>
      <w:numFmt w:val="bullet"/>
      <w:lvlText w:val=""/>
      <w:lvlJc w:val="left"/>
      <w:pPr>
        <w:ind w:left="2805" w:hanging="1005"/>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C8139ED"/>
    <w:multiLevelType w:val="multilevel"/>
    <w:tmpl w:val="570CEE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C8556FC"/>
    <w:multiLevelType w:val="hybridMultilevel"/>
    <w:tmpl w:val="11241676"/>
    <w:lvl w:ilvl="0" w:tplc="C928858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D0F6BF0"/>
    <w:multiLevelType w:val="hybridMultilevel"/>
    <w:tmpl w:val="E32EE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274540"/>
    <w:multiLevelType w:val="hybridMultilevel"/>
    <w:tmpl w:val="E0A817CE"/>
    <w:lvl w:ilvl="0" w:tplc="BEC04B2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22"/>
  </w:num>
  <w:num w:numId="7">
    <w:abstractNumId w:val="26"/>
  </w:num>
  <w:num w:numId="8">
    <w:abstractNumId w:val="1"/>
  </w:num>
  <w:num w:numId="9">
    <w:abstractNumId w:val="10"/>
  </w:num>
  <w:num w:numId="10">
    <w:abstractNumId w:val="36"/>
  </w:num>
  <w:num w:numId="11">
    <w:abstractNumId w:val="25"/>
  </w:num>
  <w:num w:numId="12">
    <w:abstractNumId w:val="19"/>
  </w:num>
  <w:num w:numId="13">
    <w:abstractNumId w:val="20"/>
  </w:num>
  <w:num w:numId="14">
    <w:abstractNumId w:val="33"/>
  </w:num>
  <w:num w:numId="15">
    <w:abstractNumId w:val="23"/>
  </w:num>
  <w:num w:numId="16">
    <w:abstractNumId w:val="28"/>
  </w:num>
  <w:num w:numId="17">
    <w:abstractNumId w:val="21"/>
  </w:num>
  <w:num w:numId="18">
    <w:abstractNumId w:val="18"/>
  </w:num>
  <w:num w:numId="19">
    <w:abstractNumId w:val="5"/>
  </w:num>
  <w:num w:numId="20">
    <w:abstractNumId w:val="30"/>
  </w:num>
  <w:num w:numId="21">
    <w:abstractNumId w:val="38"/>
  </w:num>
  <w:num w:numId="22">
    <w:abstractNumId w:val="27"/>
  </w:num>
  <w:num w:numId="23">
    <w:abstractNumId w:val="29"/>
  </w:num>
  <w:num w:numId="24">
    <w:abstractNumId w:val="8"/>
  </w:num>
  <w:num w:numId="25">
    <w:abstractNumId w:val="3"/>
  </w:num>
  <w:num w:numId="26">
    <w:abstractNumId w:val="12"/>
  </w:num>
  <w:num w:numId="27">
    <w:abstractNumId w:val="9"/>
  </w:num>
  <w:num w:numId="28">
    <w:abstractNumId w:val="14"/>
  </w:num>
  <w:num w:numId="29">
    <w:abstractNumId w:val="39"/>
  </w:num>
  <w:num w:numId="30">
    <w:abstractNumId w:val="35"/>
  </w:num>
  <w:num w:numId="31">
    <w:abstractNumId w:val="7"/>
  </w:num>
  <w:num w:numId="32">
    <w:abstractNumId w:val="4"/>
  </w:num>
  <w:num w:numId="33">
    <w:abstractNumId w:val="32"/>
  </w:num>
  <w:num w:numId="34">
    <w:abstractNumId w:val="34"/>
  </w:num>
  <w:num w:numId="35">
    <w:abstractNumId w:val="15"/>
  </w:num>
  <w:num w:numId="36">
    <w:abstractNumId w:val="24"/>
  </w:num>
  <w:num w:numId="37">
    <w:abstractNumId w:val="37"/>
  </w:num>
  <w:num w:numId="38">
    <w:abstractNumId w:val="31"/>
  </w:num>
  <w:num w:numId="39">
    <w:abstractNumId w:val="16"/>
  </w:num>
  <w:num w:numId="40">
    <w:abstractNumId w:val="6"/>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3A465E"/>
    <w:rsid w:val="000C6EC5"/>
    <w:rsid w:val="00122092"/>
    <w:rsid w:val="001761F8"/>
    <w:rsid w:val="0018795A"/>
    <w:rsid w:val="00197BE2"/>
    <w:rsid w:val="001D74AE"/>
    <w:rsid w:val="00222C38"/>
    <w:rsid w:val="0025447E"/>
    <w:rsid w:val="002E630F"/>
    <w:rsid w:val="003A465E"/>
    <w:rsid w:val="003B0A31"/>
    <w:rsid w:val="003B36F4"/>
    <w:rsid w:val="003F69CC"/>
    <w:rsid w:val="00407266"/>
    <w:rsid w:val="00490137"/>
    <w:rsid w:val="005542EE"/>
    <w:rsid w:val="005B73CB"/>
    <w:rsid w:val="00685A52"/>
    <w:rsid w:val="006C0011"/>
    <w:rsid w:val="006F1555"/>
    <w:rsid w:val="00763D6D"/>
    <w:rsid w:val="007C6CD6"/>
    <w:rsid w:val="007C728F"/>
    <w:rsid w:val="008D1107"/>
    <w:rsid w:val="008F6FB4"/>
    <w:rsid w:val="00941FE3"/>
    <w:rsid w:val="009602FB"/>
    <w:rsid w:val="00975E7B"/>
    <w:rsid w:val="009D3637"/>
    <w:rsid w:val="00AF5AF3"/>
    <w:rsid w:val="00B07044"/>
    <w:rsid w:val="00B541BC"/>
    <w:rsid w:val="00B64686"/>
    <w:rsid w:val="00B706AA"/>
    <w:rsid w:val="00BC133E"/>
    <w:rsid w:val="00BC36DA"/>
    <w:rsid w:val="00D14479"/>
    <w:rsid w:val="00D35BFF"/>
    <w:rsid w:val="00D53D8E"/>
    <w:rsid w:val="00D90C3A"/>
    <w:rsid w:val="00DC7CD1"/>
    <w:rsid w:val="00E02E89"/>
    <w:rsid w:val="00E50C20"/>
    <w:rsid w:val="00F3405E"/>
    <w:rsid w:val="00F37733"/>
    <w:rsid w:val="00F57D9F"/>
    <w:rsid w:val="00FA054C"/>
    <w:rsid w:val="00FA53AF"/>
    <w:rsid w:val="00FC3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66"/>
    <w:pPr>
      <w:suppressAutoHyphens/>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266"/>
    <w:pPr>
      <w:tabs>
        <w:tab w:val="center" w:pos="4677"/>
        <w:tab w:val="right" w:pos="9355"/>
      </w:tabs>
    </w:pPr>
  </w:style>
  <w:style w:type="character" w:customStyle="1" w:styleId="a4">
    <w:name w:val="Верхний колонтитул Знак"/>
    <w:basedOn w:val="a0"/>
    <w:link w:val="a3"/>
    <w:uiPriority w:val="99"/>
    <w:rsid w:val="00407266"/>
    <w:rPr>
      <w:rFonts w:ascii="Times New Roman" w:eastAsia="Calibri" w:hAnsi="Times New Roman" w:cs="Times New Roman"/>
      <w:sz w:val="24"/>
      <w:szCs w:val="24"/>
      <w:lang w:eastAsia="ar-SA"/>
    </w:rPr>
  </w:style>
  <w:style w:type="paragraph" w:styleId="a5">
    <w:name w:val="footer"/>
    <w:basedOn w:val="a"/>
    <w:link w:val="a6"/>
    <w:uiPriority w:val="99"/>
    <w:unhideWhenUsed/>
    <w:rsid w:val="00407266"/>
    <w:pPr>
      <w:tabs>
        <w:tab w:val="center" w:pos="4677"/>
        <w:tab w:val="right" w:pos="9355"/>
      </w:tabs>
    </w:pPr>
  </w:style>
  <w:style w:type="character" w:customStyle="1" w:styleId="a6">
    <w:name w:val="Нижний колонтитул Знак"/>
    <w:basedOn w:val="a0"/>
    <w:link w:val="a5"/>
    <w:uiPriority w:val="99"/>
    <w:rsid w:val="00407266"/>
    <w:rPr>
      <w:rFonts w:ascii="Times New Roman" w:eastAsia="Calibri" w:hAnsi="Times New Roman" w:cs="Times New Roman"/>
      <w:sz w:val="24"/>
      <w:szCs w:val="24"/>
      <w:lang w:eastAsia="ar-SA"/>
    </w:rPr>
  </w:style>
  <w:style w:type="paragraph" w:styleId="a7">
    <w:name w:val="List Paragraph"/>
    <w:basedOn w:val="a"/>
    <w:uiPriority w:val="34"/>
    <w:qFormat/>
    <w:rsid w:val="00B706AA"/>
    <w:pPr>
      <w:suppressAutoHyphens w:val="0"/>
      <w:spacing w:after="240" w:line="480" w:lineRule="auto"/>
      <w:ind w:left="720" w:firstLine="360"/>
    </w:pPr>
    <w:rPr>
      <w:rFonts w:ascii="Constantia" w:hAnsi="Constantia" w:cs="Constantia"/>
      <w:sz w:val="22"/>
      <w:szCs w:val="22"/>
      <w:lang w:val="en-US" w:eastAsia="en-US"/>
    </w:rPr>
  </w:style>
  <w:style w:type="paragraph" w:styleId="a8">
    <w:name w:val="Normal (Web)"/>
    <w:aliases w:val="Обычный (Web)"/>
    <w:basedOn w:val="a"/>
    <w:uiPriority w:val="99"/>
    <w:rsid w:val="00B706AA"/>
    <w:pPr>
      <w:suppressAutoHyphens w:val="0"/>
      <w:spacing w:before="100" w:beforeAutospacing="1" w:after="100" w:afterAutospacing="1"/>
    </w:pPr>
    <w:rPr>
      <w:rFonts w:eastAsia="Times New Roman"/>
      <w:lang w:eastAsia="ru-RU"/>
    </w:rPr>
  </w:style>
  <w:style w:type="paragraph" w:customStyle="1" w:styleId="text">
    <w:name w:val="text"/>
    <w:basedOn w:val="a"/>
    <w:rsid w:val="00B706AA"/>
    <w:pPr>
      <w:suppressAutoHyphens w:val="0"/>
      <w:spacing w:before="100" w:beforeAutospacing="1" w:after="100" w:afterAutospacing="1"/>
      <w:jc w:val="both"/>
      <w:textAlignment w:val="baseline"/>
    </w:pPr>
    <w:rPr>
      <w:rFonts w:ascii="Arial" w:eastAsia="Times New Roman" w:hAnsi="Arial" w:cs="Arial"/>
      <w:color w:val="333333"/>
      <w:sz w:val="18"/>
      <w:szCs w:val="18"/>
      <w:lang w:eastAsia="ru-RU"/>
    </w:rPr>
  </w:style>
  <w:style w:type="character" w:styleId="a9">
    <w:name w:val="Strong"/>
    <w:qFormat/>
    <w:rsid w:val="00D35BFF"/>
    <w:rPr>
      <w:b/>
      <w:bCs/>
    </w:rPr>
  </w:style>
  <w:style w:type="character" w:customStyle="1" w:styleId="2">
    <w:name w:val="Основной текст (2)_"/>
    <w:link w:val="21"/>
    <w:rsid w:val="00D35BFF"/>
    <w:rPr>
      <w:b/>
      <w:bCs/>
      <w:i/>
      <w:iCs/>
      <w:shd w:val="clear" w:color="auto" w:fill="FFFFFF"/>
    </w:rPr>
  </w:style>
  <w:style w:type="paragraph" w:customStyle="1" w:styleId="21">
    <w:name w:val="Основной текст (2)1"/>
    <w:basedOn w:val="a"/>
    <w:link w:val="2"/>
    <w:rsid w:val="00D35BFF"/>
    <w:pPr>
      <w:widowControl w:val="0"/>
      <w:shd w:val="clear" w:color="auto" w:fill="FFFFFF"/>
      <w:suppressAutoHyphens w:val="0"/>
      <w:spacing w:line="274" w:lineRule="exact"/>
      <w:jc w:val="both"/>
    </w:pPr>
    <w:rPr>
      <w:rFonts w:asciiTheme="minorHAnsi" w:eastAsiaTheme="minorHAnsi" w:hAnsiTheme="minorHAnsi" w:cstheme="minorBidi"/>
      <w:b/>
      <w:bCs/>
      <w:i/>
      <w:iCs/>
      <w:sz w:val="22"/>
      <w:szCs w:val="22"/>
      <w:shd w:val="clear" w:color="auto" w:fill="FFFFFF"/>
      <w:lang w:eastAsia="en-US"/>
    </w:rPr>
  </w:style>
  <w:style w:type="character" w:customStyle="1" w:styleId="20">
    <w:name w:val="Основной текст (2)"/>
    <w:basedOn w:val="2"/>
    <w:rsid w:val="00D35BFF"/>
  </w:style>
  <w:style w:type="paragraph" w:customStyle="1" w:styleId="Default">
    <w:name w:val="Default"/>
    <w:rsid w:val="00D35B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788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21</Pages>
  <Words>6539</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 Пьянников</dc:creator>
  <cp:keywords/>
  <dc:description/>
  <cp:lastModifiedBy>Анна</cp:lastModifiedBy>
  <cp:revision>20</cp:revision>
  <dcterms:created xsi:type="dcterms:W3CDTF">2018-04-13T07:48:00Z</dcterms:created>
  <dcterms:modified xsi:type="dcterms:W3CDTF">2019-12-12T15:51:00Z</dcterms:modified>
</cp:coreProperties>
</file>