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20" w:rsidRPr="002B7478" w:rsidRDefault="003D5720" w:rsidP="003D5720">
      <w:pPr>
        <w:jc w:val="both"/>
      </w:pP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-36830</wp:posOffset>
            </wp:positionV>
            <wp:extent cx="429260" cy="685800"/>
            <wp:effectExtent l="19050" t="0" r="889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blip>
                    <a:srcRect/>
                    <a:stretch>
                      <a:fillRect/>
                    </a:stretch>
                  </pic:blipFill>
                  <pic:spPr bwMode="auto">
                    <a:xfrm>
                      <a:off x="0" y="0"/>
                      <a:ext cx="429260" cy="685800"/>
                    </a:xfrm>
                    <a:prstGeom prst="rect">
                      <a:avLst/>
                    </a:prstGeom>
                    <a:noFill/>
                    <a:ln w="9525">
                      <a:noFill/>
                      <a:miter lim="800000"/>
                      <a:headEnd/>
                      <a:tailEnd/>
                    </a:ln>
                  </pic:spPr>
                </pic:pic>
              </a:graphicData>
            </a:graphic>
          </wp:anchor>
        </w:drawing>
      </w:r>
    </w:p>
    <w:p w:rsidR="003D5720" w:rsidRPr="002B7478" w:rsidRDefault="003D5720" w:rsidP="003D5720">
      <w:pPr>
        <w:jc w:val="both"/>
      </w:pPr>
    </w:p>
    <w:p w:rsidR="003D5720" w:rsidRPr="00D73830" w:rsidRDefault="003D5720" w:rsidP="003D5720">
      <w:pPr>
        <w:rPr>
          <w:b/>
          <w:bCs/>
        </w:rPr>
      </w:pPr>
    </w:p>
    <w:p w:rsidR="003D5720" w:rsidRPr="00D73830" w:rsidRDefault="003D5720" w:rsidP="003D5720">
      <w:pPr>
        <w:rPr>
          <w:b/>
          <w:bCs/>
        </w:rPr>
      </w:pPr>
    </w:p>
    <w:p w:rsidR="003D5720" w:rsidRPr="00D73830" w:rsidRDefault="003D5720" w:rsidP="003D5720">
      <w:pPr>
        <w:rPr>
          <w:b/>
          <w:bCs/>
        </w:rPr>
      </w:pPr>
      <w:r w:rsidRPr="00D73830">
        <w:rPr>
          <w:b/>
          <w:bCs/>
        </w:rPr>
        <w:t>Автономная некоммерческая образовательная организация</w:t>
      </w:r>
    </w:p>
    <w:p w:rsidR="003D5720" w:rsidRPr="00D73830" w:rsidRDefault="003D5720" w:rsidP="003D5720">
      <w:pPr>
        <w:rPr>
          <w:b/>
          <w:bCs/>
        </w:rPr>
      </w:pPr>
      <w:r w:rsidRPr="00D73830">
        <w:rPr>
          <w:b/>
          <w:bCs/>
        </w:rPr>
        <w:t>высшего образования</w:t>
      </w:r>
    </w:p>
    <w:p w:rsidR="003D5720" w:rsidRPr="00D73830" w:rsidRDefault="003D5720" w:rsidP="003D5720">
      <w:pPr>
        <w:rPr>
          <w:b/>
          <w:bCs/>
        </w:rPr>
      </w:pPr>
      <w:r w:rsidRPr="00D73830">
        <w:rPr>
          <w:b/>
          <w:bCs/>
        </w:rPr>
        <w:t>«Воронежский экономико-правовой институт»</w:t>
      </w:r>
    </w:p>
    <w:p w:rsidR="003D5720" w:rsidRPr="00D73830" w:rsidRDefault="003D5720" w:rsidP="003D5720">
      <w:pPr>
        <w:rPr>
          <w:b/>
          <w:bCs/>
        </w:rPr>
      </w:pPr>
      <w:r w:rsidRPr="00D73830">
        <w:rPr>
          <w:b/>
          <w:bCs/>
        </w:rPr>
        <w:t>(АНОО ВО «ВЭПИ»)</w:t>
      </w:r>
    </w:p>
    <w:p w:rsidR="003D5720" w:rsidRPr="00D73830" w:rsidRDefault="0031552B" w:rsidP="003D5720">
      <w:pPr>
        <w:tabs>
          <w:tab w:val="left" w:pos="0"/>
          <w:tab w:val="left" w:pos="7006"/>
        </w:tabs>
        <w:jc w:val="both"/>
        <w:rPr>
          <w:sz w:val="28"/>
          <w:szCs w:val="28"/>
        </w:rPr>
      </w:pPr>
      <w:r>
        <w:rPr>
          <w:noProof/>
          <w:sz w:val="28"/>
          <w:szCs w:val="28"/>
          <w:lang w:eastAsia="ru-RU"/>
        </w:rPr>
        <w:drawing>
          <wp:anchor distT="0" distB="0" distL="114300" distR="114300" simplePos="0" relativeHeight="251661312" behindDoc="0" locked="0" layoutInCell="1" allowOverlap="1">
            <wp:simplePos x="0" y="0"/>
            <wp:positionH relativeFrom="column">
              <wp:posOffset>3074670</wp:posOffset>
            </wp:positionH>
            <wp:positionV relativeFrom="paragraph">
              <wp:posOffset>142240</wp:posOffset>
            </wp:positionV>
            <wp:extent cx="2910840" cy="1732915"/>
            <wp:effectExtent l="19050" t="0" r="3810"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9" cstate="print"/>
                    <a:srcRect/>
                    <a:stretch>
                      <a:fillRect/>
                    </a:stretch>
                  </pic:blipFill>
                  <pic:spPr bwMode="auto">
                    <a:xfrm>
                      <a:off x="0" y="0"/>
                      <a:ext cx="2910840" cy="1732915"/>
                    </a:xfrm>
                    <a:prstGeom prst="rect">
                      <a:avLst/>
                    </a:prstGeom>
                    <a:noFill/>
                    <a:ln w="9525">
                      <a:noFill/>
                      <a:miter lim="800000"/>
                      <a:headEnd/>
                      <a:tailEnd/>
                    </a:ln>
                  </pic:spPr>
                </pic:pic>
              </a:graphicData>
            </a:graphic>
          </wp:anchor>
        </w:drawing>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УТВЕРЖДАЮ</w:t>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Проректор </w:t>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по учебно-методической работе</w:t>
      </w:r>
    </w:p>
    <w:p w:rsidR="003D5720" w:rsidRPr="00783EFB"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_____________ </w:t>
      </w:r>
      <w:r>
        <w:rPr>
          <w:rFonts w:eastAsia="Times New Roman"/>
          <w:bCs/>
          <w:sz w:val="28"/>
          <w:szCs w:val="28"/>
          <w:lang w:eastAsia="ru-RU"/>
        </w:rPr>
        <w:t>А.Ю. Жильников</w:t>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«____» _____________ 20____ г. </w:t>
      </w: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Default="003D5720" w:rsidP="003D5720">
      <w:pPr>
        <w:tabs>
          <w:tab w:val="right" w:leader="underscore" w:pos="8505"/>
        </w:tabs>
        <w:suppressAutoHyphens w:val="0"/>
        <w:rPr>
          <w:rFonts w:eastAsia="Times New Roman"/>
          <w:b/>
          <w:bCs/>
          <w:sz w:val="28"/>
          <w:szCs w:val="28"/>
          <w:lang w:eastAsia="ru-RU"/>
        </w:rPr>
      </w:pP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Default="003D5720" w:rsidP="003D5720">
      <w:pPr>
        <w:tabs>
          <w:tab w:val="right" w:leader="underscore" w:pos="8505"/>
        </w:tabs>
        <w:suppressAutoHyphens w:val="0"/>
        <w:rPr>
          <w:rFonts w:eastAsia="Times New Roman"/>
          <w:b/>
          <w:bCs/>
          <w:sz w:val="28"/>
          <w:szCs w:val="28"/>
          <w:lang w:eastAsia="ru-RU"/>
        </w:rPr>
      </w:pPr>
      <w:r w:rsidRPr="00D73830">
        <w:rPr>
          <w:b/>
          <w:sz w:val="28"/>
          <w:szCs w:val="28"/>
        </w:rPr>
        <w:t>РАБОЧАЯ ПРОГРАММА ДИСЦИПЛИНЫ</w:t>
      </w:r>
      <w:r w:rsidRPr="00D73830">
        <w:rPr>
          <w:rFonts w:eastAsia="Times New Roman"/>
          <w:b/>
          <w:bCs/>
          <w:sz w:val="28"/>
          <w:szCs w:val="28"/>
          <w:lang w:eastAsia="ru-RU"/>
        </w:rPr>
        <w:t xml:space="preserve"> (МОДУЛЯ)</w:t>
      </w: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Pr="00783EFB" w:rsidRDefault="003D5720" w:rsidP="003D5720">
      <w:pPr>
        <w:tabs>
          <w:tab w:val="center" w:pos="4678"/>
          <w:tab w:val="left" w:pos="9354"/>
        </w:tabs>
        <w:suppressAutoHyphens w:val="0"/>
        <w:rPr>
          <w:rFonts w:eastAsia="Times New Roman"/>
          <w:bCs/>
          <w:i/>
          <w:sz w:val="28"/>
          <w:szCs w:val="28"/>
          <w:u w:val="single"/>
          <w:lang w:eastAsia="ru-RU"/>
        </w:rPr>
      </w:pPr>
      <w:r w:rsidRPr="006421E8">
        <w:rPr>
          <w:rFonts w:eastAsia="Times New Roman"/>
          <w:bCs/>
          <w:i/>
          <w:sz w:val="28"/>
          <w:szCs w:val="28"/>
          <w:u w:val="single"/>
          <w:lang w:eastAsia="ru-RU"/>
        </w:rPr>
        <w:tab/>
      </w:r>
      <w:r w:rsidRPr="00FA3859">
        <w:rPr>
          <w:bCs/>
          <w:sz w:val="28"/>
          <w:szCs w:val="28"/>
          <w:u w:val="single"/>
        </w:rPr>
        <w:t>Б1.Б.10</w:t>
      </w:r>
      <w:r w:rsidR="00F230F1">
        <w:rPr>
          <w:bCs/>
          <w:sz w:val="28"/>
          <w:szCs w:val="28"/>
          <w:u w:val="single"/>
        </w:rPr>
        <w:t xml:space="preserve"> </w:t>
      </w:r>
      <w:r w:rsidRPr="00FA3859">
        <w:rPr>
          <w:bCs/>
          <w:sz w:val="28"/>
          <w:szCs w:val="28"/>
          <w:u w:val="single"/>
        </w:rPr>
        <w:t>Анатомия ЦНС и нейрофизиология</w:t>
      </w:r>
      <w:r w:rsidRPr="00783EFB">
        <w:rPr>
          <w:rFonts w:eastAsia="Times New Roman"/>
          <w:bCs/>
          <w:i/>
          <w:sz w:val="28"/>
          <w:szCs w:val="28"/>
          <w:u w:val="single"/>
          <w:lang w:eastAsia="ru-RU"/>
        </w:rPr>
        <w:tab/>
      </w:r>
    </w:p>
    <w:p w:rsidR="003D5720" w:rsidRPr="006421E8" w:rsidRDefault="003D5720" w:rsidP="003D5720">
      <w:pPr>
        <w:suppressAutoHyphens w:val="0"/>
        <w:rPr>
          <w:rFonts w:eastAsia="Times New Roman"/>
          <w:bCs/>
          <w:sz w:val="20"/>
          <w:szCs w:val="28"/>
          <w:lang w:eastAsia="ru-RU"/>
        </w:rPr>
      </w:pPr>
      <w:r w:rsidRPr="006421E8">
        <w:rPr>
          <w:rFonts w:eastAsia="Times New Roman"/>
          <w:bCs/>
          <w:sz w:val="20"/>
          <w:szCs w:val="28"/>
          <w:lang w:eastAsia="ru-RU"/>
        </w:rPr>
        <w:t>(</w:t>
      </w:r>
      <w:r>
        <w:rPr>
          <w:rFonts w:eastAsia="Times New Roman"/>
          <w:bCs/>
          <w:sz w:val="20"/>
          <w:szCs w:val="28"/>
          <w:lang w:eastAsia="ru-RU"/>
        </w:rPr>
        <w:t>наименование дисциплины (модуля)</w:t>
      </w:r>
      <w:r w:rsidRPr="006421E8">
        <w:rPr>
          <w:rFonts w:eastAsia="Times New Roman"/>
          <w:bCs/>
          <w:sz w:val="20"/>
          <w:szCs w:val="28"/>
          <w:lang w:eastAsia="ru-RU"/>
        </w:rPr>
        <w:t>)</w:t>
      </w:r>
    </w:p>
    <w:p w:rsidR="003D5720" w:rsidRPr="006421E8" w:rsidRDefault="003D5720" w:rsidP="003D5720">
      <w:pPr>
        <w:suppressAutoHyphens w:val="0"/>
        <w:jc w:val="both"/>
        <w:rPr>
          <w:rFonts w:eastAsia="Times New Roman"/>
          <w:bCs/>
          <w:sz w:val="28"/>
          <w:szCs w:val="28"/>
          <w:u w:val="single"/>
          <w:lang w:eastAsia="ru-RU"/>
        </w:rPr>
      </w:pPr>
    </w:p>
    <w:p w:rsidR="003D5720" w:rsidRPr="00783EFB" w:rsidRDefault="003D5720" w:rsidP="003D5720">
      <w:pPr>
        <w:tabs>
          <w:tab w:val="center" w:pos="4678"/>
          <w:tab w:val="left" w:pos="9354"/>
        </w:tabs>
        <w:suppressAutoHyphens w:val="0"/>
        <w:rPr>
          <w:rFonts w:eastAsia="Times New Roman"/>
          <w:bCs/>
          <w:sz w:val="28"/>
          <w:szCs w:val="28"/>
          <w:u w:val="single"/>
          <w:lang w:eastAsia="ru-RU"/>
        </w:rPr>
      </w:pPr>
      <w:r w:rsidRPr="006421E8">
        <w:rPr>
          <w:sz w:val="28"/>
          <w:szCs w:val="28"/>
          <w:u w:val="single"/>
        </w:rPr>
        <w:tab/>
      </w:r>
      <w:r w:rsidR="006E5CD3">
        <w:rPr>
          <w:sz w:val="28"/>
          <w:szCs w:val="28"/>
          <w:u w:val="single"/>
        </w:rPr>
        <w:t xml:space="preserve">       </w:t>
      </w:r>
      <w:r w:rsidRPr="00783EFB">
        <w:rPr>
          <w:rFonts w:eastAsia="Times New Roman"/>
          <w:bCs/>
          <w:sz w:val="28"/>
          <w:szCs w:val="28"/>
          <w:u w:val="single"/>
          <w:lang w:eastAsia="ru-RU"/>
        </w:rPr>
        <w:t>37.03.01 Психология</w:t>
      </w:r>
      <w:r w:rsidRPr="00783EFB">
        <w:rPr>
          <w:rFonts w:eastAsia="Times New Roman"/>
          <w:bCs/>
          <w:sz w:val="28"/>
          <w:szCs w:val="28"/>
          <w:u w:val="single"/>
          <w:lang w:eastAsia="ru-RU"/>
        </w:rPr>
        <w:tab/>
      </w:r>
    </w:p>
    <w:p w:rsidR="003D5720" w:rsidRPr="006421E8" w:rsidRDefault="006E5CD3" w:rsidP="003D5720">
      <w:pPr>
        <w:suppressAutoHyphens w:val="0"/>
        <w:rPr>
          <w:rFonts w:eastAsia="Times New Roman"/>
          <w:bCs/>
          <w:sz w:val="20"/>
          <w:szCs w:val="28"/>
          <w:lang w:eastAsia="ru-RU"/>
        </w:rPr>
      </w:pPr>
      <w:r>
        <w:rPr>
          <w:rFonts w:eastAsia="Times New Roman"/>
          <w:bCs/>
          <w:sz w:val="20"/>
          <w:szCs w:val="28"/>
          <w:lang w:eastAsia="ru-RU"/>
        </w:rPr>
        <w:t xml:space="preserve">            </w:t>
      </w:r>
      <w:r w:rsidR="003D5720" w:rsidRPr="006421E8">
        <w:rPr>
          <w:rFonts w:eastAsia="Times New Roman"/>
          <w:bCs/>
          <w:sz w:val="20"/>
          <w:szCs w:val="28"/>
          <w:lang w:eastAsia="ru-RU"/>
        </w:rPr>
        <w:t>(код и наименование направления подготовки)</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3744"/>
          <w:tab w:val="center" w:pos="6379"/>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Направленность (профиль)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Pr="00783EFB">
        <w:rPr>
          <w:rFonts w:eastAsia="Times New Roman"/>
          <w:bCs/>
          <w:sz w:val="28"/>
          <w:szCs w:val="28"/>
          <w:u w:val="single"/>
          <w:lang w:eastAsia="ru-RU"/>
        </w:rPr>
        <w:t>Психология</w:t>
      </w:r>
      <w:r w:rsidR="006E5CD3">
        <w:rPr>
          <w:rFonts w:eastAsia="Times New Roman"/>
          <w:bCs/>
          <w:sz w:val="28"/>
          <w:szCs w:val="28"/>
          <w:u w:val="single"/>
          <w:lang w:eastAsia="ru-RU"/>
        </w:rPr>
        <w:t xml:space="preserve">                         </w:t>
      </w:r>
      <w:r w:rsidRPr="006421E8">
        <w:rPr>
          <w:rFonts w:eastAsia="Times New Roman"/>
          <w:bCs/>
          <w:sz w:val="28"/>
          <w:szCs w:val="28"/>
          <w:u w:val="single"/>
          <w:lang w:eastAsia="ru-RU"/>
        </w:rPr>
        <w:tab/>
      </w:r>
    </w:p>
    <w:p w:rsidR="003D5720" w:rsidRPr="006421E8" w:rsidRDefault="006E5CD3" w:rsidP="003D5720">
      <w:pPr>
        <w:tabs>
          <w:tab w:val="center" w:pos="6379"/>
        </w:tabs>
        <w:suppressAutoHyphens w:val="0"/>
        <w:rPr>
          <w:rFonts w:eastAsia="Times New Roman"/>
          <w:bCs/>
          <w:sz w:val="28"/>
          <w:szCs w:val="28"/>
          <w:lang w:eastAsia="ru-RU"/>
        </w:rPr>
      </w:pPr>
      <w:r>
        <w:rPr>
          <w:rFonts w:eastAsia="Times New Roman"/>
          <w:bCs/>
          <w:sz w:val="28"/>
          <w:szCs w:val="28"/>
          <w:lang w:eastAsia="ru-RU"/>
        </w:rPr>
        <w:t xml:space="preserve">    </w:t>
      </w:r>
      <w:r w:rsidR="008E32A6">
        <w:rPr>
          <w:rFonts w:eastAsia="Times New Roman"/>
          <w:bCs/>
          <w:sz w:val="28"/>
          <w:szCs w:val="28"/>
          <w:lang w:eastAsia="ru-RU"/>
        </w:rPr>
        <w:t xml:space="preserve">      </w:t>
      </w:r>
      <w:r>
        <w:rPr>
          <w:rFonts w:eastAsia="Times New Roman"/>
          <w:bCs/>
          <w:sz w:val="28"/>
          <w:szCs w:val="28"/>
          <w:lang w:eastAsia="ru-RU"/>
        </w:rPr>
        <w:t xml:space="preserve">   </w:t>
      </w:r>
      <w:r w:rsidR="008E32A6">
        <w:rPr>
          <w:rFonts w:eastAsia="Times New Roman"/>
          <w:bCs/>
          <w:sz w:val="28"/>
          <w:szCs w:val="28"/>
          <w:lang w:eastAsia="ru-RU"/>
        </w:rPr>
        <w:t xml:space="preserve"> </w:t>
      </w:r>
      <w:r w:rsidR="003D5720" w:rsidRPr="006421E8">
        <w:rPr>
          <w:rFonts w:eastAsia="Times New Roman"/>
          <w:bCs/>
          <w:sz w:val="20"/>
          <w:szCs w:val="28"/>
          <w:lang w:eastAsia="ru-RU"/>
        </w:rPr>
        <w:t>(наименование направленности (профиля))</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4132"/>
          <w:tab w:val="center" w:pos="6379"/>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Квалификация выпускника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Pr="00783EFB">
        <w:rPr>
          <w:rFonts w:eastAsia="Times New Roman"/>
          <w:bCs/>
          <w:sz w:val="28"/>
          <w:szCs w:val="28"/>
          <w:u w:val="single"/>
          <w:lang w:eastAsia="ru-RU"/>
        </w:rPr>
        <w:t>Бакалавр</w:t>
      </w:r>
      <w:r w:rsidR="006E5CD3">
        <w:rPr>
          <w:rFonts w:eastAsia="Times New Roman"/>
          <w:bCs/>
          <w:sz w:val="28"/>
          <w:szCs w:val="28"/>
          <w:u w:val="single"/>
          <w:lang w:eastAsia="ru-RU"/>
        </w:rPr>
        <w:t xml:space="preserve">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p>
    <w:p w:rsidR="003D5720" w:rsidRPr="006421E8" w:rsidRDefault="008E32A6" w:rsidP="003D5720">
      <w:pPr>
        <w:tabs>
          <w:tab w:val="center" w:pos="6379"/>
        </w:tabs>
        <w:suppressAutoHyphens w:val="0"/>
        <w:rPr>
          <w:rFonts w:eastAsia="Times New Roman"/>
          <w:bCs/>
          <w:sz w:val="28"/>
          <w:szCs w:val="28"/>
          <w:lang w:eastAsia="ru-RU"/>
        </w:rPr>
      </w:pPr>
      <w:r>
        <w:rPr>
          <w:rFonts w:eastAsia="Times New Roman"/>
          <w:bCs/>
          <w:sz w:val="28"/>
          <w:szCs w:val="28"/>
          <w:lang w:eastAsia="ru-RU"/>
        </w:rPr>
        <w:t xml:space="preserve">          </w:t>
      </w:r>
      <w:r>
        <w:rPr>
          <w:rFonts w:eastAsia="Times New Roman"/>
          <w:bCs/>
          <w:sz w:val="20"/>
          <w:szCs w:val="28"/>
          <w:lang w:eastAsia="ru-RU"/>
        </w:rPr>
        <w:t>(наименование квалификации)</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3556"/>
          <w:tab w:val="center" w:pos="5812"/>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Форма обучения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Pr="00783EFB">
        <w:rPr>
          <w:rFonts w:eastAsia="Times New Roman"/>
          <w:bCs/>
          <w:sz w:val="28"/>
          <w:szCs w:val="28"/>
          <w:u w:val="single"/>
          <w:lang w:eastAsia="ru-RU"/>
        </w:rPr>
        <w:t>Очная, заочная</w:t>
      </w:r>
      <w:r w:rsidRPr="006421E8">
        <w:rPr>
          <w:rFonts w:eastAsia="Times New Roman"/>
          <w:bCs/>
          <w:sz w:val="28"/>
          <w:szCs w:val="28"/>
          <w:u w:val="single"/>
          <w:lang w:eastAsia="ru-RU"/>
        </w:rPr>
        <w:tab/>
      </w:r>
    </w:p>
    <w:p w:rsidR="003D5720" w:rsidRPr="006421E8" w:rsidRDefault="008E32A6" w:rsidP="003D5720">
      <w:pPr>
        <w:tabs>
          <w:tab w:val="center" w:pos="5812"/>
        </w:tabs>
        <w:suppressAutoHyphens w:val="0"/>
        <w:rPr>
          <w:rFonts w:eastAsia="Times New Roman"/>
          <w:bCs/>
          <w:sz w:val="28"/>
          <w:szCs w:val="28"/>
          <w:lang w:eastAsia="ru-RU"/>
        </w:rPr>
      </w:pPr>
      <w:r>
        <w:rPr>
          <w:rFonts w:eastAsia="Times New Roman"/>
          <w:bCs/>
          <w:sz w:val="28"/>
          <w:szCs w:val="28"/>
          <w:lang w:eastAsia="ru-RU"/>
        </w:rPr>
        <w:t xml:space="preserve">      </w:t>
      </w:r>
      <w:r w:rsidR="006E5CD3">
        <w:rPr>
          <w:rFonts w:eastAsia="Times New Roman"/>
          <w:bCs/>
          <w:sz w:val="28"/>
          <w:szCs w:val="28"/>
          <w:lang w:eastAsia="ru-RU"/>
        </w:rPr>
        <w:t xml:space="preserve">  </w:t>
      </w:r>
      <w:r>
        <w:rPr>
          <w:rFonts w:eastAsia="Times New Roman"/>
          <w:bCs/>
          <w:sz w:val="28"/>
          <w:szCs w:val="28"/>
          <w:lang w:eastAsia="ru-RU"/>
        </w:rPr>
        <w:t xml:space="preserve">  </w:t>
      </w:r>
      <w:r w:rsidR="003D5720" w:rsidRPr="006421E8">
        <w:rPr>
          <w:rFonts w:eastAsia="Times New Roman"/>
          <w:bCs/>
          <w:sz w:val="20"/>
          <w:szCs w:val="28"/>
          <w:lang w:eastAsia="ru-RU"/>
        </w:rPr>
        <w:t xml:space="preserve">(очная, </w:t>
      </w:r>
      <w:r w:rsidR="00E177CD" w:rsidRPr="00407266">
        <w:rPr>
          <w:rFonts w:eastAsia="Times New Roman"/>
          <w:bCs/>
          <w:sz w:val="20"/>
          <w:szCs w:val="28"/>
          <w:lang w:eastAsia="ru-RU"/>
        </w:rPr>
        <w:t xml:space="preserve">очно-заочная, </w:t>
      </w:r>
      <w:r w:rsidR="003D5720" w:rsidRPr="006421E8">
        <w:rPr>
          <w:rFonts w:eastAsia="Times New Roman"/>
          <w:bCs/>
          <w:sz w:val="20"/>
          <w:szCs w:val="28"/>
          <w:lang w:eastAsia="ru-RU"/>
        </w:rPr>
        <w:t>заочная)</w:t>
      </w: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sz w:val="28"/>
          <w:szCs w:val="28"/>
        </w:rPr>
      </w:pPr>
    </w:p>
    <w:p w:rsidR="003C0E09" w:rsidRPr="006421E8" w:rsidRDefault="003C0E09"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D73830" w:rsidRDefault="003D5720" w:rsidP="003D5720">
      <w:pPr>
        <w:tabs>
          <w:tab w:val="right" w:leader="underscore" w:pos="8505"/>
        </w:tabs>
        <w:suppressAutoHyphens w:val="0"/>
        <w:rPr>
          <w:rFonts w:eastAsia="Times New Roman"/>
          <w:bCs/>
          <w:sz w:val="28"/>
          <w:szCs w:val="28"/>
          <w:lang w:eastAsia="ru-RU"/>
        </w:rPr>
      </w:pPr>
      <w:r>
        <w:rPr>
          <w:rFonts w:eastAsia="Times New Roman"/>
          <w:bCs/>
          <w:sz w:val="28"/>
          <w:szCs w:val="28"/>
          <w:lang w:eastAsia="ru-RU"/>
        </w:rPr>
        <w:t>Воронеж 2018</w:t>
      </w:r>
    </w:p>
    <w:p w:rsidR="002C0DA3" w:rsidRDefault="003D5720" w:rsidP="002C0DA3">
      <w:pPr>
        <w:suppressAutoHyphens w:val="0"/>
        <w:ind w:firstLine="709"/>
        <w:jc w:val="both"/>
        <w:rPr>
          <w:rFonts w:eastAsia="Times New Roman"/>
          <w:bCs/>
          <w:sz w:val="20"/>
          <w:szCs w:val="20"/>
          <w:lang w:eastAsia="ru-RU"/>
        </w:rPr>
      </w:pPr>
      <w:r w:rsidRPr="00D73830">
        <w:rPr>
          <w:rFonts w:eastAsia="Times New Roman"/>
          <w:bCs/>
          <w:sz w:val="28"/>
          <w:szCs w:val="28"/>
          <w:lang w:eastAsia="ru-RU"/>
        </w:rPr>
        <w:br w:type="page"/>
      </w:r>
      <w:r w:rsidR="002C0DA3">
        <w:rPr>
          <w:rFonts w:eastAsia="Times New Roman"/>
          <w:bCs/>
          <w:sz w:val="28"/>
          <w:szCs w:val="28"/>
          <w:lang w:eastAsia="ru-RU"/>
        </w:rPr>
        <w:lastRenderedPageBreak/>
        <w:t>Рабочая п</w:t>
      </w:r>
      <w:r w:rsidR="002C0DA3">
        <w:rPr>
          <w:rFonts w:eastAsia="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2C0DA3">
        <w:rPr>
          <w:bCs/>
          <w:sz w:val="28"/>
          <w:szCs w:val="28"/>
        </w:rPr>
        <w:t xml:space="preserve">37.03.01 Психология, </w:t>
      </w:r>
      <w:r w:rsidR="002C0DA3">
        <w:rPr>
          <w:sz w:val="28"/>
          <w:szCs w:val="28"/>
        </w:rPr>
        <w:t>направленность (профиль) «Психология», год начала подготовки – 2018.</w:t>
      </w:r>
    </w:p>
    <w:p w:rsidR="003D5720" w:rsidRPr="00D73830" w:rsidRDefault="003D5720" w:rsidP="002C0DA3">
      <w:pPr>
        <w:suppressAutoHyphens w:val="0"/>
        <w:ind w:firstLine="709"/>
        <w:jc w:val="both"/>
        <w:rPr>
          <w:sz w:val="28"/>
          <w:szCs w:val="28"/>
        </w:rPr>
      </w:pPr>
    </w:p>
    <w:p w:rsidR="0031552B" w:rsidRPr="00F11A01" w:rsidRDefault="0031552B" w:rsidP="0031552B">
      <w:pPr>
        <w:ind w:firstLine="709"/>
        <w:jc w:val="both"/>
        <w:rPr>
          <w:rFonts w:eastAsia="Times New Roman"/>
          <w:bCs/>
          <w:sz w:val="20"/>
          <w:szCs w:val="20"/>
          <w:lang w:eastAsia="ru-RU"/>
        </w:rPr>
      </w:pPr>
      <w:r w:rsidRPr="00F11A01">
        <w:rPr>
          <w:rFonts w:eastAsia="Times New Roman"/>
          <w:sz w:val="28"/>
          <w:szCs w:val="28"/>
          <w:lang w:eastAsia="ru-RU"/>
        </w:rPr>
        <w:t>Рабочая программа рассмотрена и одобрена на заседании кафедры психологии.</w:t>
      </w:r>
    </w:p>
    <w:p w:rsidR="0031552B" w:rsidRPr="00F11A01" w:rsidRDefault="0031552B" w:rsidP="0031552B">
      <w:pPr>
        <w:rPr>
          <w:rFonts w:eastAsia="Times New Roman"/>
          <w:bCs/>
          <w:sz w:val="20"/>
          <w:szCs w:val="20"/>
          <w:lang w:eastAsia="ru-RU"/>
        </w:rPr>
      </w:pPr>
    </w:p>
    <w:p w:rsidR="0031552B" w:rsidRPr="00F11A01" w:rsidRDefault="0031552B" w:rsidP="0031552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5408" behindDoc="0" locked="0" layoutInCell="1" allowOverlap="1">
            <wp:simplePos x="0" y="0"/>
            <wp:positionH relativeFrom="column">
              <wp:posOffset>-179705</wp:posOffset>
            </wp:positionH>
            <wp:positionV relativeFrom="paragraph">
              <wp:posOffset>-143510</wp:posOffset>
            </wp:positionV>
            <wp:extent cx="6167120" cy="523240"/>
            <wp:effectExtent l="19050" t="0" r="5080" b="0"/>
            <wp:wrapNone/>
            <wp:docPr id="5" name="Рисунок 5"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сих скан"/>
                    <pic:cNvPicPr>
                      <a:picLocks noChangeAspect="1" noChangeArrowheads="1"/>
                    </pic:cNvPicPr>
                  </pic:nvPicPr>
                  <pic:blipFill>
                    <a:blip r:embed="rId10" cstate="print"/>
                    <a:srcRect/>
                    <a:stretch>
                      <a:fillRect/>
                    </a:stretch>
                  </pic:blipFill>
                  <pic:spPr bwMode="auto">
                    <a:xfrm>
                      <a:off x="0" y="0"/>
                      <a:ext cx="6167120" cy="523240"/>
                    </a:xfrm>
                    <a:prstGeom prst="rect">
                      <a:avLst/>
                    </a:prstGeom>
                    <a:noFill/>
                    <a:ln w="9525">
                      <a:noFill/>
                      <a:miter lim="800000"/>
                      <a:headEnd/>
                      <a:tailEnd/>
                    </a:ln>
                  </pic:spPr>
                </pic:pic>
              </a:graphicData>
            </a:graphic>
          </wp:anchor>
        </w:drawing>
      </w:r>
    </w:p>
    <w:p w:rsidR="0031552B" w:rsidRPr="00F11A01" w:rsidRDefault="0031552B" w:rsidP="0031552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3360" behindDoc="0" locked="0" layoutInCell="1" allowOverlap="1">
            <wp:simplePos x="0" y="0"/>
            <wp:positionH relativeFrom="column">
              <wp:posOffset>2628900</wp:posOffset>
            </wp:positionH>
            <wp:positionV relativeFrom="paragraph">
              <wp:posOffset>123190</wp:posOffset>
            </wp:positionV>
            <wp:extent cx="1371600" cy="506730"/>
            <wp:effectExtent l="19050" t="0" r="0" b="0"/>
            <wp:wrapNone/>
            <wp:docPr id="3" name="Рисунок 3"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бдалина"/>
                    <pic:cNvPicPr>
                      <a:picLocks noChangeAspect="1" noChangeArrowheads="1"/>
                    </pic:cNvPicPr>
                  </pic:nvPicPr>
                  <pic:blipFill>
                    <a:blip r:embed="rId11" cstate="print"/>
                    <a:srcRect/>
                    <a:stretch>
                      <a:fillRect/>
                    </a:stretch>
                  </pic:blipFill>
                  <pic:spPr bwMode="auto">
                    <a:xfrm>
                      <a:off x="0" y="0"/>
                      <a:ext cx="1371600" cy="506730"/>
                    </a:xfrm>
                    <a:prstGeom prst="rect">
                      <a:avLst/>
                    </a:prstGeom>
                    <a:noFill/>
                    <a:ln w="9525">
                      <a:noFill/>
                      <a:miter lim="800000"/>
                      <a:headEnd/>
                      <a:tailEnd/>
                    </a:ln>
                  </pic:spPr>
                </pic:pic>
              </a:graphicData>
            </a:graphic>
          </wp:anchor>
        </w:drawing>
      </w:r>
    </w:p>
    <w:p w:rsidR="0031552B" w:rsidRPr="00F11A01" w:rsidRDefault="0031552B" w:rsidP="0031552B">
      <w:pPr>
        <w:tabs>
          <w:tab w:val="left" w:pos="7655"/>
        </w:tabs>
        <w:jc w:val="both"/>
        <w:rPr>
          <w:rFonts w:eastAsia="Times New Roman"/>
          <w:sz w:val="28"/>
          <w:szCs w:val="28"/>
          <w:lang w:eastAsia="ru-RU"/>
        </w:rPr>
      </w:pPr>
      <w:r w:rsidRPr="00F11A01">
        <w:rPr>
          <w:rFonts w:eastAsia="Times New Roman"/>
          <w:sz w:val="28"/>
          <w:szCs w:val="28"/>
          <w:lang w:eastAsia="ru-RU"/>
        </w:rPr>
        <w:t>Заведующий кафедрой                                                                     Л.В. Абдалина</w:t>
      </w:r>
    </w:p>
    <w:p w:rsidR="0031552B" w:rsidRPr="00F11A01" w:rsidRDefault="0031552B" w:rsidP="0031552B">
      <w:pPr>
        <w:jc w:val="both"/>
        <w:rPr>
          <w:rFonts w:eastAsia="Times New Roman"/>
          <w:sz w:val="28"/>
          <w:szCs w:val="28"/>
          <w:lang w:eastAsia="ru-RU"/>
        </w:rPr>
      </w:pPr>
    </w:p>
    <w:p w:rsidR="0031552B" w:rsidRPr="00F11A01" w:rsidRDefault="0031552B" w:rsidP="0031552B">
      <w:pPr>
        <w:jc w:val="both"/>
        <w:rPr>
          <w:rFonts w:eastAsia="Times New Roman"/>
          <w:sz w:val="28"/>
          <w:szCs w:val="28"/>
          <w:lang w:eastAsia="ru-RU"/>
        </w:rPr>
      </w:pPr>
    </w:p>
    <w:p w:rsidR="0031552B" w:rsidRPr="00F11A01" w:rsidRDefault="0031552B" w:rsidP="0031552B">
      <w:pPr>
        <w:jc w:val="both"/>
        <w:rPr>
          <w:rFonts w:eastAsia="Times New Roman"/>
          <w:sz w:val="28"/>
          <w:szCs w:val="28"/>
          <w:lang w:eastAsia="ru-RU"/>
        </w:rPr>
      </w:pPr>
      <w:r>
        <w:rPr>
          <w:rFonts w:eastAsia="Times New Roman"/>
          <w:bCs/>
          <w:noProof/>
          <w:sz w:val="28"/>
          <w:szCs w:val="28"/>
          <w:lang w:eastAsia="ru-RU"/>
        </w:rPr>
        <w:drawing>
          <wp:anchor distT="0" distB="0" distL="114300" distR="114300" simplePos="0" relativeHeight="251664384" behindDoc="0" locked="0" layoutInCell="1" allowOverlap="1">
            <wp:simplePos x="0" y="0"/>
            <wp:positionH relativeFrom="column">
              <wp:posOffset>2628900</wp:posOffset>
            </wp:positionH>
            <wp:positionV relativeFrom="paragraph">
              <wp:posOffset>143510</wp:posOffset>
            </wp:positionV>
            <wp:extent cx="1144905" cy="553085"/>
            <wp:effectExtent l="0" t="0" r="0" b="0"/>
            <wp:wrapNone/>
            <wp:docPr id="4"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44905" cy="553085"/>
                    </a:xfrm>
                    <a:prstGeom prst="rect">
                      <a:avLst/>
                    </a:prstGeom>
                    <a:noFill/>
                    <a:ln w="9525">
                      <a:noFill/>
                      <a:miter lim="800000"/>
                      <a:headEnd/>
                      <a:tailEnd/>
                    </a:ln>
                  </pic:spPr>
                </pic:pic>
              </a:graphicData>
            </a:graphic>
          </wp:anchor>
        </w:drawing>
      </w:r>
      <w:r w:rsidRPr="00F11A01">
        <w:rPr>
          <w:rFonts w:eastAsia="Times New Roman"/>
          <w:sz w:val="28"/>
          <w:szCs w:val="28"/>
          <w:lang w:eastAsia="ru-RU"/>
        </w:rPr>
        <w:t>Разработчики:</w:t>
      </w:r>
    </w:p>
    <w:p w:rsidR="0031552B" w:rsidRPr="00F11A01" w:rsidRDefault="0031552B" w:rsidP="0031552B">
      <w:pPr>
        <w:tabs>
          <w:tab w:val="right" w:leader="underscore" w:pos="8505"/>
        </w:tabs>
        <w:rPr>
          <w:rFonts w:eastAsia="Times New Roman"/>
          <w:bCs/>
          <w:sz w:val="28"/>
          <w:szCs w:val="28"/>
          <w:lang w:eastAsia="ru-RU"/>
        </w:rPr>
      </w:pPr>
    </w:p>
    <w:p w:rsidR="0031552B" w:rsidRPr="00F11A01" w:rsidRDefault="0031552B" w:rsidP="0031552B">
      <w:pPr>
        <w:tabs>
          <w:tab w:val="left" w:pos="7655"/>
        </w:tabs>
        <w:rPr>
          <w:rFonts w:eastAsia="Times New Roman"/>
          <w:bCs/>
          <w:i/>
          <w:sz w:val="28"/>
          <w:szCs w:val="28"/>
          <w:lang w:eastAsia="ru-RU"/>
        </w:rPr>
      </w:pPr>
      <w:r w:rsidRPr="00F11A01">
        <w:rPr>
          <w:rFonts w:eastAsia="Times New Roman"/>
          <w:bCs/>
          <w:sz w:val="28"/>
          <w:szCs w:val="28"/>
          <w:lang w:eastAsia="ru-RU"/>
        </w:rPr>
        <w:t>Профессор</w:t>
      </w:r>
      <w:r w:rsidRPr="00F11A01">
        <w:rPr>
          <w:rFonts w:eastAsia="Times New Roman"/>
          <w:bCs/>
          <w:i/>
          <w:sz w:val="28"/>
          <w:szCs w:val="28"/>
          <w:lang w:eastAsia="ru-RU"/>
        </w:rPr>
        <w:t xml:space="preserve"> </w:t>
      </w:r>
      <w:r w:rsidRPr="00F11A01">
        <w:rPr>
          <w:rFonts w:eastAsia="Times New Roman"/>
          <w:bCs/>
          <w:sz w:val="28"/>
          <w:szCs w:val="28"/>
          <w:lang w:eastAsia="ru-RU"/>
        </w:rPr>
        <w:tab/>
        <w:t>А.Т. Козлов</w:t>
      </w:r>
    </w:p>
    <w:p w:rsidR="003D5720" w:rsidRDefault="003D5720" w:rsidP="003D5720">
      <w:pPr>
        <w:tabs>
          <w:tab w:val="left" w:pos="7655"/>
        </w:tabs>
        <w:suppressAutoHyphens w:val="0"/>
        <w:rPr>
          <w:rFonts w:eastAsia="Times New Roman"/>
          <w:bCs/>
          <w:i/>
          <w:sz w:val="28"/>
          <w:szCs w:val="28"/>
          <w:lang w:eastAsia="ru-RU"/>
        </w:rPr>
      </w:pPr>
    </w:p>
    <w:p w:rsidR="003D5720" w:rsidRPr="006421E8" w:rsidRDefault="003D5720" w:rsidP="003D5720">
      <w:pPr>
        <w:tabs>
          <w:tab w:val="left" w:pos="7655"/>
        </w:tabs>
        <w:suppressAutoHyphens w:val="0"/>
        <w:rPr>
          <w:rFonts w:eastAsia="Times New Roman"/>
          <w:bCs/>
          <w:i/>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Pr="00D73830" w:rsidRDefault="00A413A0" w:rsidP="00347B19">
      <w:pPr>
        <w:suppressAutoHyphens w:val="0"/>
        <w:jc w:val="both"/>
        <w:rPr>
          <w:rFonts w:eastAsia="Times New Roman"/>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47B19" w:rsidRDefault="00347B19" w:rsidP="00C17045">
      <w:pPr>
        <w:tabs>
          <w:tab w:val="left" w:pos="2977"/>
        </w:tabs>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D5720" w:rsidRDefault="003D5720">
      <w:pPr>
        <w:suppressAutoHyphens w:val="0"/>
        <w:jc w:val="left"/>
        <w:rPr>
          <w:rFonts w:eastAsia="Times New Roman"/>
          <w:b/>
          <w:bCs/>
          <w:spacing w:val="-4"/>
          <w:sz w:val="28"/>
          <w:szCs w:val="28"/>
          <w:lang w:eastAsia="ru-RU"/>
        </w:rPr>
      </w:pPr>
      <w:r>
        <w:rPr>
          <w:rFonts w:eastAsia="Times New Roman"/>
          <w:b/>
          <w:bCs/>
          <w:spacing w:val="-4"/>
          <w:sz w:val="28"/>
          <w:szCs w:val="28"/>
          <w:lang w:eastAsia="ru-RU"/>
        </w:rPr>
        <w:br w:type="page"/>
      </w:r>
    </w:p>
    <w:p w:rsidR="00120A56" w:rsidRPr="00C17045" w:rsidRDefault="00120A56" w:rsidP="00897D5B">
      <w:pPr>
        <w:pStyle w:val="af3"/>
        <w:numPr>
          <w:ilvl w:val="0"/>
          <w:numId w:val="10"/>
        </w:numPr>
        <w:tabs>
          <w:tab w:val="left" w:pos="284"/>
        </w:tabs>
        <w:ind w:left="0" w:firstLine="0"/>
        <w:rPr>
          <w:rFonts w:eastAsia="Times New Roman"/>
          <w:bCs/>
          <w:spacing w:val="-4"/>
          <w:sz w:val="28"/>
          <w:szCs w:val="28"/>
          <w:lang w:eastAsia="ru-RU"/>
        </w:rPr>
      </w:pPr>
      <w:r w:rsidRPr="00C17045">
        <w:rPr>
          <w:rFonts w:eastAsia="Times New Roman"/>
          <w:b/>
          <w:bCs/>
          <w:spacing w:val="-4"/>
          <w:sz w:val="28"/>
          <w:szCs w:val="28"/>
          <w:lang w:eastAsia="ru-RU"/>
        </w:rPr>
        <w:lastRenderedPageBreak/>
        <w:t>Цель дисциплины (модуля)</w:t>
      </w:r>
      <w:r w:rsidRPr="00C17045">
        <w:rPr>
          <w:rFonts w:eastAsia="Times New Roman"/>
          <w:bCs/>
          <w:spacing w:val="-4"/>
          <w:sz w:val="28"/>
          <w:szCs w:val="28"/>
          <w:lang w:eastAsia="ru-RU"/>
        </w:rPr>
        <w:t xml:space="preserve"> </w:t>
      </w:r>
    </w:p>
    <w:p w:rsidR="00C17045" w:rsidRPr="00C17045" w:rsidRDefault="00C17045" w:rsidP="00C17045">
      <w:pPr>
        <w:ind w:left="709"/>
        <w:jc w:val="both"/>
        <w:rPr>
          <w:rFonts w:eastAsia="Times New Roman"/>
          <w:bCs/>
          <w:spacing w:val="-4"/>
          <w:sz w:val="28"/>
          <w:szCs w:val="28"/>
          <w:lang w:eastAsia="ru-RU"/>
        </w:rPr>
      </w:pPr>
    </w:p>
    <w:p w:rsidR="006730BA" w:rsidRPr="00984BE0" w:rsidRDefault="00036E86" w:rsidP="00984BE0">
      <w:pPr>
        <w:suppressAutoHyphens w:val="0"/>
        <w:autoSpaceDE w:val="0"/>
        <w:autoSpaceDN w:val="0"/>
        <w:adjustRightInd w:val="0"/>
        <w:ind w:firstLine="709"/>
        <w:jc w:val="both"/>
        <w:rPr>
          <w:rFonts w:eastAsia="Times New Roman"/>
          <w:b/>
          <w:bCs/>
          <w:spacing w:val="-4"/>
          <w:sz w:val="28"/>
          <w:szCs w:val="28"/>
          <w:lang w:eastAsia="ru-RU"/>
        </w:rPr>
      </w:pPr>
      <w:r w:rsidRPr="00984BE0">
        <w:rPr>
          <w:rFonts w:eastAsia="Times New Roman"/>
          <w:sz w:val="28"/>
          <w:szCs w:val="28"/>
          <w:lang w:eastAsia="ru-RU"/>
        </w:rPr>
        <w:t xml:space="preserve">Целью изучения дисциплины (модуля) </w:t>
      </w:r>
      <w:r w:rsidRPr="00984BE0">
        <w:rPr>
          <w:rFonts w:eastAsia="Times New Roman"/>
          <w:bCs/>
          <w:spacing w:val="-4"/>
          <w:sz w:val="28"/>
          <w:szCs w:val="28"/>
          <w:lang w:eastAsia="ru-RU"/>
        </w:rPr>
        <w:t>«</w:t>
      </w:r>
      <w:r w:rsidRPr="00984BE0">
        <w:rPr>
          <w:rFonts w:eastAsia="Times New Roman"/>
          <w:bCs/>
          <w:sz w:val="28"/>
          <w:szCs w:val="28"/>
          <w:lang w:eastAsia="ru-RU"/>
        </w:rPr>
        <w:t>Анатомия ЦНС и нейрофизиология</w:t>
      </w:r>
      <w:r w:rsidRPr="00984BE0">
        <w:rPr>
          <w:rFonts w:eastAsia="Times New Roman"/>
          <w:bCs/>
          <w:spacing w:val="-4"/>
          <w:sz w:val="28"/>
          <w:szCs w:val="28"/>
          <w:lang w:eastAsia="ru-RU"/>
        </w:rPr>
        <w:t xml:space="preserve">»  </w:t>
      </w:r>
      <w:r w:rsidRPr="00984BE0">
        <w:rPr>
          <w:rFonts w:eastAsia="Times New Roman"/>
          <w:sz w:val="28"/>
          <w:szCs w:val="28"/>
          <w:lang w:eastAsia="ru-RU"/>
        </w:rPr>
        <w:t>является</w:t>
      </w:r>
      <w:r w:rsidRPr="00984BE0">
        <w:rPr>
          <w:rFonts w:eastAsia="Times New Roman"/>
          <w:bCs/>
          <w:spacing w:val="-4"/>
          <w:sz w:val="28"/>
          <w:szCs w:val="28"/>
          <w:lang w:eastAsia="ru-RU"/>
        </w:rPr>
        <w:t xml:space="preserve"> </w:t>
      </w:r>
      <w:r w:rsidR="0030570F" w:rsidRPr="00984BE0">
        <w:rPr>
          <w:sz w:val="28"/>
          <w:szCs w:val="28"/>
        </w:rPr>
        <w:t>развити</w:t>
      </w:r>
      <w:r w:rsidRPr="00984BE0">
        <w:rPr>
          <w:sz w:val="28"/>
          <w:szCs w:val="28"/>
        </w:rPr>
        <w:t>е</w:t>
      </w:r>
      <w:r w:rsidR="0030570F" w:rsidRPr="00984BE0">
        <w:rPr>
          <w:sz w:val="28"/>
          <w:szCs w:val="28"/>
        </w:rPr>
        <w:t xml:space="preserve"> у обучающихся способности к </w:t>
      </w:r>
      <w:r w:rsidR="006730BA" w:rsidRPr="00984BE0">
        <w:rPr>
          <w:sz w:val="28"/>
          <w:szCs w:val="28"/>
        </w:rPr>
        <w:t>п</w:t>
      </w:r>
      <w:r w:rsidR="006730BA" w:rsidRPr="00984BE0">
        <w:rPr>
          <w:rFonts w:eastAsia="Times New Roman"/>
          <w:sz w:val="28"/>
          <w:szCs w:val="28"/>
          <w:lang w:eastAsia="en-US"/>
        </w:rPr>
        <w:t xml:space="preserve">рименению психологических технологий, </w:t>
      </w:r>
      <w:r w:rsidR="006730BA" w:rsidRPr="00984BE0">
        <w:rPr>
          <w:sz w:val="28"/>
          <w:szCs w:val="28"/>
        </w:rPr>
        <w:t>в определённой области психологии</w:t>
      </w:r>
      <w:r w:rsidR="006730BA" w:rsidRPr="00984BE0">
        <w:rPr>
          <w:rFonts w:eastAsia="Times New Roman"/>
          <w:sz w:val="28"/>
          <w:szCs w:val="28"/>
          <w:lang w:eastAsia="ru-RU"/>
        </w:rPr>
        <w:t xml:space="preserve"> на основе</w:t>
      </w:r>
      <w:r w:rsidR="006730BA" w:rsidRPr="00984BE0">
        <w:rPr>
          <w:rFonts w:eastAsia="Times New Roman"/>
          <w:sz w:val="28"/>
          <w:szCs w:val="28"/>
          <w:lang w:eastAsia="en-US"/>
        </w:rPr>
        <w:t xml:space="preserve"> научной информации, российского и зарубежного опыта</w:t>
      </w:r>
      <w:r w:rsidR="006730BA" w:rsidRPr="00984BE0">
        <w:rPr>
          <w:rFonts w:eastAsia="Times New Roman"/>
          <w:sz w:val="28"/>
          <w:szCs w:val="28"/>
          <w:lang w:eastAsia="ru-RU"/>
        </w:rPr>
        <w:t xml:space="preserve"> о</w:t>
      </w:r>
      <w:r w:rsidR="00806E54" w:rsidRPr="00806E54">
        <w:rPr>
          <w:rFonts w:eastAsia="Times New Roman"/>
          <w:sz w:val="28"/>
          <w:szCs w:val="28"/>
          <w:lang w:eastAsia="ru-RU"/>
        </w:rPr>
        <w:t xml:space="preserve"> </w:t>
      </w:r>
      <w:r w:rsidR="00806E54">
        <w:rPr>
          <w:rFonts w:eastAsia="Times New Roman"/>
          <w:sz w:val="28"/>
          <w:szCs w:val="28"/>
          <w:lang w:eastAsia="ru-RU"/>
        </w:rPr>
        <w:t>строении и</w:t>
      </w:r>
      <w:r w:rsidR="006730BA" w:rsidRPr="00984BE0">
        <w:rPr>
          <w:rFonts w:eastAsia="Times New Roman"/>
          <w:sz w:val="28"/>
          <w:szCs w:val="28"/>
          <w:lang w:eastAsia="ru-RU"/>
        </w:rPr>
        <w:t xml:space="preserve"> физиологических механизмах функционирования центральной нервной системы в целом и отдельных ее компонентов для </w:t>
      </w:r>
      <w:r w:rsidR="006730BA" w:rsidRPr="00984BE0">
        <w:rPr>
          <w:rFonts w:eastAsia="Times New Roman"/>
          <w:sz w:val="28"/>
          <w:szCs w:val="28"/>
          <w:lang w:eastAsia="en-US"/>
        </w:rPr>
        <w:t>проведения тестирования по итогам обучения и пропаганды психологических знаний в различных сферах жизни общества.</w:t>
      </w:r>
    </w:p>
    <w:p w:rsidR="006730BA" w:rsidRPr="00984BE0" w:rsidRDefault="006730BA" w:rsidP="00984BE0">
      <w:pPr>
        <w:suppressAutoHyphens w:val="0"/>
        <w:autoSpaceDE w:val="0"/>
        <w:autoSpaceDN w:val="0"/>
        <w:adjustRightInd w:val="0"/>
        <w:ind w:firstLine="709"/>
        <w:jc w:val="both"/>
        <w:rPr>
          <w:rFonts w:eastAsia="Times New Roman"/>
          <w:sz w:val="28"/>
          <w:szCs w:val="28"/>
          <w:lang w:eastAsia="ru-RU"/>
        </w:rPr>
      </w:pPr>
    </w:p>
    <w:p w:rsidR="00120A56" w:rsidRPr="000C58FF" w:rsidRDefault="000C4DAC" w:rsidP="00984BE0">
      <w:pPr>
        <w:widowControl w:val="0"/>
        <w:suppressAutoHyphens w:val="0"/>
        <w:rPr>
          <w:rFonts w:eastAsia="Times New Roman"/>
          <w:b/>
          <w:bCs/>
          <w:spacing w:val="-4"/>
          <w:sz w:val="28"/>
          <w:szCs w:val="28"/>
          <w:lang w:eastAsia="ru-RU"/>
        </w:rPr>
      </w:pPr>
      <w:r w:rsidRPr="000C58FF">
        <w:rPr>
          <w:rFonts w:eastAsia="Times New Roman"/>
          <w:b/>
          <w:bCs/>
          <w:spacing w:val="-4"/>
          <w:sz w:val="28"/>
          <w:szCs w:val="28"/>
          <w:lang w:eastAsia="ru-RU"/>
        </w:rPr>
        <w:t xml:space="preserve">2. </w:t>
      </w:r>
      <w:r w:rsidR="00120A56" w:rsidRPr="000C58FF">
        <w:rPr>
          <w:rFonts w:eastAsia="Times New Roman"/>
          <w:b/>
          <w:bCs/>
          <w:spacing w:val="-4"/>
          <w:sz w:val="28"/>
          <w:szCs w:val="28"/>
          <w:lang w:eastAsia="ru-RU"/>
        </w:rPr>
        <w:t>Задачи дисциплины (модуля)</w:t>
      </w:r>
    </w:p>
    <w:p w:rsidR="002602FB" w:rsidRPr="000C58FF" w:rsidRDefault="002602FB" w:rsidP="00984BE0">
      <w:pPr>
        <w:widowControl w:val="0"/>
        <w:suppressAutoHyphens w:val="0"/>
        <w:ind w:firstLine="709"/>
        <w:jc w:val="left"/>
        <w:rPr>
          <w:rFonts w:eastAsia="Times New Roman"/>
          <w:b/>
          <w:bCs/>
          <w:spacing w:val="-4"/>
          <w:sz w:val="28"/>
          <w:szCs w:val="28"/>
          <w:lang w:eastAsia="ru-RU"/>
        </w:rPr>
      </w:pPr>
    </w:p>
    <w:p w:rsidR="00806E54" w:rsidRPr="000C58FF" w:rsidRDefault="00806E54" w:rsidP="00806E54">
      <w:pPr>
        <w:pStyle w:val="aff"/>
        <w:tabs>
          <w:tab w:val="left" w:pos="1134"/>
          <w:tab w:val="left" w:pos="1276"/>
        </w:tabs>
        <w:spacing w:line="240" w:lineRule="auto"/>
        <w:ind w:firstLine="709"/>
        <w:rPr>
          <w:szCs w:val="28"/>
        </w:rPr>
      </w:pPr>
      <w:r w:rsidRPr="000C58FF">
        <w:rPr>
          <w:szCs w:val="28"/>
        </w:rPr>
        <w:t>2.1. Способствовать формированию представлений о происхождении, строении и функционировании  нервной ткани, о макромикроскопической структуре нервной системы,  органов чувств, эндокринных и иммунных органов;</w:t>
      </w:r>
    </w:p>
    <w:p w:rsidR="00806E54" w:rsidRPr="000C58FF" w:rsidRDefault="00806E54" w:rsidP="00806E54">
      <w:pPr>
        <w:tabs>
          <w:tab w:val="left" w:pos="1134"/>
          <w:tab w:val="left" w:pos="1276"/>
        </w:tabs>
        <w:autoSpaceDE w:val="0"/>
        <w:autoSpaceDN w:val="0"/>
        <w:adjustRightInd w:val="0"/>
        <w:ind w:firstLine="709"/>
        <w:jc w:val="both"/>
        <w:rPr>
          <w:sz w:val="28"/>
          <w:szCs w:val="28"/>
        </w:rPr>
      </w:pPr>
      <w:r w:rsidRPr="000C58FF">
        <w:rPr>
          <w:sz w:val="28"/>
          <w:szCs w:val="28"/>
        </w:rPr>
        <w:t>2.2. Способствовать пониманию возрастной динамики поведения и психики человека с учетом роста, развития и функционирования  нервной системы от эмбрионального до позднего постнатального онтогенеза.</w:t>
      </w:r>
    </w:p>
    <w:p w:rsidR="00806E54" w:rsidRPr="000C58FF" w:rsidRDefault="00806E54" w:rsidP="00806E54">
      <w:pPr>
        <w:pStyle w:val="aff"/>
        <w:tabs>
          <w:tab w:val="left" w:pos="1134"/>
          <w:tab w:val="left" w:pos="1276"/>
        </w:tabs>
        <w:spacing w:line="240" w:lineRule="auto"/>
        <w:ind w:firstLine="709"/>
        <w:rPr>
          <w:szCs w:val="28"/>
        </w:rPr>
      </w:pPr>
      <w:r w:rsidRPr="000C58FF">
        <w:rPr>
          <w:szCs w:val="28"/>
        </w:rPr>
        <w:t>2.3. Способствовать развитию умений находить и объяснять связь структур центральной нервной системы с их функциями, характеризовать возрастные особенности строения и функционирования центральной нервной системы, определять роль центральной нервной системы в регуляции функций важнейших органов тела.</w:t>
      </w:r>
    </w:p>
    <w:p w:rsidR="00806E54" w:rsidRPr="000C58FF" w:rsidRDefault="00806E54" w:rsidP="00806E54">
      <w:pPr>
        <w:widowControl w:val="0"/>
        <w:ind w:firstLine="709"/>
        <w:jc w:val="both"/>
        <w:rPr>
          <w:sz w:val="28"/>
          <w:szCs w:val="28"/>
        </w:rPr>
      </w:pPr>
      <w:r w:rsidRPr="000C58FF">
        <w:rPr>
          <w:rFonts w:eastAsia="Times New Roman"/>
          <w:bCs/>
          <w:spacing w:val="-4"/>
          <w:sz w:val="28"/>
          <w:szCs w:val="28"/>
          <w:lang w:eastAsia="ru-RU"/>
        </w:rPr>
        <w:t xml:space="preserve">2.4.  </w:t>
      </w:r>
      <w:r w:rsidRPr="000C58FF">
        <w:rPr>
          <w:sz w:val="28"/>
          <w:szCs w:val="28"/>
        </w:rPr>
        <w:t>Способствовать самоорганизации, самообразованию, проведению психологических исследований, в том числе  стандартных прикладных исследований в определённой области психологии на основе применения общепрофессиональных знаний анатомии ЦНС и нейрофизиологии.</w:t>
      </w:r>
    </w:p>
    <w:p w:rsidR="006730BA" w:rsidRPr="000C58FF" w:rsidRDefault="006730BA" w:rsidP="00984BE0">
      <w:pPr>
        <w:widowControl w:val="0"/>
        <w:suppressAutoHyphens w:val="0"/>
        <w:ind w:firstLine="709"/>
        <w:jc w:val="left"/>
        <w:rPr>
          <w:rFonts w:eastAsia="Times New Roman"/>
          <w:b/>
          <w:bCs/>
          <w:spacing w:val="-4"/>
          <w:sz w:val="28"/>
          <w:szCs w:val="28"/>
          <w:lang w:eastAsia="ru-RU"/>
        </w:rPr>
      </w:pPr>
    </w:p>
    <w:p w:rsidR="00120A56" w:rsidRPr="000C58FF" w:rsidRDefault="00120A56" w:rsidP="00897D5B">
      <w:pPr>
        <w:pStyle w:val="af3"/>
        <w:numPr>
          <w:ilvl w:val="0"/>
          <w:numId w:val="11"/>
        </w:numPr>
        <w:shd w:val="clear" w:color="auto" w:fill="FFFFFF"/>
        <w:tabs>
          <w:tab w:val="left" w:pos="284"/>
        </w:tabs>
        <w:suppressAutoHyphens w:val="0"/>
        <w:ind w:left="0" w:firstLine="0"/>
        <w:rPr>
          <w:rFonts w:eastAsia="Times New Roman"/>
          <w:b/>
          <w:sz w:val="28"/>
          <w:szCs w:val="28"/>
          <w:lang w:eastAsia="ru-RU"/>
        </w:rPr>
      </w:pPr>
      <w:r w:rsidRPr="000C58FF">
        <w:rPr>
          <w:rFonts w:eastAsia="Times New Roman"/>
          <w:b/>
          <w:sz w:val="28"/>
          <w:szCs w:val="28"/>
          <w:lang w:eastAsia="ru-RU"/>
        </w:rPr>
        <w:t>Место</w:t>
      </w:r>
      <w:r w:rsidR="000C4DAC" w:rsidRPr="000C58FF">
        <w:rPr>
          <w:rFonts w:eastAsia="Times New Roman"/>
          <w:b/>
          <w:sz w:val="28"/>
          <w:szCs w:val="28"/>
          <w:lang w:eastAsia="ru-RU"/>
        </w:rPr>
        <w:t xml:space="preserve"> </w:t>
      </w:r>
      <w:r w:rsidRPr="000C58FF">
        <w:rPr>
          <w:rFonts w:eastAsia="Times New Roman"/>
          <w:b/>
          <w:sz w:val="28"/>
          <w:szCs w:val="28"/>
          <w:lang w:eastAsia="ru-RU"/>
        </w:rPr>
        <w:t>дисциплины (модуля) в структуре образовательной программы</w:t>
      </w:r>
      <w:r w:rsidR="00C17045" w:rsidRPr="000C58FF">
        <w:rPr>
          <w:rFonts w:eastAsia="Times New Roman"/>
          <w:b/>
          <w:sz w:val="28"/>
          <w:szCs w:val="28"/>
          <w:lang w:eastAsia="ru-RU"/>
        </w:rPr>
        <w:t xml:space="preserve"> высшего образования</w:t>
      </w:r>
    </w:p>
    <w:p w:rsidR="00C17045" w:rsidRPr="000C58FF" w:rsidRDefault="00C17045" w:rsidP="00984BE0">
      <w:pPr>
        <w:shd w:val="clear" w:color="auto" w:fill="FFFFFF"/>
        <w:suppressAutoHyphens w:val="0"/>
        <w:rPr>
          <w:rFonts w:eastAsia="Times New Roman"/>
          <w:b/>
          <w:caps/>
          <w:sz w:val="28"/>
          <w:szCs w:val="28"/>
          <w:lang w:eastAsia="ru-RU"/>
        </w:rPr>
      </w:pPr>
    </w:p>
    <w:p w:rsidR="00120A56" w:rsidRPr="000C58FF" w:rsidRDefault="00721DBC" w:rsidP="00984BE0">
      <w:pPr>
        <w:tabs>
          <w:tab w:val="left" w:pos="708"/>
        </w:tabs>
        <w:suppressAutoHyphens w:val="0"/>
        <w:ind w:firstLine="709"/>
        <w:jc w:val="both"/>
        <w:rPr>
          <w:rFonts w:eastAsia="Times New Roman"/>
          <w:sz w:val="28"/>
          <w:szCs w:val="28"/>
          <w:lang w:eastAsia="ru-RU"/>
        </w:rPr>
      </w:pPr>
      <w:r w:rsidRPr="000C58FF">
        <w:rPr>
          <w:rFonts w:eastAsia="Times New Roman"/>
          <w:sz w:val="28"/>
          <w:szCs w:val="28"/>
          <w:lang w:eastAsia="ru-RU"/>
        </w:rPr>
        <w:t>Д</w:t>
      </w:r>
      <w:r w:rsidR="00120A56" w:rsidRPr="000C58FF">
        <w:rPr>
          <w:rFonts w:eastAsia="Times New Roman"/>
          <w:sz w:val="28"/>
          <w:szCs w:val="28"/>
          <w:lang w:eastAsia="ru-RU"/>
        </w:rPr>
        <w:t>исциплина «</w:t>
      </w:r>
      <w:r w:rsidR="00420BEC" w:rsidRPr="000C58FF">
        <w:rPr>
          <w:rFonts w:eastAsia="Times New Roman"/>
          <w:bCs/>
          <w:sz w:val="28"/>
          <w:szCs w:val="28"/>
          <w:lang w:eastAsia="ru-RU"/>
        </w:rPr>
        <w:t>Анатомия ЦНС</w:t>
      </w:r>
      <w:r w:rsidR="000C4DAC" w:rsidRPr="000C58FF">
        <w:rPr>
          <w:rFonts w:eastAsia="Times New Roman"/>
          <w:bCs/>
          <w:sz w:val="28"/>
          <w:szCs w:val="28"/>
          <w:lang w:eastAsia="ru-RU"/>
        </w:rPr>
        <w:t xml:space="preserve"> и нейрофизиология</w:t>
      </w:r>
      <w:r w:rsidR="00120A56" w:rsidRPr="000C58FF">
        <w:rPr>
          <w:rFonts w:eastAsia="Times New Roman"/>
          <w:sz w:val="28"/>
          <w:szCs w:val="28"/>
          <w:lang w:eastAsia="ru-RU"/>
        </w:rPr>
        <w:t xml:space="preserve">» относится к </w:t>
      </w:r>
      <w:r w:rsidR="00120A56" w:rsidRPr="000C58FF">
        <w:rPr>
          <w:sz w:val="28"/>
          <w:szCs w:val="28"/>
        </w:rPr>
        <w:t>базовой части учебного плана</w:t>
      </w:r>
      <w:r w:rsidR="00120A56" w:rsidRPr="000C58FF">
        <w:rPr>
          <w:rFonts w:eastAsia="Times New Roman"/>
          <w:sz w:val="28"/>
          <w:szCs w:val="28"/>
          <w:lang w:eastAsia="ru-RU"/>
        </w:rPr>
        <w:t>.</w:t>
      </w:r>
    </w:p>
    <w:p w:rsidR="00120A56" w:rsidRPr="000C58FF" w:rsidRDefault="00120A56" w:rsidP="00984BE0">
      <w:pPr>
        <w:tabs>
          <w:tab w:val="left" w:pos="708"/>
          <w:tab w:val="right" w:leader="underscore" w:pos="9639"/>
        </w:tabs>
        <w:suppressAutoHyphens w:val="0"/>
        <w:ind w:firstLine="709"/>
        <w:jc w:val="both"/>
        <w:rPr>
          <w:rFonts w:eastAsia="Times New Roman"/>
          <w:lang w:eastAsia="ru-RU"/>
        </w:rPr>
      </w:pPr>
      <w:r w:rsidRPr="000C58FF">
        <w:rPr>
          <w:rFonts w:eastAsia="Times New Roman"/>
          <w:sz w:val="28"/>
          <w:szCs w:val="28"/>
          <w:lang w:eastAsia="ru-RU"/>
        </w:rPr>
        <w:t>Для изучения данной дисциплины необходимы знания, умения и навыки, формируемые предшествующими дисциплинами:</w:t>
      </w:r>
      <w:r w:rsidR="00984BE0" w:rsidRPr="000C58FF">
        <w:t xml:space="preserve"> «</w:t>
      </w:r>
      <w:r w:rsidR="00984BE0" w:rsidRPr="000C58FF">
        <w:rPr>
          <w:rFonts w:eastAsia="Times New Roman"/>
          <w:sz w:val="28"/>
          <w:szCs w:val="28"/>
          <w:lang w:eastAsia="ru-RU"/>
        </w:rPr>
        <w:t>Философия»,</w:t>
      </w:r>
      <w:r w:rsidRPr="000C58FF">
        <w:rPr>
          <w:rFonts w:eastAsia="Times New Roman"/>
          <w:sz w:val="28"/>
          <w:szCs w:val="28"/>
          <w:lang w:eastAsia="ru-RU"/>
        </w:rPr>
        <w:t xml:space="preserve"> </w:t>
      </w:r>
      <w:r w:rsidR="00420BEC" w:rsidRPr="000C58FF">
        <w:rPr>
          <w:sz w:val="28"/>
          <w:szCs w:val="28"/>
        </w:rPr>
        <w:t>«Введение в профессию», «Информационные технологии в психологии», а так же основы естествознания и биологии</w:t>
      </w:r>
      <w:r w:rsidR="00CF50C3" w:rsidRPr="000C58FF">
        <w:rPr>
          <w:sz w:val="28"/>
          <w:szCs w:val="28"/>
        </w:rPr>
        <w:t>, изучаемые в общеобразовательных учреждениях.</w:t>
      </w:r>
      <w:r w:rsidRPr="000C58FF">
        <w:rPr>
          <w:rFonts w:eastAsia="Times New Roman"/>
          <w:lang w:eastAsia="ru-RU"/>
        </w:rPr>
        <w:t xml:space="preserve"> </w:t>
      </w:r>
    </w:p>
    <w:p w:rsidR="00806E54" w:rsidRDefault="00120A56" w:rsidP="00806E54">
      <w:pPr>
        <w:tabs>
          <w:tab w:val="left" w:pos="708"/>
          <w:tab w:val="right" w:leader="underscore" w:pos="9639"/>
        </w:tabs>
        <w:ind w:firstLine="709"/>
        <w:jc w:val="both"/>
        <w:rPr>
          <w:rFonts w:eastAsia="Times New Roman"/>
          <w:sz w:val="28"/>
          <w:szCs w:val="28"/>
          <w:lang w:eastAsia="ru-RU"/>
        </w:rPr>
      </w:pPr>
      <w:r w:rsidRPr="000C58FF">
        <w:rPr>
          <w:rFonts w:eastAsia="Times New Roman"/>
          <w:sz w:val="28"/>
          <w:szCs w:val="28"/>
          <w:lang w:eastAsia="ru-RU"/>
        </w:rPr>
        <w:t>Перечень последующих дисциплин</w:t>
      </w:r>
      <w:r w:rsidR="00897D5B">
        <w:rPr>
          <w:rFonts w:eastAsia="Times New Roman"/>
          <w:sz w:val="28"/>
          <w:szCs w:val="28"/>
          <w:lang w:eastAsia="ru-RU"/>
        </w:rPr>
        <w:t xml:space="preserve"> и практик</w:t>
      </w:r>
      <w:r w:rsidRPr="000C58FF">
        <w:rPr>
          <w:rFonts w:eastAsia="Times New Roman"/>
          <w:sz w:val="28"/>
          <w:szCs w:val="28"/>
          <w:lang w:eastAsia="ru-RU"/>
        </w:rPr>
        <w:t>, для которых необходимы знания, умен</w:t>
      </w:r>
      <w:r w:rsidR="00BA3F55" w:rsidRPr="000C58FF">
        <w:rPr>
          <w:rFonts w:eastAsia="Times New Roman"/>
          <w:sz w:val="28"/>
          <w:szCs w:val="28"/>
          <w:lang w:eastAsia="ru-RU"/>
        </w:rPr>
        <w:t xml:space="preserve">ия и навыки, формируемые данной </w:t>
      </w:r>
      <w:r w:rsidRPr="000C58FF">
        <w:rPr>
          <w:rFonts w:eastAsia="Times New Roman"/>
          <w:sz w:val="28"/>
          <w:szCs w:val="28"/>
          <w:lang w:eastAsia="ru-RU"/>
        </w:rPr>
        <w:t>дисциплиной:</w:t>
      </w:r>
      <w:r w:rsidR="00984BE0" w:rsidRPr="000C58FF">
        <w:t xml:space="preserve"> «</w:t>
      </w:r>
      <w:r w:rsidR="00984BE0" w:rsidRPr="000C58FF">
        <w:rPr>
          <w:rFonts w:eastAsia="Times New Roman"/>
          <w:sz w:val="28"/>
          <w:szCs w:val="28"/>
          <w:lang w:eastAsia="ru-RU"/>
        </w:rPr>
        <w:t>Физиология ВНД и СС»,</w:t>
      </w:r>
      <w:r w:rsidR="00420BEC" w:rsidRPr="000C58FF">
        <w:rPr>
          <w:rFonts w:eastAsia="Times New Roman"/>
          <w:sz w:val="28"/>
          <w:szCs w:val="28"/>
          <w:lang w:eastAsia="ru-RU"/>
        </w:rPr>
        <w:t xml:space="preserve"> </w:t>
      </w:r>
      <w:r w:rsidR="00984BE0" w:rsidRPr="000C58FF">
        <w:rPr>
          <w:sz w:val="28"/>
          <w:szCs w:val="28"/>
        </w:rPr>
        <w:t xml:space="preserve">«Психофизиология»,  </w:t>
      </w:r>
      <w:r w:rsidR="00420BEC" w:rsidRPr="000C58FF">
        <w:rPr>
          <w:sz w:val="28"/>
          <w:szCs w:val="28"/>
        </w:rPr>
        <w:t xml:space="preserve">«Основы психогенетики», </w:t>
      </w:r>
      <w:r w:rsidR="00984BE0" w:rsidRPr="000C58FF">
        <w:rPr>
          <w:sz w:val="28"/>
          <w:szCs w:val="28"/>
        </w:rPr>
        <w:t xml:space="preserve">«Психология здоровья»,  </w:t>
      </w:r>
      <w:r w:rsidR="00420BEC" w:rsidRPr="000C58FF">
        <w:rPr>
          <w:sz w:val="28"/>
          <w:szCs w:val="28"/>
        </w:rPr>
        <w:t>«Основы нейро</w:t>
      </w:r>
      <w:r w:rsidR="00CF50C3" w:rsidRPr="000C58FF">
        <w:rPr>
          <w:sz w:val="28"/>
          <w:szCs w:val="28"/>
        </w:rPr>
        <w:t xml:space="preserve">- и </w:t>
      </w:r>
      <w:r w:rsidR="00420BEC" w:rsidRPr="000C58FF">
        <w:rPr>
          <w:sz w:val="28"/>
          <w:szCs w:val="28"/>
        </w:rPr>
        <w:t>патопсихологии»,</w:t>
      </w:r>
      <w:r w:rsidR="000C4DAC" w:rsidRPr="000C58FF">
        <w:rPr>
          <w:sz w:val="28"/>
          <w:szCs w:val="28"/>
        </w:rPr>
        <w:t xml:space="preserve"> </w:t>
      </w:r>
      <w:r w:rsidR="00420BEC" w:rsidRPr="000C58FF">
        <w:rPr>
          <w:sz w:val="28"/>
          <w:szCs w:val="28"/>
        </w:rPr>
        <w:t xml:space="preserve"> </w:t>
      </w:r>
      <w:r w:rsidR="000C4DAC" w:rsidRPr="000C58FF">
        <w:rPr>
          <w:sz w:val="28"/>
          <w:szCs w:val="28"/>
        </w:rPr>
        <w:t xml:space="preserve">«Специальная </w:t>
      </w:r>
      <w:r w:rsidR="000C4DAC" w:rsidRPr="000C58FF">
        <w:rPr>
          <w:sz w:val="28"/>
          <w:szCs w:val="28"/>
        </w:rPr>
        <w:lastRenderedPageBreak/>
        <w:t>психология»</w:t>
      </w:r>
      <w:r w:rsidR="00806E54" w:rsidRPr="000C58FF">
        <w:rPr>
          <w:sz w:val="28"/>
          <w:szCs w:val="28"/>
        </w:rPr>
        <w:t xml:space="preserve">, учебная, производственная, </w:t>
      </w:r>
      <w:r w:rsidR="00806E54" w:rsidRPr="000C58FF">
        <w:rPr>
          <w:rFonts w:eastAsia="Times New Roman"/>
          <w:sz w:val="28"/>
          <w:szCs w:val="28"/>
          <w:lang w:eastAsia="ru-RU"/>
        </w:rPr>
        <w:t>педагогическая, преддипломная практика</w:t>
      </w:r>
      <w:r w:rsidR="00806E54" w:rsidRPr="000C58FF">
        <w:rPr>
          <w:sz w:val="28"/>
          <w:szCs w:val="28"/>
        </w:rPr>
        <w:t xml:space="preserve"> и др</w:t>
      </w:r>
      <w:r w:rsidR="00806E54" w:rsidRPr="000C58FF">
        <w:rPr>
          <w:rFonts w:eastAsia="Times New Roman"/>
          <w:sz w:val="28"/>
          <w:szCs w:val="28"/>
          <w:lang w:eastAsia="ru-RU"/>
        </w:rPr>
        <w:t>.</w:t>
      </w:r>
    </w:p>
    <w:p w:rsidR="00897D5B" w:rsidRPr="000C58FF" w:rsidRDefault="00897D5B" w:rsidP="00806E54">
      <w:pPr>
        <w:tabs>
          <w:tab w:val="left" w:pos="708"/>
          <w:tab w:val="right" w:leader="underscore" w:pos="9639"/>
        </w:tabs>
        <w:ind w:firstLine="709"/>
        <w:jc w:val="both"/>
        <w:rPr>
          <w:rFonts w:eastAsia="Times New Roman"/>
          <w:sz w:val="28"/>
          <w:szCs w:val="28"/>
          <w:lang w:eastAsia="ru-RU"/>
        </w:rPr>
      </w:pPr>
    </w:p>
    <w:p w:rsidR="003E106F" w:rsidRPr="000C58FF" w:rsidRDefault="00120A56" w:rsidP="00897D5B">
      <w:pPr>
        <w:pStyle w:val="af3"/>
        <w:numPr>
          <w:ilvl w:val="0"/>
          <w:numId w:val="11"/>
        </w:numPr>
        <w:shd w:val="clear" w:color="auto" w:fill="FFFFFF"/>
        <w:tabs>
          <w:tab w:val="left" w:pos="284"/>
        </w:tabs>
        <w:suppressAutoHyphens w:val="0"/>
        <w:ind w:left="0" w:firstLine="0"/>
        <w:rPr>
          <w:rFonts w:eastAsia="Times New Roman"/>
          <w:b/>
          <w:sz w:val="28"/>
          <w:szCs w:val="28"/>
          <w:lang w:eastAsia="ru-RU"/>
        </w:rPr>
      </w:pPr>
      <w:r w:rsidRPr="000C58FF">
        <w:rPr>
          <w:rFonts w:eastAsia="Times New Roman"/>
          <w:b/>
          <w:sz w:val="28"/>
          <w:szCs w:val="28"/>
          <w:lang w:eastAsia="ru-RU"/>
        </w:rPr>
        <w:t>П</w:t>
      </w:r>
      <w:r w:rsidRPr="000C58FF">
        <w:rPr>
          <w:b/>
          <w:sz w:val="28"/>
          <w:szCs w:val="28"/>
        </w:rPr>
        <w:t xml:space="preserve">еречень планируемых результатов обучения по дисциплине (модулю), соотнесённых с планируемыми результатами освоения </w:t>
      </w:r>
      <w:r w:rsidR="003E106F" w:rsidRPr="000C58FF">
        <w:rPr>
          <w:rFonts w:eastAsia="Times New Roman"/>
          <w:b/>
          <w:sz w:val="28"/>
          <w:szCs w:val="28"/>
          <w:lang w:eastAsia="ru-RU"/>
        </w:rPr>
        <w:t>образовательной программы высшего образования</w:t>
      </w:r>
    </w:p>
    <w:p w:rsidR="00984BE0" w:rsidRPr="000C58FF" w:rsidRDefault="00984BE0" w:rsidP="00984BE0">
      <w:pPr>
        <w:shd w:val="clear" w:color="auto" w:fill="FFFFFF"/>
        <w:tabs>
          <w:tab w:val="left" w:pos="1134"/>
        </w:tabs>
        <w:suppressAutoHyphens w:val="0"/>
        <w:ind w:left="710"/>
        <w:rPr>
          <w:rFonts w:eastAsia="Times New Roman"/>
          <w:b/>
          <w:caps/>
          <w:sz w:val="28"/>
          <w:szCs w:val="28"/>
          <w:lang w:eastAsia="ru-RU"/>
        </w:rPr>
      </w:pPr>
    </w:p>
    <w:p w:rsidR="003D481D" w:rsidRPr="000C58FF" w:rsidRDefault="003D481D" w:rsidP="003E106F">
      <w:pPr>
        <w:ind w:firstLine="709"/>
        <w:jc w:val="both"/>
        <w:rPr>
          <w:b/>
          <w:sz w:val="28"/>
          <w:szCs w:val="28"/>
        </w:rPr>
      </w:pPr>
      <w:r w:rsidRPr="000C58FF">
        <w:rPr>
          <w:rStyle w:val="aff1"/>
          <w:rFonts w:eastAsia="Arial Unicode MS"/>
          <w:i w:val="0"/>
          <w:color w:val="auto"/>
          <w:sz w:val="28"/>
          <w:szCs w:val="28"/>
        </w:rPr>
        <w:t xml:space="preserve">Изучение дисциплины </w:t>
      </w:r>
      <w:r w:rsidRPr="000C58FF">
        <w:rPr>
          <w:sz w:val="28"/>
          <w:szCs w:val="28"/>
        </w:rPr>
        <w:t>«Анатомия ЦНС</w:t>
      </w:r>
      <w:r w:rsidR="003E106F" w:rsidRPr="000C58FF">
        <w:rPr>
          <w:rFonts w:eastAsia="Times New Roman"/>
          <w:bCs/>
          <w:sz w:val="28"/>
          <w:szCs w:val="28"/>
          <w:lang w:eastAsia="ru-RU"/>
        </w:rPr>
        <w:t xml:space="preserve"> и нейрофизиология</w:t>
      </w:r>
      <w:r w:rsidRPr="000C58FF">
        <w:rPr>
          <w:sz w:val="28"/>
          <w:szCs w:val="28"/>
        </w:rPr>
        <w:t xml:space="preserve">» </w:t>
      </w:r>
      <w:r w:rsidRPr="000C58FF">
        <w:rPr>
          <w:rStyle w:val="aff1"/>
          <w:rFonts w:eastAsia="Arial Unicode MS"/>
          <w:i w:val="0"/>
          <w:color w:val="auto"/>
          <w:sz w:val="28"/>
          <w:szCs w:val="28"/>
        </w:rPr>
        <w:t>направлено на получение</w:t>
      </w:r>
      <w:r w:rsidRPr="000C58FF">
        <w:rPr>
          <w:sz w:val="28"/>
          <w:szCs w:val="28"/>
        </w:rPr>
        <w:t xml:space="preserve"> знаний о</w:t>
      </w:r>
      <w:r w:rsidR="00897D5B">
        <w:rPr>
          <w:sz w:val="28"/>
          <w:szCs w:val="28"/>
        </w:rPr>
        <w:t>:</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процессах филогенеза и онтогенеза центральной нервной системы человека на основе эволюционного подхода;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современных методах изучения анатомии нервной системы;</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микроструктурной организации нервной ткани и строении нервных клеток;</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bCs/>
          <w:iCs/>
          <w:sz w:val="28"/>
          <w:szCs w:val="28"/>
        </w:rPr>
        <w:t>анатомическом строении и развитии головного и спинного мозга;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bCs/>
          <w:iCs/>
          <w:sz w:val="28"/>
          <w:szCs w:val="28"/>
        </w:rPr>
        <w:t>строении и топографии серого и белого вещества; функциональном значении нервных центров;</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морфо-функциональной организации ретикулярной, лимбической, активационной систем мозга, обеспечивающих жизнедеятельность и адаптационные возможности психической деятельности, а также регуляции поведения в целом;</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bCs/>
          <w:iCs/>
          <w:sz w:val="28"/>
          <w:szCs w:val="28"/>
        </w:rPr>
        <w:t>строении и функциях проводящих путей,</w:t>
      </w:r>
      <w:r w:rsidRPr="00897D5B">
        <w:rPr>
          <w:sz w:val="28"/>
          <w:szCs w:val="28"/>
        </w:rPr>
        <w:t xml:space="preserve"> их роли в управлении поведением человека;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 xml:space="preserve">строении и областях иннервации черепных нервов; </w:t>
      </w:r>
    </w:p>
    <w:p w:rsidR="003D481D" w:rsidRPr="000C58FF" w:rsidRDefault="003D481D" w:rsidP="00897D5B">
      <w:pPr>
        <w:pStyle w:val="af3"/>
        <w:numPr>
          <w:ilvl w:val="0"/>
          <w:numId w:val="39"/>
        </w:numPr>
        <w:tabs>
          <w:tab w:val="left" w:pos="1080"/>
        </w:tabs>
        <w:suppressAutoHyphens w:val="0"/>
        <w:ind w:left="0" w:firstLine="709"/>
        <w:jc w:val="both"/>
      </w:pPr>
      <w:r w:rsidRPr="00897D5B">
        <w:rPr>
          <w:sz w:val="28"/>
          <w:szCs w:val="28"/>
        </w:rPr>
        <w:t>особенностях структурной организации соматической и вегетативной частей периферической нервной системы;</w:t>
      </w:r>
    </w:p>
    <w:p w:rsidR="003D481D" w:rsidRPr="000C58FF" w:rsidRDefault="003D481D" w:rsidP="00897D5B">
      <w:pPr>
        <w:pStyle w:val="af3"/>
        <w:numPr>
          <w:ilvl w:val="0"/>
          <w:numId w:val="39"/>
        </w:numPr>
        <w:tabs>
          <w:tab w:val="left" w:pos="1080"/>
        </w:tabs>
        <w:suppressAutoHyphens w:val="0"/>
        <w:ind w:left="0" w:firstLine="709"/>
        <w:jc w:val="both"/>
      </w:pPr>
      <w:r w:rsidRPr="00897D5B">
        <w:rPr>
          <w:sz w:val="28"/>
          <w:szCs w:val="28"/>
        </w:rPr>
        <w:t>анатомии и функциональных особенностях органов чувств.</w:t>
      </w:r>
    </w:p>
    <w:p w:rsidR="00120A56" w:rsidRPr="000C58FF" w:rsidRDefault="00120A56" w:rsidP="00120A56">
      <w:pPr>
        <w:suppressAutoHyphens w:val="0"/>
        <w:ind w:firstLine="709"/>
        <w:jc w:val="both"/>
        <w:rPr>
          <w:rFonts w:eastAsia="Times New Roman"/>
          <w:sz w:val="28"/>
          <w:szCs w:val="28"/>
          <w:lang w:eastAsia="ru-RU"/>
        </w:rPr>
      </w:pPr>
      <w:r w:rsidRPr="000C58FF">
        <w:rPr>
          <w:rFonts w:eastAsia="Times New Roman"/>
          <w:sz w:val="28"/>
          <w:szCs w:val="28"/>
          <w:lang w:eastAsia="ru-RU"/>
        </w:rPr>
        <w:t xml:space="preserve">Процесс изучения дисциплины (модуля) </w:t>
      </w:r>
      <w:r w:rsidR="00420BEC" w:rsidRPr="000C58FF">
        <w:rPr>
          <w:rFonts w:eastAsia="Times New Roman"/>
          <w:sz w:val="28"/>
          <w:szCs w:val="28"/>
          <w:lang w:eastAsia="ru-RU"/>
        </w:rPr>
        <w:t xml:space="preserve"> «</w:t>
      </w:r>
      <w:r w:rsidR="00420BEC" w:rsidRPr="000C58FF">
        <w:rPr>
          <w:rFonts w:eastAsia="Times New Roman"/>
          <w:bCs/>
          <w:sz w:val="28"/>
          <w:szCs w:val="28"/>
          <w:lang w:eastAsia="ru-RU"/>
        </w:rPr>
        <w:t>Анатомия ЦНС</w:t>
      </w:r>
      <w:r w:rsidR="003E106F" w:rsidRPr="000C58FF">
        <w:rPr>
          <w:rFonts w:eastAsia="Times New Roman"/>
          <w:bCs/>
          <w:sz w:val="28"/>
          <w:szCs w:val="28"/>
          <w:lang w:eastAsia="ru-RU"/>
        </w:rPr>
        <w:t xml:space="preserve"> и нейрофизиология</w:t>
      </w:r>
      <w:r w:rsidR="00420BEC" w:rsidRPr="000C58FF">
        <w:rPr>
          <w:rFonts w:eastAsia="Times New Roman"/>
          <w:sz w:val="28"/>
          <w:szCs w:val="28"/>
          <w:lang w:eastAsia="ru-RU"/>
        </w:rPr>
        <w:t xml:space="preserve">» </w:t>
      </w:r>
      <w:r w:rsidRPr="000C58FF">
        <w:rPr>
          <w:rFonts w:eastAsia="Times New Roman"/>
          <w:sz w:val="28"/>
          <w:szCs w:val="28"/>
          <w:lang w:eastAsia="ru-RU"/>
        </w:rPr>
        <w:t>направлен на формирование у обучающихся следующих компетенций:</w:t>
      </w:r>
      <w:r w:rsidR="005A5836" w:rsidRPr="000C58FF">
        <w:t xml:space="preserve"> </w:t>
      </w:r>
    </w:p>
    <w:p w:rsidR="00806E54" w:rsidRPr="000C58FF" w:rsidRDefault="00806E54" w:rsidP="00806E54">
      <w:pPr>
        <w:widowControl w:val="0"/>
        <w:tabs>
          <w:tab w:val="left" w:pos="2268"/>
        </w:tabs>
        <w:suppressAutoHyphens w:val="0"/>
        <w:autoSpaceDE w:val="0"/>
        <w:autoSpaceDN w:val="0"/>
        <w:adjustRightInd w:val="0"/>
        <w:ind w:left="126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1702"/>
        <w:gridCol w:w="1841"/>
        <w:gridCol w:w="1843"/>
        <w:gridCol w:w="1841"/>
        <w:gridCol w:w="1665"/>
      </w:tblGrid>
      <w:tr w:rsidR="00897D5B" w:rsidRPr="00897D5B" w:rsidTr="00897D5B">
        <w:tc>
          <w:tcPr>
            <w:tcW w:w="354" w:type="pct"/>
            <w:vMerge w:val="restart"/>
          </w:tcPr>
          <w:p w:rsidR="00806E54" w:rsidRPr="00897D5B" w:rsidRDefault="00806E54" w:rsidP="00897D5B">
            <w:pPr>
              <w:contextualSpacing/>
            </w:pPr>
            <w:r w:rsidRPr="00897D5B">
              <w:t>№</w:t>
            </w:r>
          </w:p>
          <w:p w:rsidR="00806E54" w:rsidRPr="00897D5B" w:rsidRDefault="00806E54" w:rsidP="00897D5B">
            <w:pPr>
              <w:contextualSpacing/>
            </w:pPr>
            <w:r w:rsidRPr="00897D5B">
              <w:t>п/п</w:t>
            </w:r>
          </w:p>
        </w:tc>
        <w:tc>
          <w:tcPr>
            <w:tcW w:w="889" w:type="pct"/>
            <w:vMerge w:val="restart"/>
          </w:tcPr>
          <w:p w:rsidR="00806E54" w:rsidRPr="00897D5B" w:rsidRDefault="00806E54" w:rsidP="00897D5B">
            <w:pPr>
              <w:contextualSpacing/>
            </w:pPr>
            <w:r w:rsidRPr="00897D5B">
              <w:t>Код</w:t>
            </w:r>
          </w:p>
          <w:p w:rsidR="00806E54" w:rsidRPr="00897D5B" w:rsidRDefault="00806E54" w:rsidP="00897D5B">
            <w:pPr>
              <w:contextualSpacing/>
            </w:pPr>
            <w:r w:rsidRPr="00897D5B">
              <w:t>компетенции</w:t>
            </w:r>
          </w:p>
        </w:tc>
        <w:tc>
          <w:tcPr>
            <w:tcW w:w="962" w:type="pct"/>
            <w:vMerge w:val="restart"/>
          </w:tcPr>
          <w:p w:rsidR="00806E54" w:rsidRPr="00897D5B" w:rsidRDefault="00806E54" w:rsidP="00897D5B">
            <w:pPr>
              <w:contextualSpacing/>
            </w:pPr>
            <w:r w:rsidRPr="00897D5B">
              <w:t>Наименование компетенции</w:t>
            </w:r>
          </w:p>
        </w:tc>
        <w:tc>
          <w:tcPr>
            <w:tcW w:w="2795" w:type="pct"/>
            <w:gridSpan w:val="3"/>
          </w:tcPr>
          <w:p w:rsidR="00806E54" w:rsidRPr="00897D5B" w:rsidRDefault="00806E54" w:rsidP="00897D5B">
            <w:pPr>
              <w:contextualSpacing/>
            </w:pPr>
            <w:r w:rsidRPr="00897D5B">
              <w:t>В результате изучения дисциплины обучающиеся должны:</w:t>
            </w:r>
          </w:p>
        </w:tc>
      </w:tr>
      <w:tr w:rsidR="00897D5B" w:rsidRPr="00897D5B" w:rsidTr="00897D5B">
        <w:tc>
          <w:tcPr>
            <w:tcW w:w="354" w:type="pct"/>
            <w:vMerge/>
          </w:tcPr>
          <w:p w:rsidR="00806E54" w:rsidRPr="00897D5B" w:rsidRDefault="00806E54" w:rsidP="00897D5B">
            <w:pPr>
              <w:contextualSpacing/>
            </w:pPr>
          </w:p>
        </w:tc>
        <w:tc>
          <w:tcPr>
            <w:tcW w:w="889" w:type="pct"/>
            <w:vMerge/>
          </w:tcPr>
          <w:p w:rsidR="00806E54" w:rsidRPr="00897D5B" w:rsidRDefault="00806E54" w:rsidP="00897D5B">
            <w:pPr>
              <w:contextualSpacing/>
            </w:pPr>
          </w:p>
        </w:tc>
        <w:tc>
          <w:tcPr>
            <w:tcW w:w="962" w:type="pct"/>
            <w:vMerge/>
          </w:tcPr>
          <w:p w:rsidR="00806E54" w:rsidRPr="00897D5B" w:rsidRDefault="00806E54" w:rsidP="00897D5B">
            <w:pPr>
              <w:contextualSpacing/>
            </w:pPr>
          </w:p>
        </w:tc>
        <w:tc>
          <w:tcPr>
            <w:tcW w:w="963" w:type="pct"/>
          </w:tcPr>
          <w:p w:rsidR="00806E54" w:rsidRPr="00897D5B" w:rsidRDefault="00806E54" w:rsidP="00897D5B">
            <w:pPr>
              <w:contextualSpacing/>
            </w:pPr>
            <w:r w:rsidRPr="00897D5B">
              <w:t>Знать</w:t>
            </w:r>
          </w:p>
        </w:tc>
        <w:tc>
          <w:tcPr>
            <w:tcW w:w="962" w:type="pct"/>
          </w:tcPr>
          <w:p w:rsidR="00806E54" w:rsidRPr="00897D5B" w:rsidRDefault="00806E54" w:rsidP="00897D5B">
            <w:pPr>
              <w:contextualSpacing/>
            </w:pPr>
            <w:r w:rsidRPr="00897D5B">
              <w:t>Уметь</w:t>
            </w:r>
          </w:p>
        </w:tc>
        <w:tc>
          <w:tcPr>
            <w:tcW w:w="870" w:type="pct"/>
          </w:tcPr>
          <w:p w:rsidR="00806E54" w:rsidRPr="00897D5B" w:rsidRDefault="00806E54" w:rsidP="00897D5B">
            <w:pPr>
              <w:contextualSpacing/>
            </w:pPr>
            <w:r w:rsidRPr="00897D5B">
              <w:t>Владеть</w:t>
            </w:r>
          </w:p>
        </w:tc>
      </w:tr>
      <w:tr w:rsidR="00897D5B" w:rsidRPr="00897D5B" w:rsidTr="00897D5B">
        <w:trPr>
          <w:trHeight w:val="1080"/>
        </w:trPr>
        <w:tc>
          <w:tcPr>
            <w:tcW w:w="354" w:type="pct"/>
          </w:tcPr>
          <w:p w:rsidR="00806E54" w:rsidRPr="00897D5B" w:rsidRDefault="00806E54" w:rsidP="00897D5B">
            <w:pPr>
              <w:contextualSpacing/>
              <w:jc w:val="left"/>
            </w:pPr>
            <w:r w:rsidRPr="00897D5B">
              <w:t>1.</w:t>
            </w:r>
          </w:p>
        </w:tc>
        <w:tc>
          <w:tcPr>
            <w:tcW w:w="889" w:type="pct"/>
          </w:tcPr>
          <w:p w:rsidR="00806E54" w:rsidRPr="00897D5B" w:rsidRDefault="00806E54" w:rsidP="00897D5B">
            <w:pPr>
              <w:contextualSpacing/>
              <w:jc w:val="left"/>
            </w:pPr>
            <w:r w:rsidRPr="00897D5B">
              <w:t xml:space="preserve">ОК-7 </w:t>
            </w: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tc>
        <w:tc>
          <w:tcPr>
            <w:tcW w:w="962" w:type="pct"/>
          </w:tcPr>
          <w:p w:rsidR="00806E54" w:rsidRPr="00897D5B" w:rsidRDefault="00806E54" w:rsidP="00897D5B">
            <w:pPr>
              <w:contextualSpacing/>
              <w:jc w:val="left"/>
            </w:pPr>
            <w:r w:rsidRPr="00897D5B">
              <w:lastRenderedPageBreak/>
              <w:t xml:space="preserve">способностью к самоорганизации и самообразованию </w:t>
            </w: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tc>
        <w:tc>
          <w:tcPr>
            <w:tcW w:w="963" w:type="pct"/>
          </w:tcPr>
          <w:p w:rsidR="00806E54" w:rsidRPr="00897D5B" w:rsidRDefault="00806E54" w:rsidP="00897D5B">
            <w:pPr>
              <w:contextualSpacing/>
              <w:jc w:val="left"/>
            </w:pPr>
            <w:r w:rsidRPr="00897D5B">
              <w:lastRenderedPageBreak/>
              <w:t xml:space="preserve">этапы развития профессионала и карьерного развития, технологии профессионального развития и самосовершенствования в профессиональной деятельности </w:t>
            </w:r>
            <w:r w:rsidRPr="00897D5B">
              <w:lastRenderedPageBreak/>
              <w:t>на основе анализа знаний анатомии ЦНС и нейрофизиологии</w:t>
            </w:r>
          </w:p>
        </w:tc>
        <w:tc>
          <w:tcPr>
            <w:tcW w:w="962" w:type="pct"/>
          </w:tcPr>
          <w:p w:rsidR="00806E54" w:rsidRPr="00897D5B" w:rsidRDefault="00806E54" w:rsidP="00897D5B">
            <w:pPr>
              <w:contextualSpacing/>
              <w:jc w:val="left"/>
            </w:pPr>
            <w:r w:rsidRPr="00897D5B">
              <w:lastRenderedPageBreak/>
              <w:t xml:space="preserve">применять знания анатомии ЦНС и нейрофизиологии для анализа участия различных </w:t>
            </w:r>
          </w:p>
          <w:p w:rsidR="00806E54" w:rsidRPr="00897D5B" w:rsidRDefault="00806E54" w:rsidP="00897D5B">
            <w:pPr>
              <w:contextualSpacing/>
              <w:jc w:val="left"/>
            </w:pPr>
            <w:r w:rsidRPr="00897D5B">
              <w:t xml:space="preserve">структур ЦНС в технологиях профессионального развития и </w:t>
            </w:r>
            <w:r w:rsidRPr="00897D5B">
              <w:lastRenderedPageBreak/>
              <w:t>самосовершенствования</w:t>
            </w:r>
          </w:p>
        </w:tc>
        <w:tc>
          <w:tcPr>
            <w:tcW w:w="870" w:type="pct"/>
          </w:tcPr>
          <w:p w:rsidR="00806E54" w:rsidRPr="00897D5B" w:rsidRDefault="00806E54" w:rsidP="00897D5B">
            <w:pPr>
              <w:contextualSpacing/>
              <w:jc w:val="left"/>
            </w:pPr>
            <w:r w:rsidRPr="00897D5B">
              <w:lastRenderedPageBreak/>
              <w:t>навыками самообразования и планирования собственной деятельности, учитывая строение и функционирование ЦНС</w:t>
            </w:r>
          </w:p>
          <w:p w:rsidR="00806E54" w:rsidRPr="00897D5B" w:rsidRDefault="00806E54" w:rsidP="00897D5B">
            <w:pPr>
              <w:contextualSpacing/>
              <w:jc w:val="left"/>
              <w:rPr>
                <w:highlight w:val="yellow"/>
              </w:rPr>
            </w:pPr>
          </w:p>
        </w:tc>
      </w:tr>
      <w:tr w:rsidR="00897D5B" w:rsidRPr="00897D5B" w:rsidTr="00897D5B">
        <w:tc>
          <w:tcPr>
            <w:tcW w:w="354" w:type="pct"/>
          </w:tcPr>
          <w:p w:rsidR="00806E54" w:rsidRPr="00897D5B" w:rsidRDefault="00806E54" w:rsidP="00897D5B">
            <w:pPr>
              <w:contextualSpacing/>
              <w:jc w:val="left"/>
            </w:pPr>
            <w:r w:rsidRPr="00897D5B">
              <w:lastRenderedPageBreak/>
              <w:t>2.</w:t>
            </w:r>
          </w:p>
        </w:tc>
        <w:tc>
          <w:tcPr>
            <w:tcW w:w="889" w:type="pct"/>
          </w:tcPr>
          <w:p w:rsidR="00806E54" w:rsidRPr="00897D5B" w:rsidRDefault="00806E54" w:rsidP="00897D5B">
            <w:pPr>
              <w:contextualSpacing/>
              <w:jc w:val="left"/>
            </w:pPr>
            <w:r w:rsidRPr="00897D5B">
              <w:t>ПК-7</w:t>
            </w:r>
          </w:p>
        </w:tc>
        <w:tc>
          <w:tcPr>
            <w:tcW w:w="962" w:type="pct"/>
          </w:tcPr>
          <w:p w:rsidR="00806E54" w:rsidRPr="00897D5B" w:rsidRDefault="00806E54" w:rsidP="00897D5B">
            <w:pPr>
              <w:contextualSpacing/>
              <w:jc w:val="left"/>
            </w:pPr>
            <w:r w:rsidRPr="00897D5B">
              <w:t xml:space="preserve">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w:t>
            </w:r>
          </w:p>
        </w:tc>
        <w:tc>
          <w:tcPr>
            <w:tcW w:w="963" w:type="pct"/>
          </w:tcPr>
          <w:p w:rsidR="00806E54" w:rsidRPr="00897D5B" w:rsidRDefault="00806E54" w:rsidP="00897D5B">
            <w:pPr>
              <w:contextualSpacing/>
              <w:jc w:val="left"/>
            </w:pPr>
            <w:r w:rsidRPr="00897D5B">
              <w:t xml:space="preserve">теоретические основы проведения психологических исследований на основе знаний о строении и функционировании ЦНС </w:t>
            </w:r>
          </w:p>
          <w:p w:rsidR="00806E54" w:rsidRPr="00897D5B" w:rsidRDefault="00806E54" w:rsidP="00897D5B">
            <w:pPr>
              <w:contextualSpacing/>
              <w:jc w:val="left"/>
            </w:pPr>
          </w:p>
        </w:tc>
        <w:tc>
          <w:tcPr>
            <w:tcW w:w="962" w:type="pct"/>
          </w:tcPr>
          <w:p w:rsidR="00806E54" w:rsidRPr="00897D5B" w:rsidRDefault="00806E54" w:rsidP="00897D5B">
            <w:pPr>
              <w:contextualSpacing/>
              <w:jc w:val="left"/>
            </w:pPr>
            <w:r w:rsidRPr="00897D5B">
              <w:t xml:space="preserve">применять общепрофессиональные знания и умения в различных научных и научно-практических областях психологии на основе знаний о строении и функционировании ЦНС </w:t>
            </w:r>
          </w:p>
          <w:p w:rsidR="00806E54" w:rsidRPr="00897D5B" w:rsidRDefault="00806E54" w:rsidP="00897D5B">
            <w:pPr>
              <w:contextualSpacing/>
              <w:jc w:val="left"/>
            </w:pPr>
          </w:p>
        </w:tc>
        <w:tc>
          <w:tcPr>
            <w:tcW w:w="870" w:type="pct"/>
          </w:tcPr>
          <w:p w:rsidR="00806E54" w:rsidRPr="00897D5B" w:rsidRDefault="00806E54" w:rsidP="00897D5B">
            <w:pPr>
              <w:contextualSpacing/>
              <w:jc w:val="left"/>
            </w:pPr>
            <w:r w:rsidRPr="00897D5B">
              <w:t>навыками проведения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на основе анализа знаний о строении и функционировании ЦНС.</w:t>
            </w:r>
          </w:p>
        </w:tc>
      </w:tr>
      <w:tr w:rsidR="00897D5B" w:rsidRPr="00897D5B" w:rsidTr="00897D5B">
        <w:tc>
          <w:tcPr>
            <w:tcW w:w="354" w:type="pct"/>
          </w:tcPr>
          <w:p w:rsidR="00806E54" w:rsidRPr="00897D5B" w:rsidRDefault="00806E54" w:rsidP="00897D5B">
            <w:pPr>
              <w:contextualSpacing/>
              <w:jc w:val="left"/>
            </w:pPr>
            <w:r w:rsidRPr="00897D5B">
              <w:t>3.</w:t>
            </w:r>
          </w:p>
        </w:tc>
        <w:tc>
          <w:tcPr>
            <w:tcW w:w="889" w:type="pct"/>
          </w:tcPr>
          <w:p w:rsidR="00806E54" w:rsidRPr="00897D5B" w:rsidRDefault="00806E54" w:rsidP="00897D5B">
            <w:pPr>
              <w:contextualSpacing/>
              <w:jc w:val="left"/>
            </w:pPr>
            <w:r w:rsidRPr="00897D5B">
              <w:t>ПК-8</w:t>
            </w:r>
          </w:p>
        </w:tc>
        <w:tc>
          <w:tcPr>
            <w:tcW w:w="962" w:type="pct"/>
          </w:tcPr>
          <w:p w:rsidR="00806E54" w:rsidRPr="00897D5B" w:rsidRDefault="00806E54" w:rsidP="00897D5B">
            <w:pPr>
              <w:contextualSpacing/>
              <w:jc w:val="left"/>
            </w:pPr>
            <w:r w:rsidRPr="00897D5B">
              <w:t>способностью к проведению стандартного прикладного исследования в определённой области психологии</w:t>
            </w:r>
          </w:p>
        </w:tc>
        <w:tc>
          <w:tcPr>
            <w:tcW w:w="963" w:type="pct"/>
          </w:tcPr>
          <w:p w:rsidR="00806E54" w:rsidRPr="00897D5B" w:rsidRDefault="00806E54" w:rsidP="00897D5B">
            <w:pPr>
              <w:contextualSpacing/>
              <w:jc w:val="left"/>
            </w:pPr>
            <w:r w:rsidRPr="00897D5B">
              <w:t>сферы применения психологических компетенций</w:t>
            </w:r>
          </w:p>
        </w:tc>
        <w:tc>
          <w:tcPr>
            <w:tcW w:w="962" w:type="pct"/>
          </w:tcPr>
          <w:p w:rsidR="00806E54" w:rsidRPr="00897D5B" w:rsidRDefault="00806E54" w:rsidP="00897D5B">
            <w:pPr>
              <w:contextualSpacing/>
              <w:jc w:val="left"/>
            </w:pPr>
            <w:r w:rsidRPr="00897D5B">
              <w:t>применять базовые знания для проведения стандартного прикладного исследования в определённой области психологии на основе знаний о строении и функционировании ЦНС</w:t>
            </w:r>
          </w:p>
        </w:tc>
        <w:tc>
          <w:tcPr>
            <w:tcW w:w="870" w:type="pct"/>
          </w:tcPr>
          <w:p w:rsidR="00806E54" w:rsidRPr="00897D5B" w:rsidRDefault="00806E54" w:rsidP="00897D5B">
            <w:pPr>
              <w:contextualSpacing/>
              <w:jc w:val="left"/>
            </w:pPr>
            <w:r w:rsidRPr="00897D5B">
              <w:t>навыками постановки решения профессиональных задач в области научно-исследовательской и практической деятельности на основе анализа знаний о строении и функционирован ии ЦНС</w:t>
            </w:r>
          </w:p>
        </w:tc>
      </w:tr>
    </w:tbl>
    <w:p w:rsidR="00806E54" w:rsidRPr="000C58FF" w:rsidRDefault="00806E54" w:rsidP="00806E54">
      <w:pPr>
        <w:tabs>
          <w:tab w:val="num" w:pos="1440"/>
        </w:tabs>
        <w:suppressAutoHyphens w:val="0"/>
        <w:ind w:firstLine="709"/>
        <w:jc w:val="both"/>
        <w:rPr>
          <w:rFonts w:eastAsia="Times New Roman" w:cs="Arial"/>
          <w:b/>
          <w:sz w:val="28"/>
          <w:szCs w:val="28"/>
          <w:lang w:eastAsia="ru-RU"/>
        </w:rPr>
      </w:pPr>
    </w:p>
    <w:p w:rsidR="00120A56" w:rsidRDefault="003E106F" w:rsidP="005A5836">
      <w:pPr>
        <w:tabs>
          <w:tab w:val="num" w:pos="1440"/>
        </w:tabs>
        <w:suppressAutoHyphens w:val="0"/>
        <w:rPr>
          <w:rFonts w:eastAsia="Times New Roman" w:cs="Arial"/>
          <w:b/>
          <w:sz w:val="28"/>
          <w:szCs w:val="28"/>
          <w:lang w:eastAsia="ru-RU"/>
        </w:rPr>
      </w:pPr>
      <w:bookmarkStart w:id="0" w:name="_Toc385491864"/>
      <w:bookmarkStart w:id="1" w:name="_Toc385433578"/>
      <w:r>
        <w:rPr>
          <w:rFonts w:eastAsia="Times New Roman" w:cs="Arial"/>
          <w:b/>
          <w:sz w:val="28"/>
          <w:szCs w:val="28"/>
          <w:lang w:eastAsia="ru-RU"/>
        </w:rPr>
        <w:t xml:space="preserve">5. </w:t>
      </w:r>
      <w:r w:rsidR="00120A56">
        <w:rPr>
          <w:rFonts w:eastAsia="Times New Roman" w:cs="Arial"/>
          <w:b/>
          <w:sz w:val="28"/>
          <w:szCs w:val="28"/>
          <w:lang w:eastAsia="ru-RU"/>
        </w:rPr>
        <w:t>Структура и содержание дисциплины (модуля)</w:t>
      </w:r>
    </w:p>
    <w:p w:rsidR="007444CC" w:rsidRDefault="007444CC" w:rsidP="007444CC">
      <w:pPr>
        <w:widowControl w:val="0"/>
        <w:suppressAutoHyphens w:val="0"/>
        <w:ind w:left="568"/>
        <w:jc w:val="both"/>
        <w:rPr>
          <w:rFonts w:eastAsia="Times New Roman"/>
          <w:sz w:val="28"/>
          <w:szCs w:val="28"/>
          <w:lang w:eastAsia="ru-RU"/>
        </w:rPr>
      </w:pPr>
    </w:p>
    <w:p w:rsidR="007444CC" w:rsidRDefault="003E106F" w:rsidP="005A5836">
      <w:pPr>
        <w:widowControl w:val="0"/>
        <w:suppressAutoHyphens w:val="0"/>
        <w:ind w:firstLine="709"/>
        <w:jc w:val="both"/>
        <w:rPr>
          <w:rFonts w:eastAsia="Times New Roman"/>
          <w:sz w:val="28"/>
          <w:szCs w:val="28"/>
          <w:lang w:eastAsia="ru-RU"/>
        </w:rPr>
      </w:pPr>
      <w:r>
        <w:rPr>
          <w:rFonts w:eastAsia="Times New Roman"/>
          <w:sz w:val="28"/>
          <w:szCs w:val="28"/>
          <w:lang w:eastAsia="ru-RU"/>
        </w:rPr>
        <w:t xml:space="preserve">5.1. </w:t>
      </w:r>
      <w:r w:rsidR="007444CC" w:rsidRPr="00D73830">
        <w:rPr>
          <w:rFonts w:eastAsia="Times New Roman"/>
          <w:sz w:val="28"/>
          <w:szCs w:val="28"/>
          <w:lang w:eastAsia="ru-RU"/>
        </w:rPr>
        <w:t>Структура дисциплины (модуля)</w:t>
      </w:r>
    </w:p>
    <w:p w:rsidR="00800C8E" w:rsidRDefault="00800C8E" w:rsidP="003E106F">
      <w:pPr>
        <w:widowControl w:val="0"/>
        <w:suppressAutoHyphens w:val="0"/>
        <w:ind w:firstLine="1247"/>
        <w:jc w:val="both"/>
        <w:rPr>
          <w:rFonts w:eastAsia="Times New Roman"/>
          <w:sz w:val="28"/>
          <w:szCs w:val="28"/>
          <w:lang w:eastAsia="ru-RU"/>
        </w:rPr>
      </w:pPr>
    </w:p>
    <w:p w:rsidR="00800C8E" w:rsidRDefault="00800C8E" w:rsidP="005A5836">
      <w:pPr>
        <w:tabs>
          <w:tab w:val="left" w:pos="1843"/>
        </w:tabs>
        <w:ind w:firstLine="1276"/>
        <w:jc w:val="both"/>
        <w:rPr>
          <w:rFonts w:eastAsia="Times New Roman"/>
          <w:sz w:val="28"/>
          <w:szCs w:val="28"/>
          <w:lang w:eastAsia="ru-RU"/>
        </w:rPr>
      </w:pPr>
      <w:r>
        <w:rPr>
          <w:rFonts w:eastAsia="Times New Roman"/>
          <w:sz w:val="28"/>
          <w:szCs w:val="28"/>
          <w:lang w:eastAsia="ru-RU"/>
        </w:rPr>
        <w:lastRenderedPageBreak/>
        <w:t xml:space="preserve">5.1.1. </w:t>
      </w:r>
      <w:r w:rsidRPr="000A37C0">
        <w:rPr>
          <w:rFonts w:eastAsia="Times New Roman"/>
          <w:sz w:val="28"/>
          <w:szCs w:val="28"/>
          <w:lang w:eastAsia="ru-RU"/>
        </w:rPr>
        <w:t>Объем дисциплины и виды учебной работы по очной форме обучения</w:t>
      </w:r>
    </w:p>
    <w:p w:rsidR="00246E7C" w:rsidRPr="000A37C0" w:rsidRDefault="00246E7C" w:rsidP="00800C8E">
      <w:pPr>
        <w:tabs>
          <w:tab w:val="left" w:pos="1843"/>
        </w:tabs>
        <w:ind w:firstLine="1843"/>
        <w:jc w:val="both"/>
        <w:rPr>
          <w:rFonts w:eastAsia="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2126"/>
        <w:gridCol w:w="2268"/>
      </w:tblGrid>
      <w:tr w:rsidR="00800C8E" w:rsidRPr="000E093D" w:rsidTr="0030570F">
        <w:tc>
          <w:tcPr>
            <w:tcW w:w="5070" w:type="dxa"/>
            <w:gridSpan w:val="2"/>
            <w:vMerge w:val="restart"/>
            <w:vAlign w:val="center"/>
          </w:tcPr>
          <w:p w:rsidR="00800C8E" w:rsidRPr="00263059" w:rsidRDefault="00800C8E" w:rsidP="004073D7">
            <w:pPr>
              <w:tabs>
                <w:tab w:val="left" w:pos="708"/>
                <w:tab w:val="right" w:leader="underscore" w:pos="9639"/>
              </w:tabs>
              <w:rPr>
                <w:rFonts w:eastAsia="Times New Roman"/>
                <w:bCs/>
                <w:lang w:eastAsia="ru-RU"/>
              </w:rPr>
            </w:pPr>
            <w:r w:rsidRPr="00263059">
              <w:rPr>
                <w:rFonts w:eastAsia="Times New Roman"/>
                <w:bCs/>
                <w:lang w:eastAsia="ru-RU"/>
              </w:rPr>
              <w:t>Вид учебной работы</w:t>
            </w:r>
          </w:p>
        </w:tc>
        <w:tc>
          <w:tcPr>
            <w:tcW w:w="2126" w:type="dxa"/>
            <w:vMerge w:val="restart"/>
            <w:vAlign w:val="center"/>
          </w:tcPr>
          <w:p w:rsidR="00800C8E" w:rsidRPr="00263059" w:rsidRDefault="00800C8E" w:rsidP="004073D7">
            <w:pPr>
              <w:tabs>
                <w:tab w:val="right" w:leader="underscore" w:pos="9639"/>
              </w:tabs>
              <w:rPr>
                <w:rFonts w:eastAsia="Times New Roman"/>
                <w:bCs/>
                <w:lang w:eastAsia="ru-RU"/>
              </w:rPr>
            </w:pPr>
            <w:r w:rsidRPr="00263059">
              <w:rPr>
                <w:rFonts w:eastAsia="Times New Roman"/>
                <w:bCs/>
                <w:lang w:eastAsia="ru-RU"/>
              </w:rPr>
              <w:t>Всего</w:t>
            </w:r>
          </w:p>
          <w:p w:rsidR="00800C8E" w:rsidRPr="00263059" w:rsidRDefault="00800C8E" w:rsidP="004073D7">
            <w:pPr>
              <w:rPr>
                <w:rFonts w:eastAsia="Times New Roman"/>
                <w:lang w:eastAsia="ru-RU"/>
              </w:rPr>
            </w:pPr>
            <w:r w:rsidRPr="00263059">
              <w:rPr>
                <w:rFonts w:eastAsia="Times New Roman"/>
                <w:bCs/>
                <w:lang w:eastAsia="ru-RU"/>
              </w:rPr>
              <w:t>часов</w:t>
            </w:r>
          </w:p>
        </w:tc>
        <w:tc>
          <w:tcPr>
            <w:tcW w:w="2268" w:type="dxa"/>
            <w:vAlign w:val="center"/>
          </w:tcPr>
          <w:p w:rsidR="00800C8E" w:rsidRPr="00263059" w:rsidRDefault="00800C8E" w:rsidP="004073D7">
            <w:pPr>
              <w:rPr>
                <w:rFonts w:eastAsia="Times New Roman"/>
                <w:lang w:eastAsia="ru-RU"/>
              </w:rPr>
            </w:pPr>
            <w:r w:rsidRPr="00263059">
              <w:rPr>
                <w:rFonts w:eastAsia="Times New Roman"/>
                <w:bCs/>
                <w:lang w:eastAsia="ru-RU"/>
              </w:rPr>
              <w:t>Семестр</w:t>
            </w:r>
          </w:p>
        </w:tc>
      </w:tr>
      <w:tr w:rsidR="00800C8E" w:rsidRPr="000E093D" w:rsidTr="0030570F">
        <w:tc>
          <w:tcPr>
            <w:tcW w:w="5070" w:type="dxa"/>
            <w:gridSpan w:val="2"/>
            <w:vMerge/>
            <w:vAlign w:val="center"/>
          </w:tcPr>
          <w:p w:rsidR="00800C8E" w:rsidRPr="00263059" w:rsidRDefault="00800C8E" w:rsidP="004073D7">
            <w:pPr>
              <w:rPr>
                <w:rFonts w:eastAsia="Times New Roman"/>
                <w:lang w:eastAsia="ru-RU"/>
              </w:rPr>
            </w:pPr>
          </w:p>
        </w:tc>
        <w:tc>
          <w:tcPr>
            <w:tcW w:w="2126" w:type="dxa"/>
            <w:vMerge/>
            <w:vAlign w:val="center"/>
          </w:tcPr>
          <w:p w:rsidR="00800C8E" w:rsidRPr="00263059" w:rsidRDefault="00800C8E" w:rsidP="004073D7">
            <w:pPr>
              <w:rPr>
                <w:rFonts w:eastAsia="Times New Roman"/>
                <w:lang w:eastAsia="ru-RU"/>
              </w:rPr>
            </w:pPr>
          </w:p>
        </w:tc>
        <w:tc>
          <w:tcPr>
            <w:tcW w:w="2268" w:type="dxa"/>
            <w:vAlign w:val="center"/>
          </w:tcPr>
          <w:p w:rsidR="00800C8E" w:rsidRPr="00263059" w:rsidRDefault="00800C8E" w:rsidP="004073D7">
            <w:r w:rsidRPr="00263059">
              <w:rPr>
                <w:rFonts w:eastAsia="Times New Roman"/>
                <w:bCs/>
                <w:lang w:eastAsia="ru-RU"/>
              </w:rPr>
              <w:t>№ 1</w:t>
            </w:r>
          </w:p>
        </w:tc>
      </w:tr>
      <w:tr w:rsidR="00800C8E" w:rsidRPr="000E093D" w:rsidTr="0030570F">
        <w:tc>
          <w:tcPr>
            <w:tcW w:w="5070" w:type="dxa"/>
            <w:gridSpan w:val="2"/>
            <w:vMerge/>
            <w:vAlign w:val="center"/>
          </w:tcPr>
          <w:p w:rsidR="00800C8E" w:rsidRPr="00263059" w:rsidRDefault="00800C8E" w:rsidP="004073D7">
            <w:pPr>
              <w:rPr>
                <w:rFonts w:eastAsia="Times New Roman"/>
                <w:lang w:eastAsia="ru-RU"/>
              </w:rPr>
            </w:pPr>
          </w:p>
        </w:tc>
        <w:tc>
          <w:tcPr>
            <w:tcW w:w="2126" w:type="dxa"/>
            <w:vMerge/>
            <w:vAlign w:val="center"/>
          </w:tcPr>
          <w:p w:rsidR="00800C8E" w:rsidRPr="00263059" w:rsidRDefault="00800C8E" w:rsidP="004073D7">
            <w:pPr>
              <w:rPr>
                <w:rFonts w:eastAsia="Times New Roman"/>
                <w:lang w:eastAsia="ru-RU"/>
              </w:rPr>
            </w:pPr>
          </w:p>
        </w:tc>
        <w:tc>
          <w:tcPr>
            <w:tcW w:w="2268" w:type="dxa"/>
            <w:vAlign w:val="center"/>
          </w:tcPr>
          <w:p w:rsidR="00800C8E" w:rsidRPr="00263059" w:rsidRDefault="00800C8E" w:rsidP="004073D7">
            <w:r w:rsidRPr="00263059">
              <w:rPr>
                <w:rFonts w:eastAsia="Times New Roman"/>
                <w:bCs/>
                <w:lang w:eastAsia="ru-RU"/>
              </w:rPr>
              <w:t>часов</w:t>
            </w:r>
          </w:p>
        </w:tc>
      </w:tr>
      <w:tr w:rsidR="00E42733" w:rsidRPr="000E093D" w:rsidTr="0030570F">
        <w:trPr>
          <w:trHeight w:val="300"/>
        </w:trPr>
        <w:tc>
          <w:tcPr>
            <w:tcW w:w="5070" w:type="dxa"/>
            <w:gridSpan w:val="2"/>
          </w:tcPr>
          <w:p w:rsidR="00E42733" w:rsidRPr="00263059" w:rsidRDefault="00E42733" w:rsidP="005A5836">
            <w:pPr>
              <w:jc w:val="left"/>
              <w:rPr>
                <w:rFonts w:eastAsia="Times New Roman"/>
                <w:lang w:eastAsia="ru-RU"/>
              </w:rPr>
            </w:pPr>
            <w:r w:rsidRPr="00263059">
              <w:rPr>
                <w:rFonts w:eastAsia="Times New Roman"/>
                <w:bCs/>
                <w:lang w:eastAsia="ru-RU"/>
              </w:rPr>
              <w:t>Контактная работа (всего):</w:t>
            </w:r>
          </w:p>
        </w:tc>
        <w:tc>
          <w:tcPr>
            <w:tcW w:w="2126" w:type="dxa"/>
          </w:tcPr>
          <w:p w:rsidR="00E42733" w:rsidRPr="00263059" w:rsidRDefault="00E42733" w:rsidP="005933C7">
            <w:pPr>
              <w:rPr>
                <w:rFonts w:eastAsia="Times New Roman"/>
                <w:lang w:eastAsia="ru-RU"/>
              </w:rPr>
            </w:pPr>
            <w:r>
              <w:rPr>
                <w:rFonts w:eastAsia="Times New Roman"/>
                <w:lang w:eastAsia="ru-RU"/>
              </w:rPr>
              <w:t>68</w:t>
            </w:r>
          </w:p>
        </w:tc>
        <w:tc>
          <w:tcPr>
            <w:tcW w:w="2268" w:type="dxa"/>
          </w:tcPr>
          <w:p w:rsidR="00E42733" w:rsidRPr="00263059" w:rsidRDefault="00E42733" w:rsidP="004073D7">
            <w:pPr>
              <w:rPr>
                <w:rFonts w:eastAsia="Times New Roman"/>
                <w:lang w:eastAsia="ru-RU"/>
              </w:rPr>
            </w:pPr>
            <w:r>
              <w:rPr>
                <w:rFonts w:eastAsia="Times New Roman"/>
                <w:lang w:eastAsia="ru-RU"/>
              </w:rPr>
              <w:t>68</w:t>
            </w:r>
          </w:p>
        </w:tc>
      </w:tr>
      <w:tr w:rsidR="00E42733" w:rsidRPr="000E093D" w:rsidTr="0030570F">
        <w:trPr>
          <w:trHeight w:val="596"/>
        </w:trPr>
        <w:tc>
          <w:tcPr>
            <w:tcW w:w="5070" w:type="dxa"/>
            <w:gridSpan w:val="2"/>
          </w:tcPr>
          <w:p w:rsidR="00E42733" w:rsidRPr="00263059" w:rsidRDefault="00E42733" w:rsidP="005A5836">
            <w:pPr>
              <w:jc w:val="left"/>
              <w:rPr>
                <w:rFonts w:eastAsia="Times New Roman"/>
                <w:bCs/>
                <w:lang w:eastAsia="ru-RU"/>
              </w:rPr>
            </w:pPr>
            <w:r w:rsidRPr="00263059">
              <w:rPr>
                <w:rFonts w:eastAsia="Times New Roman"/>
                <w:bCs/>
                <w:lang w:eastAsia="ru-RU"/>
              </w:rPr>
              <w:t>В том числе:</w:t>
            </w:r>
          </w:p>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Лекции (Л)</w:t>
            </w:r>
          </w:p>
        </w:tc>
        <w:tc>
          <w:tcPr>
            <w:tcW w:w="2126" w:type="dxa"/>
          </w:tcPr>
          <w:p w:rsidR="00E42733" w:rsidRPr="00263059" w:rsidRDefault="00E42733" w:rsidP="005933C7">
            <w:pPr>
              <w:widowControl w:val="0"/>
              <w:suppressLineNumbers/>
              <w:snapToGrid w:val="0"/>
              <w:rPr>
                <w:rFonts w:eastAsia="Lucida Sans Unicode"/>
                <w:kern w:val="1"/>
              </w:rPr>
            </w:pPr>
          </w:p>
          <w:p w:rsidR="00E42733" w:rsidRPr="00263059" w:rsidRDefault="00E42733" w:rsidP="005933C7">
            <w:pPr>
              <w:widowControl w:val="0"/>
              <w:suppressLineNumbers/>
              <w:snapToGrid w:val="0"/>
              <w:rPr>
                <w:rFonts w:eastAsia="Lucida Sans Unicode"/>
                <w:kern w:val="1"/>
              </w:rPr>
            </w:pPr>
            <w:r>
              <w:rPr>
                <w:rFonts w:eastAsia="Lucida Sans Unicode"/>
                <w:kern w:val="1"/>
              </w:rPr>
              <w:t>34</w:t>
            </w:r>
          </w:p>
        </w:tc>
        <w:tc>
          <w:tcPr>
            <w:tcW w:w="2268" w:type="dxa"/>
          </w:tcPr>
          <w:p w:rsidR="00E42733" w:rsidRPr="00263059" w:rsidRDefault="00E42733" w:rsidP="004073D7">
            <w:pPr>
              <w:widowControl w:val="0"/>
              <w:suppressLineNumbers/>
              <w:snapToGrid w:val="0"/>
              <w:rPr>
                <w:rFonts w:eastAsia="Lucida Sans Unicode"/>
                <w:kern w:val="1"/>
              </w:rPr>
            </w:pPr>
          </w:p>
          <w:p w:rsidR="00E42733" w:rsidRPr="00263059" w:rsidRDefault="00E42733" w:rsidP="004073D7">
            <w:pPr>
              <w:widowControl w:val="0"/>
              <w:suppressLineNumbers/>
              <w:snapToGrid w:val="0"/>
              <w:rPr>
                <w:rFonts w:eastAsia="Lucida Sans Unicode"/>
                <w:kern w:val="1"/>
              </w:rPr>
            </w:pPr>
            <w:r>
              <w:rPr>
                <w:rFonts w:eastAsia="Lucida Sans Unicode"/>
                <w:kern w:val="1"/>
              </w:rPr>
              <w:t>34</w:t>
            </w:r>
          </w:p>
        </w:tc>
      </w:tr>
      <w:tr w:rsidR="00E42733" w:rsidRPr="000E093D" w:rsidTr="0030570F">
        <w:tc>
          <w:tcPr>
            <w:tcW w:w="5070" w:type="dxa"/>
            <w:gridSpan w:val="2"/>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Практические занятия (Пр)</w:t>
            </w:r>
          </w:p>
        </w:tc>
        <w:tc>
          <w:tcPr>
            <w:tcW w:w="2126" w:type="dxa"/>
          </w:tcPr>
          <w:p w:rsidR="00E42733" w:rsidRPr="00263059" w:rsidRDefault="00E42733" w:rsidP="005933C7">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c>
          <w:tcPr>
            <w:tcW w:w="2268" w:type="dxa"/>
          </w:tcPr>
          <w:p w:rsidR="00E42733" w:rsidRPr="00263059" w:rsidRDefault="00E42733" w:rsidP="00E42733">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r>
      <w:tr w:rsidR="00E42733" w:rsidRPr="000E093D" w:rsidTr="0030570F">
        <w:tc>
          <w:tcPr>
            <w:tcW w:w="5070" w:type="dxa"/>
            <w:gridSpan w:val="2"/>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Лабораторная работа (Лаб)</w:t>
            </w:r>
          </w:p>
        </w:tc>
        <w:tc>
          <w:tcPr>
            <w:tcW w:w="2126" w:type="dxa"/>
          </w:tcPr>
          <w:p w:rsidR="00E42733" w:rsidRPr="00263059" w:rsidRDefault="00E42733" w:rsidP="005933C7">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c>
          <w:tcPr>
            <w:tcW w:w="2268" w:type="dxa"/>
          </w:tcPr>
          <w:p w:rsidR="00E42733" w:rsidRPr="00263059" w:rsidRDefault="00E42733" w:rsidP="00E42733">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r>
      <w:tr w:rsidR="00E42733" w:rsidRPr="000E093D" w:rsidTr="0030570F">
        <w:tc>
          <w:tcPr>
            <w:tcW w:w="5070" w:type="dxa"/>
            <w:gridSpan w:val="2"/>
          </w:tcPr>
          <w:p w:rsidR="00E42733" w:rsidRPr="00263059" w:rsidRDefault="00E42733" w:rsidP="007403AA">
            <w:pPr>
              <w:tabs>
                <w:tab w:val="right" w:leader="underscore" w:pos="9639"/>
              </w:tabs>
              <w:jc w:val="left"/>
              <w:rPr>
                <w:rFonts w:eastAsia="Times New Roman"/>
                <w:bCs/>
                <w:lang w:eastAsia="ru-RU"/>
              </w:rPr>
            </w:pPr>
            <w:r w:rsidRPr="00263059">
              <w:rPr>
                <w:rFonts w:eastAsia="Times New Roman"/>
                <w:bCs/>
                <w:lang w:eastAsia="ru-RU"/>
              </w:rPr>
              <w:t xml:space="preserve">Самостоятельная работа </w:t>
            </w:r>
            <w:r w:rsidR="00CB6D86">
              <w:rPr>
                <w:rFonts w:eastAsia="Times New Roman"/>
                <w:bCs/>
                <w:lang w:eastAsia="ru-RU"/>
              </w:rPr>
              <w:t>обучающи</w:t>
            </w:r>
            <w:r w:rsidR="002B2ADB">
              <w:rPr>
                <w:rFonts w:eastAsia="Times New Roman"/>
                <w:bCs/>
                <w:lang w:eastAsia="ru-RU"/>
              </w:rPr>
              <w:t>хся</w:t>
            </w:r>
            <w:r w:rsidRPr="00263059">
              <w:rPr>
                <w:rFonts w:eastAsia="Times New Roman"/>
                <w:bCs/>
                <w:lang w:eastAsia="ru-RU"/>
              </w:rPr>
              <w:t xml:space="preserve"> (СР)</w:t>
            </w:r>
          </w:p>
        </w:tc>
        <w:tc>
          <w:tcPr>
            <w:tcW w:w="2126" w:type="dxa"/>
          </w:tcPr>
          <w:p w:rsidR="00E42733" w:rsidRPr="00263059" w:rsidRDefault="00E42733" w:rsidP="005933C7">
            <w:pPr>
              <w:widowControl w:val="0"/>
              <w:suppressLineNumbers/>
              <w:snapToGrid w:val="0"/>
              <w:rPr>
                <w:rFonts w:eastAsia="Lucida Sans Unicode"/>
                <w:kern w:val="1"/>
              </w:rPr>
            </w:pPr>
            <w:r>
              <w:rPr>
                <w:rFonts w:eastAsia="Lucida Sans Unicode"/>
                <w:kern w:val="1"/>
              </w:rPr>
              <w:t>40</w:t>
            </w:r>
          </w:p>
        </w:tc>
        <w:tc>
          <w:tcPr>
            <w:tcW w:w="2268" w:type="dxa"/>
          </w:tcPr>
          <w:p w:rsidR="00E42733" w:rsidRPr="00263059" w:rsidRDefault="00E42733" w:rsidP="004073D7">
            <w:pPr>
              <w:widowControl w:val="0"/>
              <w:suppressLineNumbers/>
              <w:snapToGrid w:val="0"/>
              <w:rPr>
                <w:rFonts w:eastAsia="Lucida Sans Unicode"/>
                <w:kern w:val="1"/>
              </w:rPr>
            </w:pPr>
            <w:r>
              <w:rPr>
                <w:rFonts w:eastAsia="Lucida Sans Unicode"/>
                <w:kern w:val="1"/>
              </w:rPr>
              <w:t>40</w:t>
            </w:r>
          </w:p>
        </w:tc>
      </w:tr>
      <w:tr w:rsidR="00E42733" w:rsidRPr="000E093D" w:rsidTr="0030570F">
        <w:tc>
          <w:tcPr>
            <w:tcW w:w="2808" w:type="dxa"/>
            <w:vMerge w:val="restart"/>
          </w:tcPr>
          <w:p w:rsidR="00E42733" w:rsidRPr="00263059" w:rsidRDefault="00E42733" w:rsidP="005A5836">
            <w:pPr>
              <w:tabs>
                <w:tab w:val="right" w:leader="underscore" w:pos="9639"/>
              </w:tabs>
              <w:jc w:val="left"/>
              <w:rPr>
                <w:rFonts w:eastAsia="Times New Roman"/>
                <w:bCs/>
                <w:lang w:eastAsia="ru-RU"/>
              </w:rPr>
            </w:pPr>
            <w:r w:rsidRPr="00263059">
              <w:rPr>
                <w:rFonts w:eastAsia="Lucida Sans Unicode"/>
                <w:kern w:val="1"/>
                <w:lang w:eastAsia="ru-RU"/>
              </w:rPr>
              <w:t xml:space="preserve">Контроль </w:t>
            </w:r>
          </w:p>
        </w:tc>
        <w:tc>
          <w:tcPr>
            <w:tcW w:w="2262" w:type="dxa"/>
          </w:tcPr>
          <w:p w:rsidR="00E42733" w:rsidRPr="00263059" w:rsidRDefault="00E42733" w:rsidP="005A5836">
            <w:pPr>
              <w:tabs>
                <w:tab w:val="right" w:leader="underscore" w:pos="9639"/>
              </w:tabs>
              <w:jc w:val="left"/>
              <w:rPr>
                <w:rFonts w:eastAsia="Times New Roman"/>
                <w:bCs/>
                <w:lang w:eastAsia="ru-RU"/>
              </w:rPr>
            </w:pPr>
            <w:r w:rsidRPr="00263059">
              <w:rPr>
                <w:rFonts w:eastAsia="Lucida Sans Unicode"/>
                <w:kern w:val="1"/>
                <w:lang w:eastAsia="ru-RU"/>
              </w:rPr>
              <w:t>форма контроля</w:t>
            </w:r>
          </w:p>
        </w:tc>
        <w:tc>
          <w:tcPr>
            <w:tcW w:w="2126" w:type="dxa"/>
          </w:tcPr>
          <w:p w:rsidR="00E42733" w:rsidRPr="00263059" w:rsidRDefault="00446973" w:rsidP="002602FB">
            <w:pPr>
              <w:widowControl w:val="0"/>
              <w:suppressLineNumbers/>
              <w:snapToGrid w:val="0"/>
              <w:rPr>
                <w:rFonts w:eastAsia="Lucida Sans Unicode"/>
                <w:kern w:val="1"/>
              </w:rPr>
            </w:pPr>
            <w:r>
              <w:rPr>
                <w:rFonts w:eastAsia="Lucida Sans Unicode"/>
                <w:kern w:val="1"/>
              </w:rPr>
              <w:t>ЗО</w:t>
            </w:r>
          </w:p>
        </w:tc>
        <w:tc>
          <w:tcPr>
            <w:tcW w:w="2268" w:type="dxa"/>
          </w:tcPr>
          <w:p w:rsidR="00E42733" w:rsidRPr="00263059" w:rsidRDefault="00446973" w:rsidP="002602FB">
            <w:r>
              <w:t>ЗО</w:t>
            </w:r>
          </w:p>
        </w:tc>
      </w:tr>
      <w:tr w:rsidR="00E42733" w:rsidRPr="000E093D" w:rsidTr="0030570F">
        <w:tc>
          <w:tcPr>
            <w:tcW w:w="2808" w:type="dxa"/>
            <w:vMerge/>
          </w:tcPr>
          <w:p w:rsidR="00E42733" w:rsidRPr="00263059" w:rsidRDefault="00E42733" w:rsidP="005A5836">
            <w:pPr>
              <w:tabs>
                <w:tab w:val="right" w:leader="underscore" w:pos="9639"/>
              </w:tabs>
              <w:jc w:val="left"/>
              <w:rPr>
                <w:rFonts w:eastAsia="Lucida Sans Unicode"/>
                <w:kern w:val="1"/>
                <w:lang w:eastAsia="ru-RU"/>
              </w:rPr>
            </w:pPr>
          </w:p>
        </w:tc>
        <w:tc>
          <w:tcPr>
            <w:tcW w:w="2262" w:type="dxa"/>
          </w:tcPr>
          <w:p w:rsidR="00E42733" w:rsidRPr="00263059" w:rsidRDefault="00E42733" w:rsidP="005A5836">
            <w:pPr>
              <w:tabs>
                <w:tab w:val="right" w:leader="underscore" w:pos="9639"/>
              </w:tabs>
              <w:jc w:val="left"/>
              <w:rPr>
                <w:rFonts w:eastAsia="Lucida Sans Unicode"/>
                <w:kern w:val="1"/>
                <w:lang w:eastAsia="ru-RU"/>
              </w:rPr>
            </w:pPr>
            <w:r w:rsidRPr="00263059">
              <w:rPr>
                <w:rFonts w:eastAsia="Lucida Sans Unicode"/>
                <w:kern w:val="1"/>
                <w:lang w:eastAsia="ru-RU"/>
              </w:rPr>
              <w:t>кол-во часов</w:t>
            </w:r>
          </w:p>
        </w:tc>
        <w:tc>
          <w:tcPr>
            <w:tcW w:w="2126"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w:t>
            </w:r>
          </w:p>
        </w:tc>
        <w:tc>
          <w:tcPr>
            <w:tcW w:w="2268"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w:t>
            </w:r>
          </w:p>
        </w:tc>
      </w:tr>
      <w:tr w:rsidR="00E42733" w:rsidRPr="000E093D" w:rsidTr="0030570F">
        <w:tc>
          <w:tcPr>
            <w:tcW w:w="2808" w:type="dxa"/>
            <w:vMerge w:val="restart"/>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Общая трудоемкость</w:t>
            </w:r>
          </w:p>
        </w:tc>
        <w:tc>
          <w:tcPr>
            <w:tcW w:w="2262" w:type="dxa"/>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часов</w:t>
            </w:r>
          </w:p>
        </w:tc>
        <w:tc>
          <w:tcPr>
            <w:tcW w:w="2126"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108</w:t>
            </w:r>
          </w:p>
        </w:tc>
        <w:tc>
          <w:tcPr>
            <w:tcW w:w="2268"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108</w:t>
            </w:r>
          </w:p>
        </w:tc>
      </w:tr>
      <w:tr w:rsidR="00E42733" w:rsidRPr="000E093D" w:rsidTr="0030570F">
        <w:tc>
          <w:tcPr>
            <w:tcW w:w="2808" w:type="dxa"/>
            <w:vMerge/>
          </w:tcPr>
          <w:p w:rsidR="00E42733" w:rsidRPr="00263059" w:rsidRDefault="00E42733" w:rsidP="005A5836">
            <w:pPr>
              <w:tabs>
                <w:tab w:val="right" w:leader="underscore" w:pos="9639"/>
              </w:tabs>
              <w:jc w:val="left"/>
              <w:rPr>
                <w:rFonts w:eastAsia="Times New Roman"/>
                <w:bCs/>
                <w:lang w:eastAsia="ru-RU"/>
              </w:rPr>
            </w:pPr>
          </w:p>
        </w:tc>
        <w:tc>
          <w:tcPr>
            <w:tcW w:w="2262" w:type="dxa"/>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зач. ед.</w:t>
            </w:r>
          </w:p>
        </w:tc>
        <w:tc>
          <w:tcPr>
            <w:tcW w:w="2126"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c>
          <w:tcPr>
            <w:tcW w:w="2268"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r>
    </w:tbl>
    <w:p w:rsidR="00800C8E" w:rsidRPr="00AE4B27" w:rsidRDefault="00800C8E" w:rsidP="00800C8E">
      <w:pPr>
        <w:tabs>
          <w:tab w:val="left" w:pos="1260"/>
        </w:tabs>
        <w:ind w:left="1260"/>
        <w:jc w:val="both"/>
        <w:rPr>
          <w:rFonts w:eastAsia="Times New Roman"/>
          <w:sz w:val="28"/>
          <w:szCs w:val="28"/>
          <w:lang w:eastAsia="ru-RU"/>
        </w:rPr>
      </w:pPr>
    </w:p>
    <w:p w:rsidR="00800C8E" w:rsidRDefault="00800C8E" w:rsidP="0083617E">
      <w:pPr>
        <w:tabs>
          <w:tab w:val="left" w:pos="1260"/>
          <w:tab w:val="left" w:pos="1843"/>
        </w:tabs>
        <w:ind w:firstLine="1276"/>
        <w:jc w:val="both"/>
        <w:rPr>
          <w:rFonts w:eastAsia="Times New Roman"/>
          <w:sz w:val="28"/>
          <w:szCs w:val="28"/>
          <w:lang w:eastAsia="ru-RU"/>
        </w:rPr>
      </w:pPr>
      <w:r>
        <w:rPr>
          <w:rFonts w:eastAsia="Times New Roman"/>
          <w:sz w:val="28"/>
          <w:szCs w:val="28"/>
          <w:lang w:eastAsia="ru-RU"/>
        </w:rPr>
        <w:t xml:space="preserve">5.1.2. </w:t>
      </w:r>
      <w:r w:rsidRPr="00AE4B27">
        <w:rPr>
          <w:rFonts w:eastAsia="Times New Roman"/>
          <w:sz w:val="28"/>
          <w:szCs w:val="28"/>
          <w:lang w:eastAsia="ru-RU"/>
        </w:rPr>
        <w:t>Объем дисциплины и виды учебной работы по заочной форме обучения</w:t>
      </w:r>
    </w:p>
    <w:p w:rsidR="00800C8E" w:rsidRPr="00AE4B27" w:rsidRDefault="00800C8E" w:rsidP="00800C8E">
      <w:pPr>
        <w:tabs>
          <w:tab w:val="left" w:pos="1260"/>
          <w:tab w:val="left" w:pos="1843"/>
        </w:tabs>
        <w:ind w:left="1276"/>
        <w:jc w:val="both"/>
        <w:rPr>
          <w:rFonts w:eastAsia="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1984"/>
        <w:gridCol w:w="2410"/>
      </w:tblGrid>
      <w:tr w:rsidR="00EF3ECE" w:rsidRPr="00263059" w:rsidTr="006C32DE">
        <w:tc>
          <w:tcPr>
            <w:tcW w:w="5070" w:type="dxa"/>
            <w:gridSpan w:val="2"/>
            <w:vMerge w:val="restart"/>
            <w:vAlign w:val="center"/>
          </w:tcPr>
          <w:p w:rsidR="00EF3ECE" w:rsidRPr="00263059" w:rsidRDefault="00EF3ECE" w:rsidP="004073D7">
            <w:pPr>
              <w:tabs>
                <w:tab w:val="left" w:pos="708"/>
                <w:tab w:val="right" w:leader="underscore" w:pos="9639"/>
              </w:tabs>
              <w:rPr>
                <w:rFonts w:eastAsia="Times New Roman"/>
                <w:bCs/>
                <w:lang w:eastAsia="ru-RU"/>
              </w:rPr>
            </w:pPr>
            <w:r w:rsidRPr="00263059">
              <w:rPr>
                <w:rFonts w:eastAsia="Times New Roman"/>
                <w:bCs/>
                <w:lang w:eastAsia="ru-RU"/>
              </w:rPr>
              <w:t xml:space="preserve"> Вид учебной работы</w:t>
            </w:r>
          </w:p>
        </w:tc>
        <w:tc>
          <w:tcPr>
            <w:tcW w:w="1984" w:type="dxa"/>
            <w:vMerge w:val="restart"/>
            <w:vAlign w:val="center"/>
          </w:tcPr>
          <w:p w:rsidR="00EF3ECE" w:rsidRPr="00263059" w:rsidRDefault="00EF3ECE" w:rsidP="004073D7">
            <w:pPr>
              <w:tabs>
                <w:tab w:val="right" w:leader="underscore" w:pos="9639"/>
              </w:tabs>
              <w:rPr>
                <w:rFonts w:eastAsia="Times New Roman"/>
                <w:bCs/>
                <w:lang w:eastAsia="ru-RU"/>
              </w:rPr>
            </w:pPr>
            <w:r w:rsidRPr="00263059">
              <w:rPr>
                <w:rFonts w:eastAsia="Times New Roman"/>
                <w:bCs/>
                <w:lang w:eastAsia="ru-RU"/>
              </w:rPr>
              <w:t>Всего</w:t>
            </w:r>
          </w:p>
          <w:p w:rsidR="00EF3ECE" w:rsidRPr="00263059" w:rsidRDefault="00EF3ECE" w:rsidP="004073D7">
            <w:pPr>
              <w:rPr>
                <w:rFonts w:eastAsia="Times New Roman"/>
                <w:lang w:eastAsia="ru-RU"/>
              </w:rPr>
            </w:pPr>
            <w:r w:rsidRPr="00263059">
              <w:rPr>
                <w:rFonts w:eastAsia="Times New Roman"/>
                <w:bCs/>
                <w:lang w:eastAsia="ru-RU"/>
              </w:rPr>
              <w:t>часов</w:t>
            </w:r>
          </w:p>
        </w:tc>
        <w:tc>
          <w:tcPr>
            <w:tcW w:w="2410" w:type="dxa"/>
            <w:vAlign w:val="center"/>
          </w:tcPr>
          <w:p w:rsidR="00EF3ECE" w:rsidRPr="00263059" w:rsidRDefault="00EF3ECE" w:rsidP="000C12F3">
            <w:pPr>
              <w:rPr>
                <w:rFonts w:eastAsia="Times New Roman"/>
                <w:lang w:eastAsia="ru-RU"/>
              </w:rPr>
            </w:pPr>
            <w:r w:rsidRPr="00263059">
              <w:rPr>
                <w:rFonts w:eastAsia="Times New Roman"/>
                <w:lang w:eastAsia="ru-RU"/>
              </w:rPr>
              <w:t xml:space="preserve">Курс </w:t>
            </w:r>
          </w:p>
        </w:tc>
      </w:tr>
      <w:tr w:rsidR="0083617E" w:rsidRPr="00263059" w:rsidTr="0083617E">
        <w:trPr>
          <w:trHeight w:val="352"/>
        </w:trPr>
        <w:tc>
          <w:tcPr>
            <w:tcW w:w="5070" w:type="dxa"/>
            <w:gridSpan w:val="2"/>
            <w:vMerge/>
            <w:vAlign w:val="center"/>
          </w:tcPr>
          <w:p w:rsidR="0083617E" w:rsidRPr="00263059" w:rsidRDefault="0083617E" w:rsidP="004073D7">
            <w:pPr>
              <w:tabs>
                <w:tab w:val="left" w:pos="708"/>
                <w:tab w:val="right" w:leader="underscore" w:pos="9639"/>
              </w:tabs>
              <w:rPr>
                <w:rFonts w:eastAsia="Times New Roman"/>
                <w:bCs/>
                <w:lang w:eastAsia="ru-RU"/>
              </w:rPr>
            </w:pPr>
          </w:p>
        </w:tc>
        <w:tc>
          <w:tcPr>
            <w:tcW w:w="1984" w:type="dxa"/>
            <w:vMerge/>
            <w:vAlign w:val="center"/>
          </w:tcPr>
          <w:p w:rsidR="0083617E" w:rsidRPr="00263059" w:rsidRDefault="0083617E" w:rsidP="004073D7">
            <w:pPr>
              <w:tabs>
                <w:tab w:val="right" w:leader="underscore" w:pos="9639"/>
              </w:tabs>
              <w:rPr>
                <w:rFonts w:eastAsia="Times New Roman"/>
                <w:bCs/>
                <w:lang w:eastAsia="ru-RU"/>
              </w:rPr>
            </w:pPr>
          </w:p>
        </w:tc>
        <w:tc>
          <w:tcPr>
            <w:tcW w:w="2410" w:type="dxa"/>
            <w:vAlign w:val="center"/>
          </w:tcPr>
          <w:p w:rsidR="0083617E" w:rsidRPr="00263059" w:rsidRDefault="0083617E" w:rsidP="00246E7C">
            <w:pPr>
              <w:rPr>
                <w:rFonts w:eastAsia="Times New Roman"/>
                <w:lang w:eastAsia="ru-RU"/>
              </w:rPr>
            </w:pPr>
            <w:r w:rsidRPr="00263059">
              <w:rPr>
                <w:rFonts w:eastAsia="Times New Roman"/>
                <w:lang w:eastAsia="ru-RU"/>
              </w:rPr>
              <w:t>№1</w:t>
            </w:r>
          </w:p>
        </w:tc>
      </w:tr>
      <w:tr w:rsidR="00EF3ECE" w:rsidRPr="00263059" w:rsidTr="006C32DE">
        <w:tc>
          <w:tcPr>
            <w:tcW w:w="5070" w:type="dxa"/>
            <w:gridSpan w:val="2"/>
            <w:vMerge/>
            <w:vAlign w:val="center"/>
          </w:tcPr>
          <w:p w:rsidR="00EF3ECE" w:rsidRPr="00263059" w:rsidRDefault="00EF3ECE" w:rsidP="004073D7">
            <w:pPr>
              <w:rPr>
                <w:rFonts w:eastAsia="Times New Roman"/>
                <w:lang w:eastAsia="ru-RU"/>
              </w:rPr>
            </w:pPr>
          </w:p>
        </w:tc>
        <w:tc>
          <w:tcPr>
            <w:tcW w:w="1984" w:type="dxa"/>
            <w:vMerge/>
            <w:vAlign w:val="center"/>
          </w:tcPr>
          <w:p w:rsidR="00EF3ECE" w:rsidRPr="00263059" w:rsidRDefault="00EF3ECE" w:rsidP="004073D7">
            <w:pPr>
              <w:rPr>
                <w:rFonts w:eastAsia="Times New Roman"/>
                <w:lang w:eastAsia="ru-RU"/>
              </w:rPr>
            </w:pPr>
          </w:p>
        </w:tc>
        <w:tc>
          <w:tcPr>
            <w:tcW w:w="2410" w:type="dxa"/>
            <w:vAlign w:val="center"/>
          </w:tcPr>
          <w:p w:rsidR="00EF3ECE" w:rsidRPr="00263059" w:rsidRDefault="00EF3ECE" w:rsidP="002602FB">
            <w:pPr>
              <w:rPr>
                <w:rFonts w:eastAsia="Times New Roman"/>
                <w:bCs/>
                <w:lang w:eastAsia="ru-RU"/>
              </w:rPr>
            </w:pPr>
            <w:r>
              <w:rPr>
                <w:rFonts w:eastAsia="Times New Roman"/>
                <w:bCs/>
                <w:lang w:eastAsia="ru-RU"/>
              </w:rPr>
              <w:t>часов</w:t>
            </w:r>
          </w:p>
        </w:tc>
      </w:tr>
      <w:tr w:rsidR="00E42733" w:rsidRPr="00263059" w:rsidTr="006C32DE">
        <w:trPr>
          <w:trHeight w:val="300"/>
        </w:trPr>
        <w:tc>
          <w:tcPr>
            <w:tcW w:w="5070" w:type="dxa"/>
            <w:gridSpan w:val="2"/>
          </w:tcPr>
          <w:p w:rsidR="00E42733" w:rsidRPr="00263059" w:rsidRDefault="00E42733" w:rsidP="0083617E">
            <w:pPr>
              <w:jc w:val="left"/>
              <w:rPr>
                <w:rFonts w:eastAsia="Times New Roman"/>
                <w:lang w:eastAsia="ru-RU"/>
              </w:rPr>
            </w:pPr>
            <w:r w:rsidRPr="00263059">
              <w:rPr>
                <w:rFonts w:eastAsia="Times New Roman"/>
                <w:bCs/>
                <w:lang w:eastAsia="ru-RU"/>
              </w:rPr>
              <w:t>Контактная работа (всего):</w:t>
            </w:r>
          </w:p>
        </w:tc>
        <w:tc>
          <w:tcPr>
            <w:tcW w:w="1984" w:type="dxa"/>
            <w:vAlign w:val="center"/>
          </w:tcPr>
          <w:p w:rsidR="00E42733" w:rsidRPr="00263059" w:rsidRDefault="00E42733" w:rsidP="007F5081">
            <w:pPr>
              <w:rPr>
                <w:rFonts w:eastAsia="Times New Roman"/>
                <w:lang w:eastAsia="ru-RU"/>
              </w:rPr>
            </w:pPr>
            <w:r>
              <w:rPr>
                <w:rFonts w:eastAsia="Times New Roman"/>
                <w:lang w:eastAsia="ru-RU"/>
              </w:rPr>
              <w:t>1</w:t>
            </w:r>
            <w:r w:rsidR="007F5081">
              <w:rPr>
                <w:rFonts w:eastAsia="Times New Roman"/>
                <w:lang w:eastAsia="ru-RU"/>
              </w:rPr>
              <w:t>8</w:t>
            </w:r>
          </w:p>
        </w:tc>
        <w:tc>
          <w:tcPr>
            <w:tcW w:w="2410" w:type="dxa"/>
            <w:vAlign w:val="center"/>
          </w:tcPr>
          <w:p w:rsidR="00E42733" w:rsidRPr="00263059" w:rsidRDefault="00E42733" w:rsidP="007F5081">
            <w:pPr>
              <w:rPr>
                <w:rFonts w:eastAsia="Times New Roman"/>
                <w:lang w:eastAsia="ru-RU"/>
              </w:rPr>
            </w:pPr>
            <w:r>
              <w:rPr>
                <w:rFonts w:eastAsia="Times New Roman"/>
                <w:lang w:eastAsia="ru-RU"/>
              </w:rPr>
              <w:t>1</w:t>
            </w:r>
            <w:r w:rsidR="007F5081">
              <w:rPr>
                <w:rFonts w:eastAsia="Times New Roman"/>
                <w:lang w:eastAsia="ru-RU"/>
              </w:rPr>
              <w:t>8</w:t>
            </w:r>
          </w:p>
        </w:tc>
      </w:tr>
      <w:tr w:rsidR="00E42733" w:rsidRPr="00263059" w:rsidTr="006C32DE">
        <w:trPr>
          <w:trHeight w:val="596"/>
        </w:trPr>
        <w:tc>
          <w:tcPr>
            <w:tcW w:w="5070" w:type="dxa"/>
            <w:gridSpan w:val="2"/>
          </w:tcPr>
          <w:p w:rsidR="00E42733" w:rsidRPr="00263059" w:rsidRDefault="00E42733" w:rsidP="0083617E">
            <w:pPr>
              <w:jc w:val="left"/>
              <w:rPr>
                <w:rFonts w:eastAsia="Times New Roman"/>
                <w:bCs/>
                <w:lang w:eastAsia="ru-RU"/>
              </w:rPr>
            </w:pPr>
            <w:r w:rsidRPr="00263059">
              <w:rPr>
                <w:rFonts w:eastAsia="Times New Roman"/>
                <w:bCs/>
                <w:lang w:eastAsia="ru-RU"/>
              </w:rPr>
              <w:t>В том числе:</w:t>
            </w:r>
          </w:p>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Лекции (Л)</w:t>
            </w:r>
          </w:p>
        </w:tc>
        <w:tc>
          <w:tcPr>
            <w:tcW w:w="1984" w:type="dxa"/>
            <w:vAlign w:val="center"/>
          </w:tcPr>
          <w:p w:rsidR="00897D5B" w:rsidRDefault="00897D5B" w:rsidP="005933C7">
            <w:pPr>
              <w:rPr>
                <w:rFonts w:eastAsia="Times New Roman"/>
                <w:lang w:eastAsia="ru-RU"/>
              </w:rPr>
            </w:pPr>
          </w:p>
          <w:p w:rsidR="00E42733" w:rsidRPr="00263059" w:rsidRDefault="007F5081" w:rsidP="005933C7">
            <w:pPr>
              <w:rPr>
                <w:rFonts w:eastAsia="Times New Roman"/>
                <w:lang w:eastAsia="ru-RU"/>
              </w:rPr>
            </w:pPr>
            <w:r>
              <w:rPr>
                <w:rFonts w:eastAsia="Times New Roman"/>
                <w:lang w:eastAsia="ru-RU"/>
              </w:rPr>
              <w:t>6</w:t>
            </w:r>
          </w:p>
        </w:tc>
        <w:tc>
          <w:tcPr>
            <w:tcW w:w="2410" w:type="dxa"/>
            <w:vAlign w:val="center"/>
          </w:tcPr>
          <w:p w:rsidR="00897D5B" w:rsidRDefault="00897D5B" w:rsidP="004073D7">
            <w:pPr>
              <w:rPr>
                <w:rFonts w:eastAsia="Times New Roman"/>
                <w:lang w:eastAsia="ru-RU"/>
              </w:rPr>
            </w:pPr>
          </w:p>
          <w:p w:rsidR="00E42733" w:rsidRPr="00263059" w:rsidRDefault="007F5081" w:rsidP="004073D7">
            <w:pPr>
              <w:rPr>
                <w:rFonts w:eastAsia="Times New Roman"/>
                <w:lang w:eastAsia="ru-RU"/>
              </w:rPr>
            </w:pPr>
            <w:r>
              <w:rPr>
                <w:rFonts w:eastAsia="Times New Roman"/>
                <w:lang w:eastAsia="ru-RU"/>
              </w:rPr>
              <w:t>6</w:t>
            </w:r>
          </w:p>
        </w:tc>
      </w:tr>
      <w:tr w:rsidR="00E42733" w:rsidRPr="00263059" w:rsidTr="006C32DE">
        <w:tc>
          <w:tcPr>
            <w:tcW w:w="5070" w:type="dxa"/>
            <w:gridSpan w:val="2"/>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Практические занятия (Пр)</w:t>
            </w:r>
          </w:p>
        </w:tc>
        <w:tc>
          <w:tcPr>
            <w:tcW w:w="1984" w:type="dxa"/>
            <w:vAlign w:val="center"/>
          </w:tcPr>
          <w:p w:rsidR="00E42733" w:rsidRPr="00263059" w:rsidRDefault="00885B42" w:rsidP="005933C7">
            <w:pPr>
              <w:rPr>
                <w:rFonts w:eastAsia="Times New Roman"/>
                <w:lang w:eastAsia="ru-RU"/>
              </w:rPr>
            </w:pPr>
            <w:r>
              <w:rPr>
                <w:rFonts w:eastAsia="Times New Roman"/>
                <w:lang w:eastAsia="ru-RU"/>
              </w:rPr>
              <w:t>8</w:t>
            </w:r>
          </w:p>
        </w:tc>
        <w:tc>
          <w:tcPr>
            <w:tcW w:w="2410" w:type="dxa"/>
            <w:vAlign w:val="center"/>
          </w:tcPr>
          <w:p w:rsidR="00E42733" w:rsidRPr="00263059" w:rsidRDefault="00885B42" w:rsidP="00B502B5">
            <w:pPr>
              <w:rPr>
                <w:rFonts w:eastAsia="Times New Roman"/>
                <w:lang w:eastAsia="ru-RU"/>
              </w:rPr>
            </w:pPr>
            <w:r>
              <w:rPr>
                <w:rFonts w:eastAsia="Times New Roman"/>
                <w:lang w:eastAsia="ru-RU"/>
              </w:rPr>
              <w:t>8</w:t>
            </w:r>
          </w:p>
        </w:tc>
      </w:tr>
      <w:tr w:rsidR="00E42733" w:rsidRPr="00263059" w:rsidTr="006C32DE">
        <w:tc>
          <w:tcPr>
            <w:tcW w:w="5070" w:type="dxa"/>
            <w:gridSpan w:val="2"/>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Лабораторная работа (Лаб)</w:t>
            </w:r>
          </w:p>
        </w:tc>
        <w:tc>
          <w:tcPr>
            <w:tcW w:w="1984" w:type="dxa"/>
            <w:vAlign w:val="center"/>
          </w:tcPr>
          <w:p w:rsidR="00E42733" w:rsidRPr="00263059" w:rsidRDefault="00E42733" w:rsidP="005933C7">
            <w:pPr>
              <w:rPr>
                <w:rFonts w:eastAsia="Times New Roman"/>
                <w:lang w:eastAsia="ru-RU"/>
              </w:rPr>
            </w:pPr>
            <w:r>
              <w:rPr>
                <w:rFonts w:eastAsia="Times New Roman"/>
                <w:lang w:eastAsia="ru-RU"/>
              </w:rPr>
              <w:t>4</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4</w:t>
            </w:r>
          </w:p>
        </w:tc>
      </w:tr>
      <w:tr w:rsidR="00E42733" w:rsidRPr="00263059" w:rsidTr="006C32DE">
        <w:tc>
          <w:tcPr>
            <w:tcW w:w="5070" w:type="dxa"/>
            <w:gridSpan w:val="2"/>
          </w:tcPr>
          <w:p w:rsidR="00E42733" w:rsidRPr="00263059" w:rsidRDefault="00E42733" w:rsidP="007403AA">
            <w:pPr>
              <w:tabs>
                <w:tab w:val="right" w:leader="underscore" w:pos="9639"/>
              </w:tabs>
              <w:jc w:val="left"/>
              <w:rPr>
                <w:rFonts w:eastAsia="Times New Roman"/>
                <w:bCs/>
                <w:lang w:eastAsia="ru-RU"/>
              </w:rPr>
            </w:pPr>
            <w:r w:rsidRPr="00263059">
              <w:rPr>
                <w:rFonts w:eastAsia="Times New Roman"/>
                <w:bCs/>
                <w:lang w:eastAsia="ru-RU"/>
              </w:rPr>
              <w:t xml:space="preserve">Самостоятельная работа </w:t>
            </w:r>
            <w:r w:rsidR="00CB6D86">
              <w:rPr>
                <w:rFonts w:eastAsia="Times New Roman"/>
                <w:bCs/>
                <w:lang w:eastAsia="ru-RU"/>
              </w:rPr>
              <w:t>обучающи</w:t>
            </w:r>
            <w:r w:rsidR="002B2ADB">
              <w:rPr>
                <w:rFonts w:eastAsia="Times New Roman"/>
                <w:bCs/>
                <w:lang w:eastAsia="ru-RU"/>
              </w:rPr>
              <w:t>хся</w:t>
            </w:r>
            <w:r w:rsidRPr="00263059">
              <w:rPr>
                <w:rFonts w:eastAsia="Times New Roman"/>
                <w:bCs/>
                <w:lang w:eastAsia="ru-RU"/>
              </w:rPr>
              <w:t xml:space="preserve"> (СР)</w:t>
            </w:r>
          </w:p>
        </w:tc>
        <w:tc>
          <w:tcPr>
            <w:tcW w:w="1984" w:type="dxa"/>
            <w:vAlign w:val="center"/>
          </w:tcPr>
          <w:p w:rsidR="00E42733" w:rsidRPr="00263059" w:rsidRDefault="00E42733" w:rsidP="005933C7">
            <w:pPr>
              <w:rPr>
                <w:rFonts w:eastAsia="Times New Roman"/>
                <w:lang w:eastAsia="ru-RU"/>
              </w:rPr>
            </w:pPr>
            <w:r>
              <w:rPr>
                <w:rFonts w:eastAsia="Times New Roman"/>
                <w:lang w:eastAsia="ru-RU"/>
              </w:rPr>
              <w:t>86</w:t>
            </w:r>
          </w:p>
        </w:tc>
        <w:tc>
          <w:tcPr>
            <w:tcW w:w="2410" w:type="dxa"/>
            <w:vAlign w:val="center"/>
          </w:tcPr>
          <w:p w:rsidR="00E42733" w:rsidRPr="00263059" w:rsidRDefault="00E42733" w:rsidP="00E42733">
            <w:pPr>
              <w:rPr>
                <w:rFonts w:eastAsia="Times New Roman"/>
                <w:lang w:eastAsia="ru-RU"/>
              </w:rPr>
            </w:pPr>
            <w:r>
              <w:rPr>
                <w:rFonts w:eastAsia="Times New Roman"/>
                <w:lang w:eastAsia="ru-RU"/>
              </w:rPr>
              <w:t>86</w:t>
            </w:r>
          </w:p>
        </w:tc>
      </w:tr>
      <w:tr w:rsidR="00E42733" w:rsidRPr="00263059" w:rsidTr="006C32DE">
        <w:tc>
          <w:tcPr>
            <w:tcW w:w="2808" w:type="dxa"/>
            <w:vMerge w:val="restart"/>
          </w:tcPr>
          <w:p w:rsidR="00E42733" w:rsidRPr="00263059" w:rsidRDefault="00E42733" w:rsidP="0083617E">
            <w:pPr>
              <w:tabs>
                <w:tab w:val="right" w:leader="underscore" w:pos="9639"/>
              </w:tabs>
              <w:jc w:val="left"/>
              <w:rPr>
                <w:rFonts w:eastAsia="Times New Roman"/>
                <w:bCs/>
                <w:lang w:eastAsia="ru-RU"/>
              </w:rPr>
            </w:pPr>
            <w:r w:rsidRPr="00263059">
              <w:rPr>
                <w:rFonts w:eastAsia="Lucida Sans Unicode"/>
                <w:kern w:val="1"/>
                <w:lang w:eastAsia="ru-RU"/>
              </w:rPr>
              <w:t xml:space="preserve">Контроль </w:t>
            </w:r>
          </w:p>
        </w:tc>
        <w:tc>
          <w:tcPr>
            <w:tcW w:w="2262" w:type="dxa"/>
          </w:tcPr>
          <w:p w:rsidR="00E42733" w:rsidRPr="00263059" w:rsidRDefault="00E42733" w:rsidP="0083617E">
            <w:pPr>
              <w:tabs>
                <w:tab w:val="right" w:leader="underscore" w:pos="9639"/>
              </w:tabs>
              <w:jc w:val="left"/>
              <w:rPr>
                <w:rFonts w:eastAsia="Times New Roman"/>
                <w:bCs/>
                <w:lang w:eastAsia="ru-RU"/>
              </w:rPr>
            </w:pPr>
            <w:r w:rsidRPr="00263059">
              <w:rPr>
                <w:rFonts w:eastAsia="Lucida Sans Unicode"/>
                <w:kern w:val="1"/>
                <w:lang w:eastAsia="ru-RU"/>
              </w:rPr>
              <w:t>форма контроля</w:t>
            </w:r>
          </w:p>
        </w:tc>
        <w:tc>
          <w:tcPr>
            <w:tcW w:w="1984" w:type="dxa"/>
            <w:vAlign w:val="center"/>
          </w:tcPr>
          <w:p w:rsidR="00E42733" w:rsidRPr="00263059" w:rsidRDefault="00446973" w:rsidP="004073D7">
            <w:pPr>
              <w:rPr>
                <w:rFonts w:eastAsia="Times New Roman"/>
                <w:lang w:eastAsia="ru-RU"/>
              </w:rPr>
            </w:pPr>
            <w:r>
              <w:rPr>
                <w:rFonts w:eastAsia="Times New Roman"/>
                <w:lang w:eastAsia="ru-RU"/>
              </w:rPr>
              <w:t>ЗО</w:t>
            </w:r>
          </w:p>
        </w:tc>
        <w:tc>
          <w:tcPr>
            <w:tcW w:w="2410" w:type="dxa"/>
            <w:vAlign w:val="center"/>
          </w:tcPr>
          <w:p w:rsidR="00E42733" w:rsidRPr="00263059" w:rsidRDefault="00446973" w:rsidP="004073D7">
            <w:pPr>
              <w:rPr>
                <w:rFonts w:eastAsia="Times New Roman"/>
                <w:lang w:eastAsia="ru-RU"/>
              </w:rPr>
            </w:pPr>
            <w:r>
              <w:rPr>
                <w:rFonts w:eastAsia="Times New Roman"/>
                <w:lang w:eastAsia="ru-RU"/>
              </w:rPr>
              <w:t>ЗО</w:t>
            </w:r>
          </w:p>
        </w:tc>
      </w:tr>
      <w:tr w:rsidR="00E42733" w:rsidRPr="00263059" w:rsidTr="006C32DE">
        <w:tc>
          <w:tcPr>
            <w:tcW w:w="2808" w:type="dxa"/>
            <w:vMerge/>
          </w:tcPr>
          <w:p w:rsidR="00E42733" w:rsidRPr="00263059" w:rsidRDefault="00E42733" w:rsidP="0083617E">
            <w:pPr>
              <w:tabs>
                <w:tab w:val="right" w:leader="underscore" w:pos="9639"/>
              </w:tabs>
              <w:jc w:val="left"/>
              <w:rPr>
                <w:rFonts w:eastAsia="Lucida Sans Unicode"/>
                <w:kern w:val="1"/>
                <w:lang w:eastAsia="ru-RU"/>
              </w:rPr>
            </w:pPr>
          </w:p>
        </w:tc>
        <w:tc>
          <w:tcPr>
            <w:tcW w:w="2262" w:type="dxa"/>
          </w:tcPr>
          <w:p w:rsidR="00E42733" w:rsidRPr="00263059" w:rsidRDefault="00E42733" w:rsidP="0083617E">
            <w:pPr>
              <w:tabs>
                <w:tab w:val="right" w:leader="underscore" w:pos="9639"/>
              </w:tabs>
              <w:jc w:val="left"/>
              <w:rPr>
                <w:rFonts w:eastAsia="Lucida Sans Unicode"/>
                <w:kern w:val="1"/>
                <w:lang w:eastAsia="ru-RU"/>
              </w:rPr>
            </w:pPr>
            <w:r w:rsidRPr="00263059">
              <w:rPr>
                <w:rFonts w:eastAsia="Lucida Sans Unicode"/>
                <w:kern w:val="1"/>
                <w:lang w:eastAsia="ru-RU"/>
              </w:rPr>
              <w:t>кол-во часов</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4</w:t>
            </w:r>
          </w:p>
        </w:tc>
        <w:tc>
          <w:tcPr>
            <w:tcW w:w="2410" w:type="dxa"/>
            <w:vAlign w:val="center"/>
          </w:tcPr>
          <w:p w:rsidR="00E42733" w:rsidRPr="00263059" w:rsidRDefault="00E42733" w:rsidP="004073D7">
            <w:pPr>
              <w:rPr>
                <w:rFonts w:eastAsia="Times New Roman"/>
                <w:lang w:eastAsia="ru-RU"/>
              </w:rPr>
            </w:pPr>
            <w:r w:rsidRPr="00263059">
              <w:rPr>
                <w:rFonts w:eastAsia="Times New Roman"/>
                <w:lang w:eastAsia="ru-RU"/>
              </w:rPr>
              <w:t>4</w:t>
            </w:r>
          </w:p>
        </w:tc>
      </w:tr>
      <w:tr w:rsidR="00E42733" w:rsidRPr="00263059" w:rsidTr="006C32DE">
        <w:tc>
          <w:tcPr>
            <w:tcW w:w="2808" w:type="dxa"/>
            <w:vMerge w:val="restart"/>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Общая трудоемкость</w:t>
            </w:r>
          </w:p>
        </w:tc>
        <w:tc>
          <w:tcPr>
            <w:tcW w:w="2262" w:type="dxa"/>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часов</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108</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108</w:t>
            </w:r>
          </w:p>
        </w:tc>
      </w:tr>
      <w:tr w:rsidR="00E42733" w:rsidRPr="00263059" w:rsidTr="006C32DE">
        <w:tc>
          <w:tcPr>
            <w:tcW w:w="2808" w:type="dxa"/>
            <w:vMerge/>
          </w:tcPr>
          <w:p w:rsidR="00E42733" w:rsidRPr="00263059" w:rsidRDefault="00E42733" w:rsidP="0083617E">
            <w:pPr>
              <w:tabs>
                <w:tab w:val="right" w:leader="underscore" w:pos="9639"/>
              </w:tabs>
              <w:jc w:val="left"/>
              <w:rPr>
                <w:rFonts w:eastAsia="Times New Roman"/>
                <w:bCs/>
                <w:lang w:eastAsia="ru-RU"/>
              </w:rPr>
            </w:pPr>
          </w:p>
        </w:tc>
        <w:tc>
          <w:tcPr>
            <w:tcW w:w="2262" w:type="dxa"/>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зач. ед.</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3</w:t>
            </w:r>
          </w:p>
        </w:tc>
      </w:tr>
    </w:tbl>
    <w:p w:rsidR="00800C8E" w:rsidRPr="00263059" w:rsidRDefault="00800C8E" w:rsidP="00800C8E">
      <w:pPr>
        <w:widowControl w:val="0"/>
        <w:tabs>
          <w:tab w:val="left" w:pos="1080"/>
        </w:tabs>
        <w:suppressAutoHyphens w:val="0"/>
        <w:autoSpaceDE w:val="0"/>
        <w:autoSpaceDN w:val="0"/>
        <w:adjustRightInd w:val="0"/>
        <w:ind w:left="720"/>
        <w:jc w:val="both"/>
      </w:pPr>
    </w:p>
    <w:p w:rsidR="00800C8E" w:rsidRPr="00B35ACA" w:rsidRDefault="00246E7C" w:rsidP="0083617E">
      <w:pPr>
        <w:widowControl w:val="0"/>
        <w:tabs>
          <w:tab w:val="left" w:pos="1080"/>
        </w:tabs>
        <w:suppressAutoHyphens w:val="0"/>
        <w:autoSpaceDE w:val="0"/>
        <w:autoSpaceDN w:val="0"/>
        <w:adjustRightInd w:val="0"/>
        <w:ind w:firstLine="709"/>
        <w:jc w:val="both"/>
        <w:rPr>
          <w:sz w:val="28"/>
          <w:szCs w:val="28"/>
        </w:rPr>
      </w:pPr>
      <w:r>
        <w:rPr>
          <w:sz w:val="28"/>
          <w:szCs w:val="28"/>
        </w:rPr>
        <w:t xml:space="preserve">5.2. </w:t>
      </w:r>
      <w:r w:rsidR="00800C8E" w:rsidRPr="00B35ACA">
        <w:rPr>
          <w:sz w:val="28"/>
          <w:szCs w:val="28"/>
        </w:rPr>
        <w:t>Содержание дисциплины</w:t>
      </w:r>
      <w:r w:rsidR="00800C8E" w:rsidRPr="00B35ACA">
        <w:rPr>
          <w:sz w:val="20"/>
        </w:rPr>
        <w:t xml:space="preserve"> </w:t>
      </w:r>
      <w:r w:rsidR="00800C8E" w:rsidRPr="00B35ACA">
        <w:rPr>
          <w:sz w:val="28"/>
          <w:szCs w:val="28"/>
        </w:rPr>
        <w:t>(модуля)</w:t>
      </w:r>
    </w:p>
    <w:p w:rsidR="00800C8E" w:rsidRPr="00B35ACA" w:rsidRDefault="00800C8E" w:rsidP="00800C8E">
      <w:pPr>
        <w:widowControl w:val="0"/>
        <w:tabs>
          <w:tab w:val="left" w:pos="1080"/>
        </w:tabs>
        <w:suppressAutoHyphens w:val="0"/>
        <w:autoSpaceDE w:val="0"/>
        <w:autoSpaceDN w:val="0"/>
        <w:adjustRightInd w:val="0"/>
        <w:ind w:left="720"/>
        <w:jc w:val="both"/>
        <w:rPr>
          <w:sz w:val="28"/>
          <w:szCs w:val="28"/>
        </w:rPr>
      </w:pPr>
    </w:p>
    <w:p w:rsidR="00800C8E" w:rsidRDefault="00246E7C" w:rsidP="0083617E">
      <w:pPr>
        <w:widowControl w:val="0"/>
        <w:tabs>
          <w:tab w:val="left" w:pos="0"/>
        </w:tabs>
        <w:suppressAutoHyphens w:val="0"/>
        <w:autoSpaceDE w:val="0"/>
        <w:autoSpaceDN w:val="0"/>
        <w:adjustRightInd w:val="0"/>
        <w:ind w:firstLine="1276"/>
        <w:jc w:val="both"/>
        <w:rPr>
          <w:sz w:val="28"/>
          <w:szCs w:val="28"/>
        </w:rPr>
      </w:pPr>
      <w:r>
        <w:rPr>
          <w:sz w:val="28"/>
          <w:szCs w:val="28"/>
        </w:rPr>
        <w:t>5.2.1.</w:t>
      </w:r>
      <w:r w:rsidR="0083617E">
        <w:rPr>
          <w:sz w:val="28"/>
          <w:szCs w:val="28"/>
        </w:rPr>
        <w:t xml:space="preserve"> </w:t>
      </w:r>
      <w:r w:rsidR="00800C8E" w:rsidRPr="00B35ACA">
        <w:rPr>
          <w:sz w:val="28"/>
          <w:szCs w:val="28"/>
        </w:rPr>
        <w:t>Содержание дисциплины</w:t>
      </w:r>
      <w:r w:rsidR="00800C8E" w:rsidRPr="00B35ACA">
        <w:rPr>
          <w:sz w:val="20"/>
        </w:rPr>
        <w:t xml:space="preserve"> </w:t>
      </w:r>
      <w:r w:rsidR="00800C8E" w:rsidRPr="00B35ACA">
        <w:rPr>
          <w:sz w:val="28"/>
          <w:szCs w:val="28"/>
        </w:rPr>
        <w:t>(модуля) по очной форме обучения</w:t>
      </w:r>
    </w:p>
    <w:p w:rsidR="00800C8E" w:rsidRDefault="00800C8E" w:rsidP="003E106F">
      <w:pPr>
        <w:widowControl w:val="0"/>
        <w:suppressAutoHyphens w:val="0"/>
        <w:ind w:firstLine="1247"/>
        <w:jc w:val="both"/>
        <w:rPr>
          <w:rFonts w:eastAsia="Times New Roman"/>
          <w:sz w:val="28"/>
          <w:szCs w:val="28"/>
          <w:lang w:eastAsia="ru-RU"/>
        </w:rPr>
      </w:pPr>
    </w:p>
    <w:tbl>
      <w:tblPr>
        <w:tblW w:w="18994" w:type="dxa"/>
        <w:tblInd w:w="-176" w:type="dxa"/>
        <w:tblLayout w:type="fixed"/>
        <w:tblLook w:val="0000"/>
      </w:tblPr>
      <w:tblGrid>
        <w:gridCol w:w="2269"/>
        <w:gridCol w:w="1134"/>
        <w:gridCol w:w="850"/>
        <w:gridCol w:w="709"/>
        <w:gridCol w:w="709"/>
        <w:gridCol w:w="850"/>
        <w:gridCol w:w="1560"/>
        <w:gridCol w:w="1559"/>
        <w:gridCol w:w="1559"/>
        <w:gridCol w:w="1559"/>
        <w:gridCol w:w="1559"/>
        <w:gridCol w:w="1559"/>
        <w:gridCol w:w="1559"/>
        <w:gridCol w:w="1559"/>
      </w:tblGrid>
      <w:tr w:rsidR="00897D5B" w:rsidRPr="00472263" w:rsidTr="00B95FA4">
        <w:trPr>
          <w:gridAfter w:val="6"/>
          <w:wAfter w:w="9354" w:type="dxa"/>
          <w:cantSplit/>
        </w:trPr>
        <w:tc>
          <w:tcPr>
            <w:tcW w:w="2269" w:type="dxa"/>
            <w:vMerge w:val="restart"/>
            <w:tcBorders>
              <w:top w:val="single" w:sz="4" w:space="0" w:color="auto"/>
              <w:left w:val="single" w:sz="4" w:space="0" w:color="auto"/>
              <w:right w:val="single" w:sz="4" w:space="0" w:color="auto"/>
            </w:tcBorders>
            <w:vAlign w:val="center"/>
          </w:tcPr>
          <w:bookmarkEnd w:id="0"/>
          <w:bookmarkEnd w:id="1"/>
          <w:p w:rsidR="00897D5B" w:rsidRPr="001F5912" w:rsidRDefault="00897D5B" w:rsidP="00A90918">
            <w:pPr>
              <w:keepNext/>
              <w:tabs>
                <w:tab w:val="center" w:pos="4513"/>
              </w:tabs>
              <w:suppressAutoHyphens w:val="0"/>
              <w:outlineLvl w:val="6"/>
              <w:rPr>
                <w:rFonts w:eastAsia="Times New Roman"/>
                <w:bCs/>
                <w:lang w:eastAsia="ru-RU"/>
              </w:rPr>
            </w:pPr>
            <w:r w:rsidRPr="001F5912">
              <w:rPr>
                <w:rFonts w:eastAsia="Times New Roman"/>
                <w:bCs/>
                <w:lang w:eastAsia="ru-RU"/>
              </w:rPr>
              <w:t>Наименование раздела, темы</w:t>
            </w:r>
          </w:p>
        </w:tc>
        <w:tc>
          <w:tcPr>
            <w:tcW w:w="1134" w:type="dxa"/>
            <w:vMerge w:val="restart"/>
            <w:tcBorders>
              <w:top w:val="single" w:sz="6" w:space="0" w:color="auto"/>
              <w:left w:val="single" w:sz="6" w:space="0" w:color="auto"/>
              <w:right w:val="single" w:sz="6" w:space="0" w:color="auto"/>
            </w:tcBorders>
            <w:vAlign w:val="center"/>
          </w:tcPr>
          <w:p w:rsidR="00897D5B" w:rsidRPr="001F5912" w:rsidRDefault="00897D5B" w:rsidP="00A90918">
            <w:pPr>
              <w:rPr>
                <w:rFonts w:eastAsia="Times New Roman"/>
                <w:lang w:eastAsia="ru-RU"/>
              </w:rPr>
            </w:pPr>
            <w:r w:rsidRPr="001F5912">
              <w:rPr>
                <w:rFonts w:eastAsia="Times New Roman"/>
                <w:lang w:eastAsia="ru-RU"/>
              </w:rPr>
              <w:t>Код компетенций (части компетенций)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Количество часов, выделяемых на контактную работу</w:t>
            </w:r>
          </w:p>
        </w:tc>
        <w:tc>
          <w:tcPr>
            <w:tcW w:w="850" w:type="dxa"/>
            <w:vMerge w:val="restart"/>
            <w:tcBorders>
              <w:top w:val="single" w:sz="4" w:space="0" w:color="auto"/>
              <w:left w:val="single" w:sz="4" w:space="0" w:color="auto"/>
              <w:right w:val="single" w:sz="4" w:space="0" w:color="auto"/>
            </w:tcBorders>
            <w:vAlign w:val="center"/>
          </w:tcPr>
          <w:p w:rsidR="00897D5B" w:rsidRPr="007D14CB" w:rsidRDefault="00897D5B" w:rsidP="00897D5B">
            <w:pPr>
              <w:contextualSpacing/>
              <w:rPr>
                <w:rFonts w:eastAsia="Times New Roman"/>
                <w:lang w:eastAsia="ru-RU"/>
              </w:rPr>
            </w:pPr>
            <w:r w:rsidRPr="003F7010">
              <w:rPr>
                <w:rFonts w:eastAsia="Times New Roman"/>
                <w:lang w:eastAsia="ru-RU"/>
              </w:rPr>
              <w:t>Кол-во часов СР</w:t>
            </w:r>
          </w:p>
        </w:tc>
        <w:tc>
          <w:tcPr>
            <w:tcW w:w="1560"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3F7010">
              <w:rPr>
                <w:rFonts w:eastAsia="Times New Roman"/>
                <w:lang w:eastAsia="ru-RU"/>
              </w:rPr>
              <w:t>Виды СР</w:t>
            </w:r>
          </w:p>
        </w:tc>
        <w:tc>
          <w:tcPr>
            <w:tcW w:w="1559"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7D14CB">
              <w:rPr>
                <w:rFonts w:eastAsia="Times New Roman"/>
                <w:lang w:eastAsia="ru-RU"/>
              </w:rPr>
              <w:t>Контроль</w:t>
            </w:r>
          </w:p>
        </w:tc>
      </w:tr>
      <w:tr w:rsidR="00897D5B" w:rsidRPr="00472263" w:rsidTr="00B95FA4">
        <w:trPr>
          <w:gridAfter w:val="6"/>
          <w:wAfter w:w="9354" w:type="dxa"/>
          <w:cantSplit/>
          <w:trHeight w:val="659"/>
        </w:trPr>
        <w:tc>
          <w:tcPr>
            <w:tcW w:w="2269" w:type="dxa"/>
            <w:vMerge/>
            <w:tcBorders>
              <w:left w:val="single" w:sz="4" w:space="0" w:color="auto"/>
              <w:right w:val="single" w:sz="4" w:space="0" w:color="auto"/>
            </w:tcBorders>
            <w:vAlign w:val="center"/>
          </w:tcPr>
          <w:p w:rsidR="00897D5B" w:rsidRPr="001F5912" w:rsidRDefault="00897D5B" w:rsidP="00A90918">
            <w:pPr>
              <w:suppressAutoHyphens w:val="0"/>
              <w:rPr>
                <w:rFonts w:eastAsia="Times New Roman"/>
                <w:bCs/>
                <w:lang w:eastAsia="ru-RU"/>
              </w:rPr>
            </w:pPr>
          </w:p>
        </w:tc>
        <w:tc>
          <w:tcPr>
            <w:tcW w:w="1134" w:type="dxa"/>
            <w:vMerge/>
            <w:tcBorders>
              <w:left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p>
        </w:tc>
        <w:tc>
          <w:tcPr>
            <w:tcW w:w="2268" w:type="dxa"/>
            <w:gridSpan w:val="3"/>
            <w:tcBorders>
              <w:top w:val="single" w:sz="4" w:space="0" w:color="auto"/>
              <w:left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в том числе по видам учебных занятий</w:t>
            </w:r>
          </w:p>
        </w:tc>
        <w:tc>
          <w:tcPr>
            <w:tcW w:w="850"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c>
          <w:tcPr>
            <w:tcW w:w="1560"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c>
          <w:tcPr>
            <w:tcW w:w="1559"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r>
      <w:tr w:rsidR="00897D5B" w:rsidRPr="00472263" w:rsidTr="00D40784">
        <w:trPr>
          <w:gridAfter w:val="6"/>
          <w:wAfter w:w="9354" w:type="dxa"/>
          <w:cantSplit/>
        </w:trPr>
        <w:tc>
          <w:tcPr>
            <w:tcW w:w="2269" w:type="dxa"/>
            <w:vMerge/>
            <w:tcBorders>
              <w:left w:val="single" w:sz="4" w:space="0" w:color="auto"/>
              <w:bottom w:val="nil"/>
              <w:right w:val="single" w:sz="4" w:space="0" w:color="auto"/>
            </w:tcBorders>
            <w:vAlign w:val="center"/>
          </w:tcPr>
          <w:p w:rsidR="00897D5B" w:rsidRPr="001F5912" w:rsidRDefault="00897D5B" w:rsidP="00A90918">
            <w:pPr>
              <w:suppressAutoHyphens w:val="0"/>
              <w:rPr>
                <w:rFonts w:eastAsia="Times New Roman"/>
                <w:bCs/>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p>
        </w:tc>
        <w:tc>
          <w:tcPr>
            <w:tcW w:w="850" w:type="dxa"/>
            <w:tcBorders>
              <w:top w:val="single" w:sz="6" w:space="0" w:color="auto"/>
              <w:left w:val="single" w:sz="4" w:space="0" w:color="auto"/>
              <w:bottom w:val="single" w:sz="4" w:space="0" w:color="auto"/>
              <w:right w:val="nil"/>
            </w:tcBorders>
            <w:shd w:val="clear" w:color="auto" w:fill="auto"/>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Л</w:t>
            </w:r>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Пр</w:t>
            </w:r>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Лаб</w:t>
            </w:r>
          </w:p>
        </w:tc>
        <w:tc>
          <w:tcPr>
            <w:tcW w:w="850" w:type="dxa"/>
            <w:vMerge/>
            <w:tcBorders>
              <w:left w:val="single" w:sz="4" w:space="0" w:color="auto"/>
              <w:bottom w:val="nil"/>
              <w:right w:val="single" w:sz="4" w:space="0" w:color="auto"/>
            </w:tcBorders>
            <w:vAlign w:val="center"/>
          </w:tcPr>
          <w:p w:rsidR="00897D5B" w:rsidRPr="001F5912" w:rsidRDefault="00897D5B" w:rsidP="00A90918">
            <w:pPr>
              <w:suppressAutoHyphens w:val="0"/>
              <w:rPr>
                <w:rFonts w:eastAsia="Times New Roman"/>
                <w:lang w:eastAsia="ru-RU"/>
              </w:rPr>
            </w:pPr>
          </w:p>
        </w:tc>
        <w:tc>
          <w:tcPr>
            <w:tcW w:w="1560" w:type="dxa"/>
            <w:vMerge/>
            <w:tcBorders>
              <w:left w:val="single" w:sz="4" w:space="0" w:color="auto"/>
              <w:bottom w:val="nil"/>
              <w:right w:val="single" w:sz="4" w:space="0" w:color="auto"/>
            </w:tcBorders>
          </w:tcPr>
          <w:p w:rsidR="00897D5B" w:rsidRPr="001F5912" w:rsidRDefault="00897D5B" w:rsidP="00A90918">
            <w:pPr>
              <w:suppressAutoHyphens w:val="0"/>
              <w:rPr>
                <w:rFonts w:eastAsia="Times New Roman"/>
                <w:lang w:eastAsia="ru-RU"/>
              </w:rPr>
            </w:pPr>
          </w:p>
        </w:tc>
        <w:tc>
          <w:tcPr>
            <w:tcW w:w="1559" w:type="dxa"/>
            <w:vMerge/>
            <w:tcBorders>
              <w:left w:val="single" w:sz="4" w:space="0" w:color="auto"/>
              <w:bottom w:val="nil"/>
              <w:right w:val="single" w:sz="4" w:space="0" w:color="auto"/>
            </w:tcBorders>
          </w:tcPr>
          <w:p w:rsidR="00897D5B" w:rsidRPr="001F5912" w:rsidRDefault="00897D5B" w:rsidP="00A90918">
            <w:pPr>
              <w:suppressAutoHyphens w:val="0"/>
              <w:rPr>
                <w:rFonts w:eastAsia="Times New Roman"/>
                <w:lang w:eastAsia="ru-RU"/>
              </w:rPr>
            </w:pPr>
          </w:p>
        </w:tc>
      </w:tr>
      <w:tr w:rsidR="007403AA" w:rsidRPr="00472263" w:rsidTr="00B95FA4">
        <w:trPr>
          <w:gridAfter w:val="6"/>
          <w:wAfter w:w="9354" w:type="dxa"/>
          <w:cantSplit/>
        </w:trPr>
        <w:tc>
          <w:tcPr>
            <w:tcW w:w="226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rPr>
                <w:bCs/>
              </w:rPr>
            </w:pPr>
            <w:r w:rsidRPr="001F5912">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6</w:t>
            </w:r>
          </w:p>
        </w:tc>
        <w:tc>
          <w:tcPr>
            <w:tcW w:w="156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Cs/>
                <w:lang w:eastAsia="ru-RU"/>
              </w:rPr>
            </w:pPr>
            <w:r w:rsidRPr="001F5912">
              <w:rPr>
                <w:rFonts w:eastAsia="Times New Roman"/>
                <w:bCs/>
                <w:lang w:eastAsia="ru-RU"/>
              </w:rPr>
              <w:t>7</w:t>
            </w: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Cs/>
                <w:lang w:eastAsia="ru-RU"/>
              </w:rPr>
            </w:pPr>
            <w:r>
              <w:rPr>
                <w:rFonts w:eastAsia="Times New Roman"/>
                <w:bCs/>
                <w:lang w:eastAsia="ru-RU"/>
              </w:rPr>
              <w:t>8</w:t>
            </w:r>
          </w:p>
        </w:tc>
      </w:tr>
      <w:tr w:rsidR="007403AA" w:rsidRPr="00472263" w:rsidTr="00B95FA4">
        <w:trPr>
          <w:gridAfter w:val="6"/>
          <w:wAfter w:w="9354" w:type="dxa"/>
          <w:cantSplit/>
        </w:trPr>
        <w:tc>
          <w:tcPr>
            <w:tcW w:w="226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B95FA4">
            <w:pPr>
              <w:jc w:val="left"/>
            </w:pPr>
            <w:r w:rsidRPr="001F5912">
              <w:lastRenderedPageBreak/>
              <w:t>Раздел 1. Общее понятие об</w:t>
            </w:r>
          </w:p>
          <w:p w:rsidR="007403AA" w:rsidRPr="001F5912" w:rsidRDefault="007403AA" w:rsidP="00B95FA4">
            <w:pPr>
              <w:suppressAutoHyphens w:val="0"/>
              <w:jc w:val="left"/>
              <w:rPr>
                <w:rFonts w:eastAsia="Times New Roman"/>
                <w:bCs/>
                <w:lang w:eastAsia="ru-RU"/>
              </w:rPr>
            </w:pPr>
            <w:r w:rsidRPr="001F5912">
              <w:t>Анатомии ЦНС</w:t>
            </w:r>
          </w:p>
        </w:tc>
        <w:tc>
          <w:tcPr>
            <w:tcW w:w="1134"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r>
      <w:tr w:rsidR="007403AA" w:rsidRPr="00472263" w:rsidTr="00B95FA4">
        <w:trPr>
          <w:gridAfter w:val="5"/>
          <w:wAfter w:w="7795" w:type="dxa"/>
          <w:cantSplit/>
        </w:trPr>
        <w:tc>
          <w:tcPr>
            <w:tcW w:w="2269" w:type="dxa"/>
            <w:tcBorders>
              <w:top w:val="nil"/>
              <w:left w:val="single" w:sz="4" w:space="0" w:color="auto"/>
              <w:bottom w:val="single" w:sz="4" w:space="0" w:color="auto"/>
              <w:right w:val="single" w:sz="4" w:space="0" w:color="auto"/>
            </w:tcBorders>
          </w:tcPr>
          <w:p w:rsidR="007403AA" w:rsidRPr="001F5912" w:rsidRDefault="007403AA" w:rsidP="00A90918">
            <w:pPr>
              <w:jc w:val="left"/>
            </w:pPr>
            <w:r w:rsidRPr="001F5912">
              <w:t xml:space="preserve">Тема 1. Анатомия ЦНС как наука, история её развития, методы исследования и основные термины. </w:t>
            </w:r>
          </w:p>
        </w:tc>
        <w:tc>
          <w:tcPr>
            <w:tcW w:w="1134" w:type="dxa"/>
            <w:tcBorders>
              <w:top w:val="single" w:sz="4" w:space="0" w:color="auto"/>
              <w:left w:val="single" w:sz="4" w:space="0" w:color="auto"/>
              <w:bottom w:val="single" w:sz="4" w:space="0" w:color="auto"/>
              <w:right w:val="single" w:sz="4" w:space="0" w:color="auto"/>
            </w:tcBorders>
            <w:vAlign w:val="center"/>
          </w:tcPr>
          <w:p w:rsidR="007403AA" w:rsidRPr="001F5912" w:rsidRDefault="008427AB" w:rsidP="002C262A">
            <w:r>
              <w:rPr>
                <w:rFonts w:eastAsia="Times New Roman"/>
                <w:lang w:eastAsia="ru-RU"/>
              </w:rPr>
              <w:t>О</w:t>
            </w:r>
            <w:r w:rsidR="007403AA"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1</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1</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184416">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7403AA" w:rsidRDefault="007403AA"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7403AA" w:rsidRPr="001F5912" w:rsidRDefault="007403AA" w:rsidP="007403AA">
            <w:pPr>
              <w:ind w:left="-108" w:right="-108"/>
            </w:pPr>
            <w:r w:rsidRPr="001F5912">
              <w:rPr>
                <w:bCs/>
              </w:rPr>
              <w:t>Реферат</w:t>
            </w:r>
          </w:p>
        </w:tc>
        <w:tc>
          <w:tcPr>
            <w:tcW w:w="1559" w:type="dxa"/>
          </w:tcPr>
          <w:p w:rsidR="007403AA" w:rsidRPr="001F5912" w:rsidRDefault="007403AA" w:rsidP="00886A6F">
            <w:pPr>
              <w:rPr>
                <w:rFonts w:eastAsia="Times New Roman"/>
                <w:spacing w:val="-4"/>
                <w:lang w:eastAsia="ru-RU"/>
              </w:rPr>
            </w:pPr>
          </w:p>
        </w:tc>
      </w:tr>
      <w:tr w:rsidR="007403AA" w:rsidRPr="00472263" w:rsidTr="00B95FA4">
        <w:trPr>
          <w:cantSplit/>
        </w:trPr>
        <w:tc>
          <w:tcPr>
            <w:tcW w:w="2269" w:type="dxa"/>
            <w:tcBorders>
              <w:top w:val="nil"/>
              <w:left w:val="single" w:sz="4" w:space="0" w:color="auto"/>
              <w:bottom w:val="single" w:sz="4" w:space="0" w:color="auto"/>
              <w:right w:val="single" w:sz="4" w:space="0" w:color="auto"/>
            </w:tcBorders>
          </w:tcPr>
          <w:p w:rsidR="007403AA" w:rsidRPr="001F5912" w:rsidRDefault="007403AA" w:rsidP="00A90918">
            <w:pPr>
              <w:jc w:val="left"/>
            </w:pPr>
            <w:r w:rsidRPr="001F5912">
              <w:t>Раздел 2. Морфология ЦНС</w:t>
            </w:r>
          </w:p>
        </w:tc>
        <w:tc>
          <w:tcPr>
            <w:tcW w:w="1134"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184416">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7403AA">
            <w:pPr>
              <w:ind w:left="-108"/>
              <w:rPr>
                <w:rFonts w:eastAsia="Times New Roman"/>
                <w:spacing w:val="-4"/>
                <w:lang w:eastAsia="ru-RU"/>
              </w:rPr>
            </w:pPr>
          </w:p>
        </w:tc>
        <w:tc>
          <w:tcPr>
            <w:tcW w:w="1559" w:type="dxa"/>
          </w:tcPr>
          <w:p w:rsidR="007403AA" w:rsidRPr="00472263" w:rsidRDefault="007403AA">
            <w:pPr>
              <w:suppressAutoHyphens w:val="0"/>
              <w:jc w:val="left"/>
            </w:pPr>
          </w:p>
        </w:tc>
        <w:tc>
          <w:tcPr>
            <w:tcW w:w="1559" w:type="dxa"/>
          </w:tcPr>
          <w:p w:rsidR="007403AA" w:rsidRPr="00472263" w:rsidRDefault="007403AA">
            <w:pPr>
              <w:suppressAutoHyphens w:val="0"/>
              <w:jc w:val="left"/>
            </w:pPr>
          </w:p>
        </w:tc>
        <w:tc>
          <w:tcPr>
            <w:tcW w:w="1559" w:type="dxa"/>
          </w:tcPr>
          <w:p w:rsidR="007403AA" w:rsidRPr="00472263" w:rsidRDefault="007403AA">
            <w:pPr>
              <w:suppressAutoHyphens w:val="0"/>
              <w:jc w:val="left"/>
            </w:pPr>
          </w:p>
        </w:tc>
        <w:tc>
          <w:tcPr>
            <w:tcW w:w="1559" w:type="dxa"/>
            <w:vAlign w:val="center"/>
          </w:tcPr>
          <w:p w:rsidR="007403AA" w:rsidRPr="001F5912" w:rsidRDefault="007403AA" w:rsidP="00886A6F">
            <w:pPr>
              <w:rPr>
                <w:rFonts w:eastAsia="Times New Roman"/>
                <w:spacing w:val="-4"/>
                <w:lang w:eastAsia="ru-RU"/>
              </w:rPr>
            </w:pPr>
          </w:p>
        </w:tc>
        <w:tc>
          <w:tcPr>
            <w:tcW w:w="1559" w:type="dxa"/>
            <w:vAlign w:val="center"/>
          </w:tcPr>
          <w:p w:rsidR="007403AA" w:rsidRPr="001F5912" w:rsidRDefault="007403AA" w:rsidP="00886A6F">
            <w:pPr>
              <w:rPr>
                <w:rFonts w:eastAsia="Times New Roman"/>
                <w:spacing w:val="-4"/>
                <w:lang w:eastAsia="ru-RU"/>
              </w:rPr>
            </w:pPr>
          </w:p>
        </w:tc>
        <w:tc>
          <w:tcPr>
            <w:tcW w:w="1559" w:type="dxa"/>
          </w:tcPr>
          <w:p w:rsidR="007403AA" w:rsidRPr="001F5912" w:rsidRDefault="007403AA" w:rsidP="00886A6F">
            <w:pPr>
              <w:rPr>
                <w:rFonts w:eastAsia="Times New Roman"/>
                <w:spacing w:val="-4"/>
                <w:lang w:eastAsia="ru-RU"/>
              </w:rPr>
            </w:pPr>
          </w:p>
        </w:tc>
      </w:tr>
      <w:tr w:rsidR="002D29C1" w:rsidRPr="00472263" w:rsidTr="00B95FA4">
        <w:trPr>
          <w:gridAfter w:val="5"/>
          <w:wAfter w:w="7795" w:type="dxa"/>
          <w:cantSplit/>
        </w:trPr>
        <w:tc>
          <w:tcPr>
            <w:tcW w:w="2269" w:type="dxa"/>
            <w:tcBorders>
              <w:top w:val="single" w:sz="4" w:space="0" w:color="auto"/>
              <w:left w:val="single" w:sz="4" w:space="0" w:color="auto"/>
              <w:bottom w:val="single" w:sz="4" w:space="0" w:color="auto"/>
              <w:right w:val="single" w:sz="4" w:space="0" w:color="auto"/>
            </w:tcBorders>
          </w:tcPr>
          <w:p w:rsidR="002D29C1" w:rsidRPr="00E97E46" w:rsidRDefault="002D29C1" w:rsidP="00A90918">
            <w:pPr>
              <w:jc w:val="left"/>
              <w:rPr>
                <w:bCs/>
              </w:rPr>
            </w:pPr>
            <w:r w:rsidRPr="00E97E46">
              <w:t>Тема 2.</w:t>
            </w:r>
            <w:r w:rsidRPr="00E97E46">
              <w:rPr>
                <w:bCs/>
              </w:rPr>
              <w:t xml:space="preserve"> </w:t>
            </w:r>
            <w:r w:rsidRPr="00E97E46">
              <w:t>Строение центральной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r w:rsidRPr="00E97E46">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A90918">
            <w:r w:rsidRPr="00E97E46">
              <w:t>4</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A90918">
            <w:r w:rsidRPr="00E97E46">
              <w:t>2</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6B719C">
            <w:pPr>
              <w:ind w:right="-108"/>
            </w:pPr>
            <w:r>
              <w:t>6</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2D29C1"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184416">
            <w:pPr>
              <w:ind w:right="-108"/>
              <w:rPr>
                <w:rFonts w:eastAsia="Times New Roman"/>
                <w:spacing w:val="-4"/>
                <w:lang w:eastAsia="ru-RU"/>
              </w:rPr>
            </w:pPr>
            <w:r w:rsidRPr="001F5912">
              <w:rPr>
                <w:rFonts w:eastAsia="Times New Roman"/>
                <w:spacing w:val="-4"/>
                <w:lang w:eastAsia="ru-RU"/>
              </w:rPr>
              <w:t>подготовка к</w:t>
            </w:r>
          </w:p>
          <w:p w:rsidR="002D29C1" w:rsidRDefault="00184416" w:rsidP="00184416">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184416">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2D29C1" w:rsidRDefault="002D29C1"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2D29C1" w:rsidRDefault="002D29C1" w:rsidP="007403AA">
            <w:pPr>
              <w:ind w:left="-108" w:right="-108"/>
              <w:rPr>
                <w:bCs/>
              </w:rPr>
            </w:pPr>
            <w:r w:rsidRPr="001F5912">
              <w:rPr>
                <w:bCs/>
              </w:rPr>
              <w:t>Опрос</w:t>
            </w:r>
          </w:p>
          <w:p w:rsidR="00EA7021" w:rsidRPr="001F5912" w:rsidRDefault="00EA7021" w:rsidP="007403AA">
            <w:pPr>
              <w:ind w:left="-108" w:right="-108"/>
            </w:pPr>
            <w:r>
              <w:rPr>
                <w:bCs/>
              </w:rPr>
              <w:t>Задание</w:t>
            </w:r>
          </w:p>
        </w:tc>
        <w:tc>
          <w:tcPr>
            <w:tcW w:w="1559" w:type="dxa"/>
          </w:tcPr>
          <w:p w:rsidR="002D29C1" w:rsidRPr="001F5912" w:rsidRDefault="002D29C1" w:rsidP="00886A6F">
            <w:pPr>
              <w:rPr>
                <w:rFonts w:eastAsia="Times New Roman"/>
                <w:spacing w:val="-4"/>
                <w:lang w:eastAsia="ru-RU"/>
              </w:rPr>
            </w:pPr>
          </w:p>
        </w:tc>
      </w:tr>
      <w:tr w:rsidR="002D29C1" w:rsidRPr="00472263" w:rsidTr="00B95FA4">
        <w:trPr>
          <w:gridAfter w:val="5"/>
          <w:wAfter w:w="7795" w:type="dxa"/>
          <w:cantSplit/>
        </w:trPr>
        <w:tc>
          <w:tcPr>
            <w:tcW w:w="2269" w:type="dxa"/>
            <w:tcBorders>
              <w:top w:val="nil"/>
              <w:left w:val="single" w:sz="4" w:space="0" w:color="auto"/>
              <w:bottom w:val="single" w:sz="4" w:space="0" w:color="auto"/>
              <w:right w:val="single" w:sz="4" w:space="0" w:color="auto"/>
            </w:tcBorders>
          </w:tcPr>
          <w:p w:rsidR="002D29C1" w:rsidRPr="001F5912" w:rsidRDefault="002D29C1" w:rsidP="00A90918">
            <w:pPr>
              <w:jc w:val="left"/>
              <w:rPr>
                <w:iCs/>
              </w:rPr>
            </w:pPr>
            <w:r w:rsidRPr="001F5912">
              <w:t xml:space="preserve">Тема 3. </w:t>
            </w:r>
            <w:r w:rsidRPr="001F5912">
              <w:rPr>
                <w:bCs/>
              </w:rPr>
              <w:t>Проводящие пути центральной нервной системы</w:t>
            </w:r>
            <w:r w:rsidRPr="001F5912">
              <w:rPr>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2D29C1"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184416">
            <w:pPr>
              <w:ind w:right="-108"/>
              <w:rPr>
                <w:rFonts w:eastAsia="Times New Roman"/>
                <w:spacing w:val="-4"/>
                <w:lang w:eastAsia="ru-RU"/>
              </w:rPr>
            </w:pPr>
            <w:r w:rsidRPr="001F5912">
              <w:rPr>
                <w:rFonts w:eastAsia="Times New Roman"/>
                <w:spacing w:val="-4"/>
                <w:lang w:eastAsia="ru-RU"/>
              </w:rPr>
              <w:t>подготовка к</w:t>
            </w:r>
          </w:p>
          <w:p w:rsidR="002D29C1"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2D29C1" w:rsidRDefault="002D29C1"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EA7021" w:rsidRDefault="002D29C1" w:rsidP="007403AA">
            <w:pPr>
              <w:ind w:left="-108" w:right="-108"/>
              <w:rPr>
                <w:bCs/>
              </w:rPr>
            </w:pPr>
            <w:r w:rsidRPr="001F5912">
              <w:rPr>
                <w:bCs/>
              </w:rPr>
              <w:t>Опрос</w:t>
            </w:r>
            <w:r w:rsidR="00EA7021">
              <w:rPr>
                <w:bCs/>
              </w:rPr>
              <w:t xml:space="preserve"> </w:t>
            </w:r>
          </w:p>
          <w:p w:rsidR="002D29C1" w:rsidRPr="001F5912" w:rsidRDefault="00EA7021" w:rsidP="007403AA">
            <w:pPr>
              <w:ind w:left="-108" w:right="-108"/>
            </w:pPr>
            <w:r>
              <w:rPr>
                <w:bCs/>
              </w:rPr>
              <w:t>Задание</w:t>
            </w:r>
          </w:p>
        </w:tc>
        <w:tc>
          <w:tcPr>
            <w:tcW w:w="1559" w:type="dxa"/>
          </w:tcPr>
          <w:p w:rsidR="002D29C1" w:rsidRPr="001F5912" w:rsidRDefault="002D29C1" w:rsidP="00886A6F">
            <w:pPr>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rPr>
                <w:iCs/>
              </w:rPr>
            </w:pPr>
            <w:r w:rsidRPr="001F5912">
              <w:t>Тема 4.Строение симпатической и парасимпатической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446973">
            <w:r>
              <w:t>4</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rPr>
                <w:rFonts w:eastAsia="Times New Roman"/>
                <w:spacing w:val="-4"/>
                <w:lang w:eastAsia="ru-RU"/>
              </w:rPr>
            </w:pPr>
            <w:r w:rsidRPr="001F5912">
              <w:rPr>
                <w:rFonts w:eastAsia="Times New Roman"/>
                <w:spacing w:val="-4"/>
                <w:lang w:eastAsia="ru-RU"/>
              </w:rPr>
              <w:t>подготовка к лабораторной работе и тестированию</w:t>
            </w:r>
          </w:p>
          <w:p w:rsidR="00184416" w:rsidRDefault="00184416" w:rsidP="00184416">
            <w:pPr>
              <w:ind w:right="-108"/>
              <w:rPr>
                <w:rFonts w:eastAsia="Times New Roman"/>
                <w:spacing w:val="-4"/>
                <w:lang w:eastAsia="ru-RU"/>
              </w:rPr>
            </w:pPr>
            <w:r w:rsidRPr="001F5912">
              <w:rPr>
                <w:rFonts w:eastAsia="Times New Roman"/>
                <w:spacing w:val="-4"/>
                <w:lang w:eastAsia="ru-RU"/>
              </w:rPr>
              <w:t>подготовка к</w:t>
            </w:r>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EA7021" w:rsidRPr="001F5912" w:rsidRDefault="00EA7021" w:rsidP="007403AA">
            <w:pPr>
              <w:ind w:left="-108" w:right="-108"/>
            </w:pPr>
            <w:r>
              <w:rPr>
                <w:bCs/>
              </w:rPr>
              <w:t>Задание</w:t>
            </w:r>
          </w:p>
        </w:tc>
      </w:tr>
      <w:tr w:rsidR="00885B42" w:rsidRPr="00472263" w:rsidTr="00B95FA4">
        <w:trPr>
          <w:gridAfter w:val="1"/>
          <w:wAfter w:w="1559"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0F109C">
            <w:pPr>
              <w:jc w:val="left"/>
            </w:pPr>
            <w:r w:rsidRPr="001F5912">
              <w:t>Раздел 3. Общие представления о</w:t>
            </w:r>
          </w:p>
          <w:p w:rsidR="00885B42" w:rsidRPr="001F5912" w:rsidRDefault="00885B42" w:rsidP="000F109C">
            <w:pPr>
              <w:jc w:val="left"/>
            </w:pPr>
            <w:r w:rsidRPr="001F5912">
              <w:t>нейрофизиологии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885B42" w:rsidRPr="001F5912" w:rsidRDefault="00885B42" w:rsidP="007403AA">
            <w:pPr>
              <w:ind w:left="-108"/>
              <w:rPr>
                <w:rFonts w:eastAsia="Times New Roman"/>
                <w:spacing w:val="-4"/>
                <w:lang w:eastAsia="ru-RU"/>
              </w:rPr>
            </w:pPr>
          </w:p>
        </w:tc>
        <w:tc>
          <w:tcPr>
            <w:tcW w:w="1559" w:type="dxa"/>
          </w:tcPr>
          <w:p w:rsidR="00885B42" w:rsidRPr="00472263" w:rsidRDefault="00885B42">
            <w:pPr>
              <w:suppressAutoHyphens w:val="0"/>
              <w:jc w:val="left"/>
            </w:pPr>
          </w:p>
        </w:tc>
        <w:tc>
          <w:tcPr>
            <w:tcW w:w="1559" w:type="dxa"/>
          </w:tcPr>
          <w:p w:rsidR="00885B42" w:rsidRPr="00472263" w:rsidRDefault="00885B42">
            <w:pPr>
              <w:suppressAutoHyphens w:val="0"/>
              <w:jc w:val="left"/>
            </w:pPr>
          </w:p>
        </w:tc>
        <w:tc>
          <w:tcPr>
            <w:tcW w:w="1559" w:type="dxa"/>
            <w:vAlign w:val="center"/>
          </w:tcPr>
          <w:p w:rsidR="00885B42" w:rsidRPr="001F5912" w:rsidRDefault="00885B42" w:rsidP="00886A6F">
            <w:pPr>
              <w:rPr>
                <w:rFonts w:eastAsia="Times New Roman"/>
                <w:spacing w:val="-4"/>
                <w:lang w:eastAsia="ru-RU"/>
              </w:rPr>
            </w:pPr>
          </w:p>
        </w:tc>
        <w:tc>
          <w:tcPr>
            <w:tcW w:w="1559" w:type="dxa"/>
            <w:vAlign w:val="center"/>
          </w:tcPr>
          <w:p w:rsidR="00885B42" w:rsidRPr="001F5912" w:rsidRDefault="00885B42" w:rsidP="00886A6F">
            <w:pPr>
              <w:rPr>
                <w:rFonts w:eastAsia="Times New Roman"/>
                <w:spacing w:val="-4"/>
                <w:lang w:eastAsia="ru-RU"/>
              </w:rPr>
            </w:pPr>
          </w:p>
        </w:tc>
        <w:tc>
          <w:tcPr>
            <w:tcW w:w="1559" w:type="dxa"/>
          </w:tcPr>
          <w:p w:rsidR="00885B42" w:rsidRPr="001F5912" w:rsidRDefault="00885B42" w:rsidP="00886A6F">
            <w:pPr>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shd w:val="clear" w:color="auto" w:fill="FFFFFF"/>
              <w:jc w:val="left"/>
            </w:pPr>
            <w:r w:rsidRPr="001F5912">
              <w:t>Тема 5. Предмет и методы нейрофизиологии. Место нейрофизиологии в системе биологических дисциплин.</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2C262A">
            <w:r>
              <w:rPr>
                <w:rFonts w:eastAsia="Times New Roman"/>
                <w:lang w:eastAsia="ru-RU"/>
              </w:rPr>
              <w:t>О</w:t>
            </w:r>
            <w:r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t>1</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Pr>
                <w:bCs/>
              </w:rPr>
              <w:t>Р</w:t>
            </w:r>
            <w:r w:rsidRPr="001F5912">
              <w:rPr>
                <w:bCs/>
              </w:rPr>
              <w:t>еферат</w:t>
            </w:r>
          </w:p>
          <w:p w:rsidR="00EA7021" w:rsidRPr="001F5912" w:rsidRDefault="00EA7021" w:rsidP="007403AA">
            <w:pPr>
              <w:ind w:left="-108" w:right="-108"/>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rPr>
                <w:iCs/>
              </w:rPr>
            </w:pPr>
            <w:r w:rsidRPr="001F5912">
              <w:t>Тема 6. Основные механизмы регуляции функций: нервный и гуморальный.</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427AB">
            <w:r>
              <w:rPr>
                <w:rFonts w:eastAsia="Times New Roman"/>
                <w:lang w:eastAsia="ru-RU"/>
              </w:rPr>
              <w:t>О</w:t>
            </w:r>
            <w:r w:rsidRPr="001F5912">
              <w:rPr>
                <w:rFonts w:eastAsia="Times New Roman"/>
                <w:lang w:eastAsia="ru-RU"/>
              </w:rPr>
              <w:t>К-</w:t>
            </w:r>
            <w:r>
              <w:rPr>
                <w:rFonts w:eastAsia="Times New Roman"/>
                <w:lang w:eastAsia="ru-RU"/>
              </w:rPr>
              <w:t>7</w:t>
            </w:r>
            <w:r w:rsidRPr="001F5912">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t>1</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r w:rsidR="00184416" w:rsidRPr="001F5912">
              <w:rPr>
                <w:rFonts w:eastAsia="Times New Roman"/>
                <w:spacing w:val="-4"/>
                <w:lang w:eastAsia="ru-RU"/>
              </w:rPr>
              <w:t xml:space="preserve"> подготовка к</w:t>
            </w:r>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Опрос</w:t>
            </w:r>
          </w:p>
          <w:p w:rsidR="00EA7021" w:rsidRPr="001F5912" w:rsidRDefault="00EA7021" w:rsidP="007403AA">
            <w:pPr>
              <w:ind w:left="-108" w:right="-108"/>
              <w:rPr>
                <w:bCs/>
              </w:rPr>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pPr>
            <w:r w:rsidRPr="001F5912">
              <w:lastRenderedPageBreak/>
              <w:t>Раздел 4. Функции основных отделов  ЦНС</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8427AB">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7403AA">
            <w:pPr>
              <w:ind w:left="-108" w:right="-108"/>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pPr>
            <w:r w:rsidRPr="001F5912">
              <w:t>Тема 7. Функции симпатического и парасимпатического отделов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лабораторной работе и к написанию реферата</w:t>
            </w:r>
            <w:r w:rsidR="00184416" w:rsidRPr="001F5912">
              <w:rPr>
                <w:rFonts w:eastAsia="Times New Roman"/>
                <w:spacing w:val="-4"/>
                <w:lang w:eastAsia="ru-RU"/>
              </w:rPr>
              <w:t xml:space="preserve"> подготовка к</w:t>
            </w:r>
          </w:p>
          <w:p w:rsidR="00184416" w:rsidRDefault="00184416" w:rsidP="00184416">
            <w:pPr>
              <w:ind w:right="-108"/>
              <w:rPr>
                <w:rFonts w:eastAsia="Times New Roman"/>
                <w:spacing w:val="-4"/>
                <w:lang w:eastAsia="ru-RU"/>
              </w:rPr>
            </w:pPr>
            <w:r>
              <w:rPr>
                <w:rFonts w:eastAsia="Times New Roman"/>
                <w:spacing w:val="-4"/>
                <w:lang w:eastAsia="ru-RU"/>
              </w:rPr>
              <w:t>практическим заданиям</w:t>
            </w:r>
          </w:p>
          <w:p w:rsidR="00885B42" w:rsidRPr="001F5912" w:rsidRDefault="00885B42" w:rsidP="00184416">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Реферат</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B95FA4">
            <w:pPr>
              <w:jc w:val="left"/>
            </w:pPr>
            <w:r w:rsidRPr="001F5912">
              <w:t>Тема 8. Спинной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885B42" w:rsidRDefault="00885B42" w:rsidP="00886A6F">
            <w:pPr>
              <w:rPr>
                <w:rFonts w:eastAsia="Times New Roman"/>
                <w:lang w:eastAsia="ru-RU"/>
              </w:rPr>
            </w:pPr>
          </w:p>
          <w:p w:rsidR="00885B42" w:rsidRPr="001F5912" w:rsidRDefault="00885B42" w:rsidP="00886A6F"/>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4</w:t>
            </w:r>
          </w:p>
          <w:p w:rsidR="00885B42" w:rsidRDefault="00885B42" w:rsidP="00A90918"/>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2</w:t>
            </w:r>
          </w:p>
          <w:p w:rsidR="00885B42" w:rsidRDefault="00885B42" w:rsidP="00A90918"/>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2</w:t>
            </w:r>
          </w:p>
          <w:p w:rsidR="00885B42" w:rsidRDefault="00885B42" w:rsidP="00A90918"/>
          <w:p w:rsidR="00885B42" w:rsidRPr="001F5912"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6B719C">
            <w:pPr>
              <w:ind w:right="-108"/>
            </w:pPr>
            <w:r>
              <w:t>4</w:t>
            </w:r>
          </w:p>
          <w:p w:rsidR="00885B42" w:rsidRDefault="00885B42" w:rsidP="006B719C">
            <w:pPr>
              <w:ind w:right="-108"/>
            </w:pPr>
          </w:p>
          <w:p w:rsidR="00885B42" w:rsidRPr="001F5912"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r w:rsidR="00184416" w:rsidRPr="001F5912">
              <w:rPr>
                <w:rFonts w:eastAsia="Times New Roman"/>
                <w:spacing w:val="-4"/>
                <w:lang w:eastAsia="ru-RU"/>
              </w:rPr>
              <w:t xml:space="preserve"> подготовка к</w:t>
            </w:r>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Опрос</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E97E46" w:rsidRDefault="00885B42" w:rsidP="00B95FA4">
            <w:pPr>
              <w:jc w:val="left"/>
            </w:pPr>
            <w:r w:rsidRPr="00E97E46">
              <w:t>Тема 9. Головной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A90918">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885B42" w:rsidRDefault="00885B42" w:rsidP="00A90918">
            <w:pPr>
              <w:rPr>
                <w:rFonts w:eastAsia="Times New Roman"/>
                <w:lang w:eastAsia="ru-RU"/>
              </w:rPr>
            </w:pPr>
          </w:p>
          <w:p w:rsidR="00885B42" w:rsidRPr="00E97E46"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4</w:t>
            </w:r>
          </w:p>
          <w:p w:rsidR="00885B42" w:rsidRPr="00E97E46" w:rsidRDefault="00885B42" w:rsidP="00A90918"/>
          <w:p w:rsidR="00885B42" w:rsidRPr="00E97E46"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2</w:t>
            </w:r>
          </w:p>
          <w:p w:rsidR="00885B42" w:rsidRPr="00E97E46" w:rsidRDefault="00885B42" w:rsidP="00A90918"/>
          <w:p w:rsidR="00885B42" w:rsidRPr="00E97E46"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2</w:t>
            </w:r>
          </w:p>
          <w:p w:rsidR="00885B42" w:rsidRPr="00E97E46" w:rsidRDefault="00885B42" w:rsidP="00A90918"/>
          <w:p w:rsidR="00885B42" w:rsidRPr="00E97E46"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6B719C">
            <w:pPr>
              <w:ind w:right="-108"/>
            </w:pPr>
            <w:r w:rsidRPr="00E97E46">
              <w:t>6</w:t>
            </w:r>
          </w:p>
          <w:p w:rsidR="00885B42" w:rsidRPr="00E97E46" w:rsidRDefault="00885B42" w:rsidP="006B719C">
            <w:pPr>
              <w:ind w:right="-108"/>
            </w:pPr>
          </w:p>
          <w:p w:rsidR="00885B42" w:rsidRPr="00E97E46"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Default="00885B42" w:rsidP="00184416">
            <w:pPr>
              <w:ind w:right="-108"/>
              <w:rPr>
                <w:rFonts w:eastAsia="Times New Roman"/>
                <w:spacing w:val="-4"/>
                <w:lang w:eastAsia="ru-RU"/>
              </w:rPr>
            </w:pPr>
            <w:r w:rsidRPr="00E97E46">
              <w:rPr>
                <w:rFonts w:eastAsia="Times New Roman"/>
                <w:spacing w:val="-4"/>
                <w:lang w:eastAsia="ru-RU"/>
              </w:rPr>
              <w:t>подготовка к лабораторной работе и тестированию</w:t>
            </w:r>
          </w:p>
          <w:p w:rsidR="00184416" w:rsidRDefault="00184416" w:rsidP="00184416">
            <w:pPr>
              <w:ind w:right="-108"/>
              <w:rPr>
                <w:rFonts w:eastAsia="Times New Roman"/>
                <w:spacing w:val="-4"/>
                <w:lang w:eastAsia="ru-RU"/>
              </w:rPr>
            </w:pPr>
            <w:r w:rsidRPr="001F5912">
              <w:rPr>
                <w:rFonts w:eastAsia="Times New Roman"/>
                <w:spacing w:val="-4"/>
                <w:lang w:eastAsia="ru-RU"/>
              </w:rPr>
              <w:t>подготовка к</w:t>
            </w:r>
          </w:p>
          <w:p w:rsidR="00184416" w:rsidRPr="00E97E46"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Default="00885B42" w:rsidP="00885B42">
            <w:pPr>
              <w:widowControl w:val="0"/>
              <w:jc w:val="right"/>
              <w:rPr>
                <w:lang w:eastAsia="en-US"/>
              </w:rPr>
            </w:pPr>
            <w:r>
              <w:rPr>
                <w:lang w:eastAsia="en-US"/>
              </w:rPr>
              <w:t>Обобщающее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rFonts w:eastAsia="Times New Roman"/>
                <w:lang w:eastAsia="ru-RU"/>
              </w:rPr>
            </w:pPr>
            <w:r w:rsidRPr="00885B42">
              <w:rPr>
                <w:rFonts w:eastAsia="Times New Roman"/>
                <w:lang w:eastAsia="ru-RU"/>
              </w:rPr>
              <w:t>ОК-7;  ПК-7; ПК-</w:t>
            </w:r>
            <w:r>
              <w:rPr>
                <w:rFonts w:eastAsia="Times New Roman"/>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bCs/>
              </w:rPr>
            </w:pPr>
            <w:r w:rsidRPr="00885B42">
              <w:rPr>
                <w:bCs/>
              </w:rPr>
              <w:t>-</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bCs/>
              </w:rPr>
            </w:pPr>
            <w:r w:rsidRPr="00885B42">
              <w:rPr>
                <w:bCs/>
              </w:rPr>
              <w:t>подготовка к зачету</w:t>
            </w:r>
            <w:r>
              <w:rPr>
                <w:bCs/>
              </w:rPr>
              <w:t xml:space="preserve"> с оценкой</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Зачет с оценкой</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widowControl w:val="0"/>
              <w:jc w:val="right"/>
              <w:rPr>
                <w:b/>
              </w:rPr>
            </w:pPr>
            <w:r w:rsidRPr="001F5912">
              <w:rPr>
                <w:lang w:eastAsia="en-US"/>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7403AA">
            <w:pPr>
              <w:rPr>
                <w:bCs/>
              </w:rPr>
            </w:pPr>
            <w:r w:rsidRPr="001F5912">
              <w:rPr>
                <w:rFonts w:eastAsia="Times New Roman"/>
                <w:lang w:eastAsia="ru-RU"/>
              </w:rPr>
              <w:t>ОК-</w:t>
            </w:r>
            <w:r>
              <w:rPr>
                <w:rFonts w:eastAsia="Times New Roman"/>
                <w:lang w:eastAsia="ru-RU"/>
              </w:rPr>
              <w:t>7</w:t>
            </w:r>
            <w:r w:rsidRPr="001F5912">
              <w:rPr>
                <w:rFonts w:eastAsia="Times New Roman"/>
                <w:lang w:eastAsia="ru-RU"/>
              </w:rPr>
              <w:t>; ПК-7; 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34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17</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17</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Pr>
                <w:bCs/>
              </w:rPr>
              <w:t>40</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rPr>
                <w:bCs/>
              </w:rPr>
            </w:pPr>
            <w:r>
              <w:rPr>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rPr>
                <w:bCs/>
              </w:rPr>
            </w:pPr>
            <w:r w:rsidRPr="001F5912">
              <w:rPr>
                <w:bCs/>
              </w:rPr>
              <w:t>-</w:t>
            </w:r>
          </w:p>
        </w:tc>
      </w:tr>
    </w:tbl>
    <w:p w:rsidR="00A90918" w:rsidRDefault="00A90918" w:rsidP="00007820">
      <w:pPr>
        <w:pStyle w:val="25"/>
        <w:spacing w:after="0" w:line="240" w:lineRule="auto"/>
        <w:ind w:left="0" w:firstLine="709"/>
        <w:jc w:val="both"/>
        <w:rPr>
          <w:b/>
          <w:bCs/>
          <w:sz w:val="28"/>
          <w:szCs w:val="28"/>
        </w:rPr>
      </w:pPr>
    </w:p>
    <w:p w:rsidR="00332861" w:rsidRPr="00743501" w:rsidRDefault="00C36EC1" w:rsidP="00332861">
      <w:pPr>
        <w:ind w:firstLine="709"/>
        <w:jc w:val="both"/>
        <w:rPr>
          <w:sz w:val="28"/>
          <w:szCs w:val="28"/>
        </w:rPr>
      </w:pPr>
      <w:r w:rsidRPr="00BC3A19">
        <w:rPr>
          <w:bCs/>
          <w:sz w:val="28"/>
          <w:szCs w:val="28"/>
        </w:rPr>
        <w:t xml:space="preserve">Тема 1. </w:t>
      </w:r>
      <w:r w:rsidRPr="00BC3A19">
        <w:rPr>
          <w:sz w:val="28"/>
          <w:szCs w:val="28"/>
        </w:rPr>
        <w:t xml:space="preserve">Анатомия ЦНС как наука, история её развития, методы исследования и основные термины </w:t>
      </w:r>
      <w:r w:rsidR="007921A3" w:rsidRPr="00BC3A19">
        <w:rPr>
          <w:sz w:val="28"/>
          <w:szCs w:val="28"/>
        </w:rPr>
        <w:t xml:space="preserve"> </w:t>
      </w:r>
      <w:r w:rsidR="00332861">
        <w:rPr>
          <w:sz w:val="28"/>
          <w:szCs w:val="28"/>
        </w:rPr>
        <w:t>– 8 ч.</w:t>
      </w:r>
    </w:p>
    <w:p w:rsidR="00332861" w:rsidRDefault="00332861" w:rsidP="00007820">
      <w:pPr>
        <w:pStyle w:val="25"/>
        <w:spacing w:after="0" w:line="240" w:lineRule="auto"/>
        <w:ind w:left="0" w:firstLine="709"/>
        <w:jc w:val="both"/>
        <w:rPr>
          <w:sz w:val="28"/>
          <w:szCs w:val="28"/>
        </w:rPr>
      </w:pPr>
    </w:p>
    <w:p w:rsidR="00C36EC1" w:rsidRPr="00BC3A19" w:rsidRDefault="00332861" w:rsidP="00007820">
      <w:pPr>
        <w:pStyle w:val="25"/>
        <w:spacing w:after="0" w:line="240" w:lineRule="auto"/>
        <w:ind w:left="0" w:firstLine="709"/>
        <w:jc w:val="both"/>
        <w:rPr>
          <w:bCs/>
          <w:sz w:val="28"/>
          <w:szCs w:val="28"/>
        </w:rPr>
      </w:pPr>
      <w:r>
        <w:rPr>
          <w:rFonts w:eastAsia="Calibri"/>
          <w:sz w:val="28"/>
          <w:szCs w:val="28"/>
          <w:lang w:eastAsia="ar-SA"/>
        </w:rPr>
        <w:t>Л</w:t>
      </w:r>
      <w:r w:rsidRPr="00743501">
        <w:rPr>
          <w:rFonts w:eastAsia="Calibri"/>
          <w:sz w:val="28"/>
          <w:szCs w:val="28"/>
          <w:lang w:eastAsia="ar-SA"/>
        </w:rPr>
        <w:t xml:space="preserve">екции – </w:t>
      </w:r>
      <w:r>
        <w:rPr>
          <w:rFonts w:eastAsia="Calibri"/>
          <w:sz w:val="28"/>
          <w:szCs w:val="28"/>
          <w:lang w:eastAsia="ar-SA"/>
        </w:rPr>
        <w:t>2 ч</w:t>
      </w:r>
      <w:r w:rsidRPr="00743501">
        <w:rPr>
          <w:rFonts w:eastAsia="Calibri"/>
          <w:sz w:val="28"/>
          <w:szCs w:val="28"/>
          <w:lang w:eastAsia="ar-SA"/>
        </w:rPr>
        <w:t>. Содержание:</w:t>
      </w:r>
      <w:r>
        <w:rPr>
          <w:rFonts w:eastAsia="Calibri"/>
          <w:sz w:val="28"/>
          <w:szCs w:val="28"/>
          <w:lang w:eastAsia="ar-SA"/>
        </w:rPr>
        <w:t xml:space="preserve"> </w:t>
      </w:r>
      <w:r w:rsidR="00C36EC1" w:rsidRPr="00BC3A19">
        <w:rPr>
          <w:sz w:val="28"/>
          <w:szCs w:val="28"/>
        </w:rPr>
        <w:t xml:space="preserve">Предмет и задачи анатомии центральной нервной системы (ЦНС). Методы изучения анатомии ЦНС. История анатомических открытий: работы Алкмеона, Герофилла, Галена, Везалия, Рамон-Кахаля, Сеченова, исследования </w:t>
      </w:r>
      <w:r w:rsidR="00C36EC1" w:rsidRPr="00BC3A19">
        <w:rPr>
          <w:sz w:val="28"/>
          <w:szCs w:val="28"/>
          <w:lang w:val="en-US"/>
        </w:rPr>
        <w:t>XX</w:t>
      </w:r>
      <w:r w:rsidR="00C36EC1" w:rsidRPr="00BC3A19">
        <w:rPr>
          <w:sz w:val="28"/>
          <w:szCs w:val="28"/>
        </w:rPr>
        <w:t xml:space="preserve"> века. Анатомическая терминология, оси плоскости.</w:t>
      </w:r>
    </w:p>
    <w:p w:rsidR="007921A3" w:rsidRPr="00BC3A19" w:rsidRDefault="007921A3" w:rsidP="00007820">
      <w:pPr>
        <w:pStyle w:val="aff"/>
        <w:spacing w:line="240" w:lineRule="auto"/>
        <w:ind w:firstLine="709"/>
        <w:rPr>
          <w:szCs w:val="28"/>
        </w:rPr>
      </w:pPr>
      <w:r w:rsidRPr="00BC3A19">
        <w:rPr>
          <w:szCs w:val="28"/>
        </w:rPr>
        <w:t xml:space="preserve">Филогенез нервной системы. Пренатальный онтогенез нервной системы человека и пороки ее развития. Возрастные особенности нервной системы. Строение нервной ткани: нейроциты и глия. Классификации нейроцитов по строению и функции. Строение тел и отростков нервных клеток. Строение нервных окончаний, синапса. Строение эпендимы, астроцитов, олигодендроцитов и микроглии. Строение миелинового и безмиелинового волокна. Отделы нервной системы: состав центрального и периферического отдела, вегетативная и соматическая система. </w:t>
      </w:r>
    </w:p>
    <w:p w:rsidR="00332861" w:rsidRDefault="00332861" w:rsidP="00332861">
      <w:pPr>
        <w:ind w:firstLine="709"/>
        <w:jc w:val="both"/>
        <w:rPr>
          <w:sz w:val="28"/>
          <w:szCs w:val="28"/>
        </w:rPr>
      </w:pPr>
      <w:r>
        <w:rPr>
          <w:sz w:val="28"/>
          <w:szCs w:val="28"/>
        </w:rPr>
        <w:lastRenderedPageBreak/>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3"/>
        </w:numPr>
        <w:tabs>
          <w:tab w:val="left" w:pos="426"/>
          <w:tab w:val="left" w:pos="1080"/>
        </w:tabs>
        <w:suppressAutoHyphens w:val="0"/>
        <w:ind w:left="0" w:firstLine="709"/>
        <w:jc w:val="both"/>
        <w:rPr>
          <w:sz w:val="28"/>
          <w:szCs w:val="28"/>
        </w:rPr>
      </w:pPr>
      <w:r w:rsidRPr="00B35FF2">
        <w:rPr>
          <w:sz w:val="28"/>
          <w:szCs w:val="28"/>
        </w:rPr>
        <w:t>Развития нервной системы в онтогенезе.</w:t>
      </w:r>
    </w:p>
    <w:p w:rsidR="00415D30" w:rsidRPr="00B35FF2" w:rsidRDefault="00415D30" w:rsidP="002F4B00">
      <w:pPr>
        <w:pStyle w:val="af3"/>
        <w:numPr>
          <w:ilvl w:val="0"/>
          <w:numId w:val="3"/>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 xml:space="preserve">Структурно-функциональное строение нервной ткани. </w:t>
      </w:r>
    </w:p>
    <w:p w:rsidR="00415D30" w:rsidRPr="00B35FF2" w:rsidRDefault="00415D30" w:rsidP="002F4B00">
      <w:pPr>
        <w:pStyle w:val="af3"/>
        <w:numPr>
          <w:ilvl w:val="0"/>
          <w:numId w:val="3"/>
        </w:numPr>
        <w:tabs>
          <w:tab w:val="left" w:pos="1080"/>
        </w:tabs>
        <w:ind w:left="0" w:firstLine="709"/>
        <w:jc w:val="both"/>
        <w:rPr>
          <w:sz w:val="28"/>
          <w:szCs w:val="28"/>
        </w:rPr>
      </w:pPr>
      <w:r w:rsidRPr="00B35FF2">
        <w:rPr>
          <w:sz w:val="28"/>
          <w:szCs w:val="28"/>
        </w:rPr>
        <w:t xml:space="preserve">Нервные окончания и их классификация. </w:t>
      </w:r>
    </w:p>
    <w:p w:rsidR="00415D30" w:rsidRPr="00B35FF2" w:rsidRDefault="00415D30" w:rsidP="002F4B00">
      <w:pPr>
        <w:pStyle w:val="af3"/>
        <w:numPr>
          <w:ilvl w:val="0"/>
          <w:numId w:val="3"/>
        </w:numPr>
        <w:tabs>
          <w:tab w:val="left" w:pos="1080"/>
        </w:tabs>
        <w:ind w:left="0" w:firstLine="709"/>
        <w:jc w:val="both"/>
        <w:rPr>
          <w:sz w:val="28"/>
          <w:szCs w:val="28"/>
        </w:rPr>
      </w:pPr>
      <w:r w:rsidRPr="00B35FF2">
        <w:rPr>
          <w:sz w:val="28"/>
          <w:szCs w:val="28"/>
        </w:rPr>
        <w:t xml:space="preserve">Типы нервных волокон и способы их образования. </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Виды нервных волокон.</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Виды нервных отростков.</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 xml:space="preserve"> Структурные отношения между нейронами и соседними клетками.</w:t>
      </w:r>
    </w:p>
    <w:p w:rsidR="00415D30" w:rsidRPr="00B35FF2" w:rsidRDefault="00415D30" w:rsidP="002F4B00">
      <w:pPr>
        <w:pStyle w:val="af3"/>
        <w:numPr>
          <w:ilvl w:val="0"/>
          <w:numId w:val="3"/>
        </w:numPr>
        <w:tabs>
          <w:tab w:val="left" w:pos="993"/>
          <w:tab w:val="left" w:pos="1134"/>
        </w:tabs>
        <w:ind w:left="0" w:firstLine="709"/>
        <w:jc w:val="both"/>
        <w:rPr>
          <w:sz w:val="28"/>
          <w:szCs w:val="28"/>
        </w:rPr>
      </w:pPr>
      <w:r w:rsidRPr="00B35FF2">
        <w:rPr>
          <w:sz w:val="28"/>
          <w:szCs w:val="28"/>
        </w:rPr>
        <w:t xml:space="preserve">Нейрон как структурная и функциональная единица нервной системы. </w:t>
      </w:r>
    </w:p>
    <w:p w:rsidR="00415D30" w:rsidRPr="00B35FF2" w:rsidRDefault="00415D30" w:rsidP="002F4B00">
      <w:pPr>
        <w:pStyle w:val="aff"/>
        <w:numPr>
          <w:ilvl w:val="0"/>
          <w:numId w:val="3"/>
        </w:numPr>
        <w:tabs>
          <w:tab w:val="left" w:pos="426"/>
          <w:tab w:val="left" w:pos="1080"/>
          <w:tab w:val="left" w:pos="1134"/>
        </w:tabs>
        <w:spacing w:line="240" w:lineRule="auto"/>
        <w:ind w:left="0" w:firstLine="709"/>
        <w:rPr>
          <w:szCs w:val="28"/>
        </w:rPr>
      </w:pPr>
      <w:r w:rsidRPr="00B35FF2">
        <w:rPr>
          <w:szCs w:val="28"/>
        </w:rPr>
        <w:t>Строения нейронов разных слоев головного мозга в онтогенезе.</w:t>
      </w:r>
    </w:p>
    <w:p w:rsidR="00415D30" w:rsidRPr="00B35FF2" w:rsidRDefault="00415D30" w:rsidP="002F4B00">
      <w:pPr>
        <w:pStyle w:val="af3"/>
        <w:numPr>
          <w:ilvl w:val="0"/>
          <w:numId w:val="3"/>
        </w:numPr>
        <w:tabs>
          <w:tab w:val="left" w:pos="0"/>
          <w:tab w:val="left" w:pos="426"/>
          <w:tab w:val="left" w:pos="540"/>
          <w:tab w:val="left" w:pos="1134"/>
          <w:tab w:val="left" w:pos="1260"/>
        </w:tabs>
        <w:suppressAutoHyphens w:val="0"/>
        <w:ind w:left="0" w:firstLine="709"/>
        <w:jc w:val="both"/>
        <w:rPr>
          <w:sz w:val="28"/>
          <w:szCs w:val="28"/>
        </w:rPr>
      </w:pPr>
      <w:r w:rsidRPr="00B35FF2">
        <w:rPr>
          <w:sz w:val="28"/>
          <w:szCs w:val="28"/>
        </w:rPr>
        <w:t>Строение нейрофибрилл.</w:t>
      </w:r>
    </w:p>
    <w:p w:rsidR="00415D30" w:rsidRPr="00B35FF2" w:rsidRDefault="00415D30" w:rsidP="002F4B00">
      <w:pPr>
        <w:pStyle w:val="af3"/>
        <w:numPr>
          <w:ilvl w:val="0"/>
          <w:numId w:val="3"/>
        </w:numPr>
        <w:tabs>
          <w:tab w:val="left" w:pos="0"/>
          <w:tab w:val="left" w:pos="426"/>
          <w:tab w:val="left" w:pos="540"/>
          <w:tab w:val="left" w:pos="1134"/>
          <w:tab w:val="left" w:pos="1260"/>
        </w:tabs>
        <w:suppressAutoHyphens w:val="0"/>
        <w:ind w:left="0" w:firstLine="709"/>
        <w:jc w:val="both"/>
        <w:rPr>
          <w:sz w:val="28"/>
          <w:szCs w:val="28"/>
        </w:rPr>
      </w:pPr>
      <w:r w:rsidRPr="00B35FF2">
        <w:rPr>
          <w:sz w:val="28"/>
          <w:szCs w:val="28"/>
        </w:rPr>
        <w:t>Строение мембраны нервной клетки.</w:t>
      </w:r>
      <w:r w:rsidRPr="00B35FF2">
        <w:rPr>
          <w:sz w:val="28"/>
          <w:szCs w:val="28"/>
        </w:rPr>
        <w:tab/>
      </w:r>
    </w:p>
    <w:p w:rsidR="00415D30" w:rsidRPr="00B35FF2" w:rsidRDefault="00415D30" w:rsidP="00415D30">
      <w:pPr>
        <w:tabs>
          <w:tab w:val="left" w:pos="3285"/>
          <w:tab w:val="center" w:pos="4677"/>
        </w:tabs>
        <w:ind w:left="70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2"/>
        </w:numPr>
        <w:tabs>
          <w:tab w:val="left" w:pos="426"/>
          <w:tab w:val="left" w:pos="1080"/>
        </w:tabs>
        <w:suppressAutoHyphens w:val="0"/>
        <w:ind w:left="0" w:firstLine="709"/>
        <w:jc w:val="both"/>
        <w:rPr>
          <w:sz w:val="28"/>
          <w:szCs w:val="28"/>
        </w:rPr>
      </w:pPr>
      <w:r w:rsidRPr="00B35FF2">
        <w:rPr>
          <w:sz w:val="28"/>
          <w:szCs w:val="28"/>
        </w:rPr>
        <w:t>Филогенез нервной системы.</w:t>
      </w:r>
    </w:p>
    <w:p w:rsidR="00415D30" w:rsidRPr="00B35FF2" w:rsidRDefault="00415D30" w:rsidP="002F4B00">
      <w:pPr>
        <w:pStyle w:val="af3"/>
        <w:numPr>
          <w:ilvl w:val="0"/>
          <w:numId w:val="12"/>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Развитие нервной системы в эмбриогенезе человека.</w:t>
      </w:r>
    </w:p>
    <w:p w:rsidR="00415D30" w:rsidRPr="00B35FF2" w:rsidRDefault="00415D30" w:rsidP="002F4B00">
      <w:pPr>
        <w:pStyle w:val="aff"/>
        <w:numPr>
          <w:ilvl w:val="0"/>
          <w:numId w:val="12"/>
        </w:numPr>
        <w:tabs>
          <w:tab w:val="left" w:pos="426"/>
          <w:tab w:val="left" w:pos="1080"/>
        </w:tabs>
        <w:spacing w:line="240" w:lineRule="auto"/>
        <w:ind w:left="0" w:firstLine="709"/>
        <w:rPr>
          <w:szCs w:val="28"/>
        </w:rPr>
      </w:pPr>
      <w:r w:rsidRPr="00B35FF2">
        <w:rPr>
          <w:szCs w:val="28"/>
        </w:rPr>
        <w:t>Возрастных особенностей развития центральной нервной системы.</w:t>
      </w:r>
    </w:p>
    <w:p w:rsidR="00415D30" w:rsidRPr="00B35FF2" w:rsidRDefault="00415D30" w:rsidP="002F4B00">
      <w:pPr>
        <w:pStyle w:val="af3"/>
        <w:numPr>
          <w:ilvl w:val="0"/>
          <w:numId w:val="12"/>
        </w:numPr>
        <w:tabs>
          <w:tab w:val="left" w:pos="1134"/>
        </w:tabs>
        <w:ind w:left="0" w:firstLine="709"/>
        <w:jc w:val="both"/>
        <w:rPr>
          <w:sz w:val="28"/>
          <w:szCs w:val="28"/>
        </w:rPr>
      </w:pPr>
      <w:r w:rsidRPr="00B35FF2">
        <w:rPr>
          <w:sz w:val="28"/>
          <w:szCs w:val="28"/>
        </w:rPr>
        <w:t xml:space="preserve">Классификация нейронов по строению и функциям. </w:t>
      </w:r>
    </w:p>
    <w:p w:rsidR="00415D30" w:rsidRPr="00B35FF2" w:rsidRDefault="00415D30" w:rsidP="002F4B00">
      <w:pPr>
        <w:pStyle w:val="af3"/>
        <w:numPr>
          <w:ilvl w:val="0"/>
          <w:numId w:val="12"/>
        </w:numPr>
        <w:tabs>
          <w:tab w:val="left" w:pos="1134"/>
        </w:tabs>
        <w:ind w:left="0" w:firstLine="709"/>
        <w:jc w:val="both"/>
        <w:rPr>
          <w:sz w:val="28"/>
          <w:szCs w:val="28"/>
        </w:rPr>
      </w:pPr>
      <w:r w:rsidRPr="00B35FF2">
        <w:rPr>
          <w:sz w:val="28"/>
          <w:szCs w:val="28"/>
        </w:rPr>
        <w:t xml:space="preserve">Нейроглия, ее классификация и функциональное значение. </w:t>
      </w:r>
    </w:p>
    <w:p w:rsidR="00332861" w:rsidRPr="00332861" w:rsidRDefault="00332861" w:rsidP="00332861">
      <w:pPr>
        <w:ind w:firstLine="720"/>
        <w:jc w:val="both"/>
        <w:rPr>
          <w:sz w:val="28"/>
          <w:szCs w:val="28"/>
        </w:rPr>
      </w:pPr>
      <w:r>
        <w:rPr>
          <w:sz w:val="28"/>
          <w:szCs w:val="28"/>
        </w:rPr>
        <w:t xml:space="preserve">- лабораторные работы – 1 ч. </w:t>
      </w:r>
      <w:r w:rsidRPr="00FC2600">
        <w:rPr>
          <w:sz w:val="28"/>
          <w:szCs w:val="28"/>
        </w:rPr>
        <w:t>Лабораторная работа № 1</w:t>
      </w:r>
      <w:r>
        <w:rPr>
          <w:sz w:val="28"/>
          <w:szCs w:val="28"/>
        </w:rPr>
        <w:t xml:space="preserve"> </w:t>
      </w:r>
      <w:r w:rsidRPr="00332861">
        <w:rPr>
          <w:sz w:val="28"/>
          <w:szCs w:val="28"/>
        </w:rPr>
        <w:t>«Анатомия ЦНС как наука, история её развития, методы исследования и основные анатомические термины».</w:t>
      </w:r>
    </w:p>
    <w:p w:rsidR="00332861" w:rsidRDefault="00332861" w:rsidP="00007820">
      <w:pPr>
        <w:pStyle w:val="25"/>
        <w:spacing w:after="0" w:line="240" w:lineRule="auto"/>
        <w:ind w:left="0" w:firstLine="709"/>
        <w:jc w:val="both"/>
        <w:rPr>
          <w:sz w:val="28"/>
          <w:szCs w:val="28"/>
        </w:rPr>
      </w:pPr>
    </w:p>
    <w:p w:rsidR="00B27426" w:rsidRPr="00BC3A19" w:rsidRDefault="00B27426" w:rsidP="00007820">
      <w:pPr>
        <w:pStyle w:val="25"/>
        <w:spacing w:after="0" w:line="240" w:lineRule="auto"/>
        <w:ind w:left="0" w:firstLine="709"/>
        <w:jc w:val="both"/>
        <w:rPr>
          <w:bCs/>
          <w:sz w:val="28"/>
          <w:szCs w:val="28"/>
        </w:rPr>
      </w:pPr>
      <w:r w:rsidRPr="00BC3A19">
        <w:rPr>
          <w:sz w:val="28"/>
          <w:szCs w:val="28"/>
        </w:rPr>
        <w:t>Тема 2.</w:t>
      </w:r>
      <w:r w:rsidRPr="00BC3A19">
        <w:rPr>
          <w:bCs/>
          <w:sz w:val="28"/>
          <w:szCs w:val="28"/>
        </w:rPr>
        <w:t xml:space="preserve"> </w:t>
      </w:r>
      <w:r w:rsidRPr="00BC3A19">
        <w:rPr>
          <w:sz w:val="28"/>
          <w:szCs w:val="28"/>
        </w:rPr>
        <w:t>Строение центральной нервной системы</w:t>
      </w:r>
      <w:r w:rsidR="00DB44D3" w:rsidRPr="00BC3A19">
        <w:rPr>
          <w:sz w:val="28"/>
          <w:szCs w:val="28"/>
        </w:rPr>
        <w:t xml:space="preserve"> </w:t>
      </w:r>
      <w:r w:rsidR="00332861">
        <w:rPr>
          <w:rFonts w:eastAsia="Calibri"/>
          <w:sz w:val="28"/>
          <w:szCs w:val="28"/>
          <w:lang w:eastAsia="ar-SA"/>
        </w:rPr>
        <w:t>– 14 ч.</w:t>
      </w:r>
    </w:p>
    <w:p w:rsidR="00582953" w:rsidRPr="00BC3A19" w:rsidRDefault="00332861" w:rsidP="00007820">
      <w:pPr>
        <w:widowControl w:val="0"/>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 Содержание: </w:t>
      </w:r>
      <w:r w:rsidR="00582953" w:rsidRPr="00BC3A19">
        <w:rPr>
          <w:sz w:val="28"/>
          <w:szCs w:val="28"/>
        </w:rPr>
        <w:t>Строение спинного мозга: соматическая и вегетативная рефлекторная дуга-кольцо, локализация нейроцитов в сером веществе, основные проводящие пути нервных канатиков. Оболочки спинного мозга.</w:t>
      </w:r>
    </w:p>
    <w:p w:rsidR="00582953" w:rsidRPr="00BC3A19" w:rsidRDefault="00582953" w:rsidP="00007820">
      <w:pPr>
        <w:pStyle w:val="aff"/>
        <w:tabs>
          <w:tab w:val="left" w:pos="1080"/>
        </w:tabs>
        <w:spacing w:line="240" w:lineRule="auto"/>
        <w:ind w:firstLine="709"/>
        <w:rPr>
          <w:bCs/>
          <w:szCs w:val="28"/>
        </w:rPr>
      </w:pPr>
      <w:r w:rsidRPr="00BC3A19">
        <w:rPr>
          <w:szCs w:val="28"/>
        </w:rPr>
        <w:t>Головной мозг, структуры. Внешний вид и внутреннее строение. Место расположения. Белое и серое вещество.</w:t>
      </w:r>
      <w:r w:rsidRPr="00BC3A19">
        <w:rPr>
          <w:bCs/>
          <w:szCs w:val="28"/>
        </w:rPr>
        <w:t xml:space="preserve"> </w:t>
      </w:r>
      <w:r w:rsidRPr="00BC3A19">
        <w:rPr>
          <w:szCs w:val="28"/>
        </w:rPr>
        <w:t>Продолговатый мозг, мост. Строение мозжечка. Строение среднего мозга. Основные структуры, локализация функций. Третий желудочек.</w:t>
      </w:r>
    </w:p>
    <w:p w:rsidR="00332861" w:rsidRDefault="00332861" w:rsidP="0033286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4"/>
        </w:numPr>
        <w:tabs>
          <w:tab w:val="left" w:pos="426"/>
          <w:tab w:val="left" w:pos="1080"/>
        </w:tabs>
        <w:suppressAutoHyphens w:val="0"/>
        <w:ind w:left="0" w:firstLine="709"/>
        <w:jc w:val="both"/>
        <w:rPr>
          <w:sz w:val="28"/>
          <w:szCs w:val="28"/>
        </w:rPr>
      </w:pPr>
      <w:r w:rsidRPr="00B35FF2">
        <w:rPr>
          <w:sz w:val="28"/>
          <w:szCs w:val="28"/>
        </w:rPr>
        <w:t xml:space="preserve">Общая морфология продолговатого мозга. Расположение белого и серого вещества.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Ядра продолговатого мозга и их функциональное значение.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Пути проходящие через продолговатый мозг.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Общая характеристика моста, мозжечка и его ножек.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Расположение серого и белого вещества.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Четвертый мозговой желудочек и ромбовидная ямка.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Локализации ядер ч/м нервов в области ромбовидной ямки.</w:t>
      </w:r>
    </w:p>
    <w:p w:rsidR="00415D30" w:rsidRPr="00B35FF2" w:rsidRDefault="00415D30" w:rsidP="002F4B00">
      <w:pPr>
        <w:pStyle w:val="af3"/>
        <w:numPr>
          <w:ilvl w:val="0"/>
          <w:numId w:val="4"/>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Строение среднего мозга.</w:t>
      </w:r>
    </w:p>
    <w:p w:rsidR="00415D30" w:rsidRPr="00B35FF2" w:rsidRDefault="00415D30" w:rsidP="002F4B00">
      <w:pPr>
        <w:pStyle w:val="af3"/>
        <w:numPr>
          <w:ilvl w:val="0"/>
          <w:numId w:val="4"/>
        </w:numPr>
        <w:tabs>
          <w:tab w:val="left" w:pos="426"/>
          <w:tab w:val="left" w:pos="1080"/>
        </w:tabs>
        <w:suppressAutoHyphens w:val="0"/>
        <w:ind w:left="0" w:firstLine="709"/>
        <w:jc w:val="both"/>
        <w:rPr>
          <w:sz w:val="28"/>
          <w:szCs w:val="28"/>
        </w:rPr>
      </w:pPr>
      <w:r w:rsidRPr="00B35FF2">
        <w:rPr>
          <w:sz w:val="28"/>
          <w:szCs w:val="28"/>
        </w:rPr>
        <w:t>Развитие промежуточного мозга в онтогенезе.</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lastRenderedPageBreak/>
        <w:t xml:space="preserve">Схематичное представление строения промежуточного мозга.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Общая морфология зрительных бугров, подбугорной, забугорной и надбугорной областей. </w:t>
      </w:r>
    </w:p>
    <w:p w:rsidR="00415D30" w:rsidRPr="00B35FF2" w:rsidRDefault="00415D30" w:rsidP="00415D30">
      <w:pPr>
        <w:tabs>
          <w:tab w:val="left" w:pos="3285"/>
          <w:tab w:val="center" w:pos="4677"/>
        </w:tabs>
        <w:ind w:left="360" w:firstLine="34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5"/>
        </w:numPr>
        <w:tabs>
          <w:tab w:val="left" w:pos="426"/>
          <w:tab w:val="left" w:pos="1080"/>
        </w:tabs>
        <w:suppressAutoHyphens w:val="0"/>
        <w:ind w:left="0" w:firstLine="709"/>
        <w:jc w:val="both"/>
        <w:rPr>
          <w:sz w:val="28"/>
          <w:szCs w:val="28"/>
        </w:rPr>
      </w:pPr>
      <w:r w:rsidRPr="00B35FF2">
        <w:rPr>
          <w:sz w:val="28"/>
          <w:szCs w:val="28"/>
        </w:rPr>
        <w:t>Развитие ствола мозга в онтогенезе.</w:t>
      </w:r>
    </w:p>
    <w:p w:rsidR="00415D30" w:rsidRPr="00B35FF2" w:rsidRDefault="00415D30" w:rsidP="002F4B00">
      <w:pPr>
        <w:pStyle w:val="af3"/>
        <w:numPr>
          <w:ilvl w:val="0"/>
          <w:numId w:val="15"/>
        </w:numPr>
        <w:tabs>
          <w:tab w:val="left" w:pos="1080"/>
        </w:tabs>
        <w:ind w:left="0" w:firstLine="709"/>
        <w:jc w:val="both"/>
        <w:rPr>
          <w:sz w:val="28"/>
          <w:szCs w:val="28"/>
        </w:rPr>
      </w:pPr>
      <w:r w:rsidRPr="00B35FF2">
        <w:rPr>
          <w:sz w:val="28"/>
          <w:szCs w:val="28"/>
        </w:rPr>
        <w:t xml:space="preserve">Специфические и неспецифические ядра таламуса. </w:t>
      </w:r>
    </w:p>
    <w:p w:rsidR="00415D30" w:rsidRPr="00B35FF2" w:rsidRDefault="00415D30" w:rsidP="002F4B00">
      <w:pPr>
        <w:pStyle w:val="af3"/>
        <w:numPr>
          <w:ilvl w:val="0"/>
          <w:numId w:val="15"/>
        </w:numPr>
        <w:tabs>
          <w:tab w:val="left" w:pos="1080"/>
        </w:tabs>
        <w:ind w:left="0" w:firstLine="709"/>
        <w:jc w:val="both"/>
        <w:rPr>
          <w:sz w:val="28"/>
          <w:szCs w:val="28"/>
        </w:rPr>
      </w:pPr>
      <w:r w:rsidRPr="00B35FF2">
        <w:rPr>
          <w:sz w:val="28"/>
          <w:szCs w:val="28"/>
        </w:rPr>
        <w:t xml:space="preserve">Ядра гипоталамуса и их связь с корой больших полушарий, мозжечком, ретикулярной формацией. </w:t>
      </w:r>
    </w:p>
    <w:p w:rsidR="00415D30" w:rsidRPr="00B35FF2" w:rsidRDefault="00415D30" w:rsidP="002F4B00">
      <w:pPr>
        <w:pStyle w:val="af3"/>
        <w:numPr>
          <w:ilvl w:val="0"/>
          <w:numId w:val="15"/>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Желудочки мозга.</w:t>
      </w:r>
    </w:p>
    <w:p w:rsidR="00332861" w:rsidRPr="00332861" w:rsidRDefault="00332861" w:rsidP="0033286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2 </w:t>
      </w:r>
      <w:r w:rsidRPr="00332861">
        <w:rPr>
          <w:sz w:val="28"/>
          <w:szCs w:val="28"/>
        </w:rPr>
        <w:t>«Строение центральной нервной системы».</w:t>
      </w:r>
    </w:p>
    <w:p w:rsidR="00332861" w:rsidRDefault="00332861" w:rsidP="00007820">
      <w:pPr>
        <w:pStyle w:val="25"/>
        <w:spacing w:after="0" w:line="240" w:lineRule="auto"/>
        <w:ind w:left="0" w:firstLine="709"/>
        <w:jc w:val="both"/>
        <w:rPr>
          <w:sz w:val="28"/>
          <w:szCs w:val="28"/>
        </w:rPr>
      </w:pPr>
    </w:p>
    <w:p w:rsidR="00DB44D3" w:rsidRPr="00BC3A19" w:rsidRDefault="00582953" w:rsidP="00007820">
      <w:pPr>
        <w:pStyle w:val="25"/>
        <w:spacing w:after="0" w:line="240" w:lineRule="auto"/>
        <w:ind w:left="0" w:firstLine="709"/>
        <w:jc w:val="both"/>
        <w:rPr>
          <w:bCs/>
          <w:sz w:val="28"/>
          <w:szCs w:val="28"/>
        </w:rPr>
      </w:pPr>
      <w:r w:rsidRPr="00BC3A19">
        <w:rPr>
          <w:sz w:val="28"/>
          <w:szCs w:val="28"/>
        </w:rPr>
        <w:t xml:space="preserve">Тема 3. </w:t>
      </w:r>
      <w:r w:rsidR="004073D7" w:rsidRPr="00BC3A19">
        <w:rPr>
          <w:bCs/>
          <w:sz w:val="28"/>
          <w:szCs w:val="28"/>
        </w:rPr>
        <w:t>Проводящие пути центральной нервной системы</w:t>
      </w:r>
      <w:r w:rsidR="00DB44D3" w:rsidRPr="00BC3A19">
        <w:rPr>
          <w:bCs/>
          <w:sz w:val="28"/>
          <w:szCs w:val="28"/>
        </w:rPr>
        <w:t xml:space="preserve"> </w:t>
      </w:r>
      <w:r w:rsidR="00752741">
        <w:rPr>
          <w:rFonts w:eastAsia="Calibri"/>
          <w:sz w:val="28"/>
          <w:szCs w:val="28"/>
          <w:lang w:eastAsia="ar-SA"/>
        </w:rPr>
        <w:t>– 12 ч.</w:t>
      </w:r>
    </w:p>
    <w:p w:rsidR="004073D7" w:rsidRPr="00BC3A19" w:rsidRDefault="00DB44D3" w:rsidP="00007820">
      <w:pPr>
        <w:pStyle w:val="aff"/>
        <w:spacing w:line="240" w:lineRule="auto"/>
        <w:ind w:firstLine="709"/>
      </w:pPr>
      <w:r w:rsidRPr="00BC3A19">
        <w:t xml:space="preserve"> </w:t>
      </w:r>
      <w:r w:rsidR="00752741">
        <w:rPr>
          <w:szCs w:val="28"/>
        </w:rPr>
        <w:t>Л</w:t>
      </w:r>
      <w:r w:rsidR="00752741" w:rsidRPr="00F92911">
        <w:rPr>
          <w:szCs w:val="28"/>
        </w:rPr>
        <w:t xml:space="preserve">екции – </w:t>
      </w:r>
      <w:r w:rsidR="00752741">
        <w:rPr>
          <w:szCs w:val="28"/>
        </w:rPr>
        <w:t>4</w:t>
      </w:r>
      <w:r w:rsidR="00752741" w:rsidRPr="00F92911">
        <w:rPr>
          <w:szCs w:val="28"/>
        </w:rPr>
        <w:t xml:space="preserve"> ч. Содержание: </w:t>
      </w:r>
      <w:r w:rsidR="004073D7" w:rsidRPr="00BC3A19">
        <w:t>Понятия о проводящих путях. Проводящие пути спинного мозга. Виды и характеристика нервных волокон (ассоциативные, комиссуральные и проекционные). Классификация и строение проводящих путей: локализация нейроцитов и проводников, места перекрестов, выполняемые функции. Восходящие пути (проводящий путь проприоцептивной чувствительности, задний спинно-мостомозжечковый путь, передний спинно-мостомозжечковый путь). Нисходящие пути (пирамидные, экстрапирамидные пути).</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Виды и характеристика нервных волокон (ассоциативные, комиссуральные и проекционные)</w:t>
      </w:r>
    </w:p>
    <w:p w:rsidR="00415D30" w:rsidRPr="00B35FF2" w:rsidRDefault="00415D30" w:rsidP="002F4B00">
      <w:pPr>
        <w:pStyle w:val="aff"/>
        <w:numPr>
          <w:ilvl w:val="0"/>
          <w:numId w:val="16"/>
        </w:numPr>
        <w:tabs>
          <w:tab w:val="left" w:pos="993"/>
        </w:tabs>
        <w:spacing w:line="240" w:lineRule="auto"/>
        <w:ind w:left="0" w:firstLine="709"/>
        <w:rPr>
          <w:bCs/>
          <w:szCs w:val="28"/>
        </w:rPr>
      </w:pPr>
      <w:r w:rsidRPr="00B35FF2">
        <w:rPr>
          <w:szCs w:val="28"/>
        </w:rPr>
        <w:t>Классификация и строение проводящих путей.</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Проводящие пути спинного мозга.</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Восходящие пути и нисходящие пути (пирамидные, экстрапирамидные пути).</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восходящих путей </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нисходящих путей </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Нейронный состав, локализация ядер и их функциональное значение.</w:t>
      </w:r>
    </w:p>
    <w:p w:rsidR="00752741" w:rsidRPr="00752741" w:rsidRDefault="00752741" w:rsidP="0075274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3 </w:t>
      </w:r>
      <w:r w:rsidRPr="00332861">
        <w:rPr>
          <w:sz w:val="28"/>
          <w:szCs w:val="28"/>
        </w:rPr>
        <w:t>«</w:t>
      </w:r>
      <w:r w:rsidRPr="00752741">
        <w:rPr>
          <w:bCs/>
          <w:sz w:val="28"/>
          <w:szCs w:val="28"/>
        </w:rPr>
        <w:t>Проводящие пути центральной нервной системы</w:t>
      </w:r>
      <w:r w:rsidRPr="00752741">
        <w:rPr>
          <w:sz w:val="28"/>
          <w:szCs w:val="28"/>
        </w:rPr>
        <w:t>».</w:t>
      </w:r>
    </w:p>
    <w:p w:rsidR="00752741" w:rsidRDefault="00752741" w:rsidP="00007820">
      <w:pPr>
        <w:pStyle w:val="aff"/>
        <w:tabs>
          <w:tab w:val="left" w:pos="1080"/>
        </w:tabs>
        <w:spacing w:line="240" w:lineRule="auto"/>
        <w:ind w:firstLine="709"/>
        <w:rPr>
          <w:szCs w:val="28"/>
        </w:rPr>
      </w:pPr>
    </w:p>
    <w:p w:rsidR="004D0ADC" w:rsidRPr="00BC3A19" w:rsidRDefault="004D0ADC" w:rsidP="00007820">
      <w:pPr>
        <w:pStyle w:val="aff"/>
        <w:tabs>
          <w:tab w:val="left" w:pos="1080"/>
        </w:tabs>
        <w:spacing w:line="240" w:lineRule="auto"/>
        <w:ind w:firstLine="709"/>
        <w:rPr>
          <w:bCs/>
          <w:szCs w:val="28"/>
        </w:rPr>
      </w:pPr>
      <w:r w:rsidRPr="00BC3A19">
        <w:rPr>
          <w:szCs w:val="28"/>
        </w:rPr>
        <w:t xml:space="preserve">Тема 4. Строение симпатической и парасимпатической нервной системы  </w:t>
      </w:r>
      <w:r w:rsidR="00752741">
        <w:rPr>
          <w:rFonts w:eastAsia="Calibri"/>
          <w:szCs w:val="28"/>
          <w:lang w:eastAsia="ar-SA"/>
        </w:rPr>
        <w:t>– 12 ч.</w:t>
      </w:r>
    </w:p>
    <w:p w:rsidR="004D0ADC" w:rsidRPr="00BC3A19" w:rsidRDefault="00752741" w:rsidP="00007820">
      <w:pPr>
        <w:pStyle w:val="aff"/>
        <w:tabs>
          <w:tab w:val="left" w:pos="1080"/>
        </w:tabs>
        <w:spacing w:line="240" w:lineRule="auto"/>
        <w:ind w:firstLine="709"/>
        <w:rPr>
          <w:szCs w:val="28"/>
        </w:rPr>
      </w:pPr>
      <w:r>
        <w:rPr>
          <w:szCs w:val="28"/>
        </w:rPr>
        <w:t>Л</w:t>
      </w:r>
      <w:r w:rsidRPr="00F92911">
        <w:rPr>
          <w:szCs w:val="28"/>
        </w:rPr>
        <w:t xml:space="preserve">екции – </w:t>
      </w:r>
      <w:r>
        <w:rPr>
          <w:szCs w:val="28"/>
        </w:rPr>
        <w:t>4</w:t>
      </w:r>
      <w:r w:rsidRPr="00F92911">
        <w:rPr>
          <w:szCs w:val="28"/>
        </w:rPr>
        <w:t xml:space="preserve"> ч. Содержание: </w:t>
      </w:r>
      <w:r w:rsidR="004D0ADC" w:rsidRPr="00BC3A19">
        <w:rPr>
          <w:szCs w:val="28"/>
        </w:rPr>
        <w:t>Определение. Парасимпатическая (ресничный, подъязычный узлы, блуждающий нерв, тазовые узлы) и симпатическая (ствол с узлами, вегетативные сплетения брюшной полости и таза) нервные системы. Строение, основные функции. Центры регуляции парасимпатической и симпатической системами.</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lastRenderedPageBreak/>
        <w:t>Вопросы:</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Центральные структуры парасимпатического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Периферическая часть парасимпатического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Центральные структуры 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Периферическая часть 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Координация вегетативных функций.</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Основные отделы симпатического ствола: строение, функции.</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Анатомические основы эндокринной системы.</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Строение иммунной системы: органы и виды иммунитета.</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Механизмы иммунного контроля.</w:t>
      </w:r>
    </w:p>
    <w:p w:rsidR="00415D30" w:rsidRPr="00B35FF2" w:rsidRDefault="00415D30" w:rsidP="00415D30">
      <w:pPr>
        <w:tabs>
          <w:tab w:val="left" w:pos="3285"/>
          <w:tab w:val="center" w:pos="4677"/>
        </w:tabs>
        <w:ind w:left="710"/>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8"/>
        </w:numPr>
        <w:tabs>
          <w:tab w:val="left" w:pos="1134"/>
        </w:tabs>
        <w:jc w:val="both"/>
        <w:rPr>
          <w:sz w:val="28"/>
          <w:szCs w:val="28"/>
        </w:rPr>
      </w:pPr>
      <w:r w:rsidRPr="00B35FF2">
        <w:rPr>
          <w:sz w:val="28"/>
          <w:szCs w:val="28"/>
        </w:rPr>
        <w:t>Феномены симпатической нервной системы.</w:t>
      </w:r>
    </w:p>
    <w:p w:rsidR="00415D30" w:rsidRPr="00B35FF2" w:rsidRDefault="00415D30" w:rsidP="002F4B00">
      <w:pPr>
        <w:pStyle w:val="af3"/>
        <w:numPr>
          <w:ilvl w:val="0"/>
          <w:numId w:val="18"/>
        </w:numPr>
        <w:tabs>
          <w:tab w:val="left" w:pos="426"/>
          <w:tab w:val="left" w:pos="1134"/>
        </w:tabs>
        <w:suppressAutoHyphens w:val="0"/>
        <w:jc w:val="both"/>
        <w:rPr>
          <w:sz w:val="28"/>
          <w:szCs w:val="28"/>
        </w:rPr>
      </w:pPr>
      <w:r w:rsidRPr="00B35FF2">
        <w:rPr>
          <w:sz w:val="28"/>
          <w:szCs w:val="28"/>
        </w:rPr>
        <w:t>Феномены парасимпатической нервной системы.</w:t>
      </w:r>
    </w:p>
    <w:p w:rsidR="00415D30" w:rsidRPr="00B35FF2" w:rsidRDefault="00415D30" w:rsidP="002F4B00">
      <w:pPr>
        <w:pStyle w:val="aff"/>
        <w:numPr>
          <w:ilvl w:val="0"/>
          <w:numId w:val="18"/>
        </w:numPr>
        <w:tabs>
          <w:tab w:val="left" w:pos="426"/>
          <w:tab w:val="left" w:pos="1134"/>
        </w:tabs>
        <w:spacing w:line="240" w:lineRule="auto"/>
        <w:rPr>
          <w:szCs w:val="28"/>
        </w:rPr>
      </w:pPr>
      <w:r w:rsidRPr="00B35FF2">
        <w:rPr>
          <w:szCs w:val="28"/>
        </w:rPr>
        <w:t>Нейроэндокринная регуляция иммунитета.</w:t>
      </w:r>
    </w:p>
    <w:p w:rsidR="00752741" w:rsidRPr="00752741" w:rsidRDefault="00752741" w:rsidP="00752741">
      <w:pPr>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4  </w:t>
      </w:r>
      <w:r w:rsidRPr="00752741">
        <w:rPr>
          <w:rFonts w:eastAsia="Times New Roman"/>
          <w:sz w:val="28"/>
          <w:szCs w:val="28"/>
          <w:lang w:eastAsia="ru-RU"/>
        </w:rPr>
        <w:t>«</w:t>
      </w:r>
      <w:r w:rsidRPr="00752741">
        <w:rPr>
          <w:sz w:val="28"/>
          <w:szCs w:val="28"/>
        </w:rPr>
        <w:t>Симпатическая и парасимпатическая нервн</w:t>
      </w:r>
      <w:r>
        <w:rPr>
          <w:sz w:val="28"/>
          <w:szCs w:val="28"/>
        </w:rPr>
        <w:t>ые</w:t>
      </w:r>
      <w:r w:rsidRPr="00752741">
        <w:rPr>
          <w:sz w:val="28"/>
          <w:szCs w:val="28"/>
        </w:rPr>
        <w:t xml:space="preserve"> системы</w:t>
      </w:r>
      <w:r w:rsidRPr="00752741">
        <w:rPr>
          <w:rFonts w:eastAsia="Times New Roman"/>
          <w:sz w:val="28"/>
          <w:szCs w:val="28"/>
          <w:lang w:eastAsia="ru-RU"/>
        </w:rPr>
        <w:t>»</w:t>
      </w:r>
    </w:p>
    <w:p w:rsidR="00752741" w:rsidRDefault="00752741" w:rsidP="00007820">
      <w:pPr>
        <w:shd w:val="clear" w:color="auto" w:fill="FFFFFF"/>
        <w:ind w:firstLine="709"/>
        <w:jc w:val="both"/>
        <w:rPr>
          <w:sz w:val="28"/>
          <w:szCs w:val="28"/>
        </w:rPr>
      </w:pPr>
    </w:p>
    <w:p w:rsidR="004D0ADC" w:rsidRPr="00BC3A19" w:rsidRDefault="004D0ADC" w:rsidP="00007820">
      <w:pPr>
        <w:shd w:val="clear" w:color="auto" w:fill="FFFFFF"/>
        <w:ind w:firstLine="709"/>
        <w:jc w:val="both"/>
        <w:rPr>
          <w:sz w:val="28"/>
          <w:szCs w:val="28"/>
        </w:rPr>
      </w:pPr>
      <w:r w:rsidRPr="00BC3A19">
        <w:rPr>
          <w:sz w:val="28"/>
          <w:szCs w:val="28"/>
        </w:rPr>
        <w:t>Тема 5. Предмет и методы нейрофизиологии. Место нейрофизиологии в системе биологических дисциплин</w:t>
      </w:r>
      <w:r w:rsidRPr="00BC3A19">
        <w:rPr>
          <w:rFonts w:eastAsia="Times New Roman"/>
          <w:sz w:val="28"/>
          <w:szCs w:val="28"/>
          <w:lang w:eastAsia="ru-RU"/>
        </w:rPr>
        <w:t xml:space="preserve"> </w:t>
      </w:r>
      <w:r w:rsidR="00752741">
        <w:rPr>
          <w:sz w:val="28"/>
          <w:szCs w:val="28"/>
        </w:rPr>
        <w:t>– 11 ч.</w:t>
      </w:r>
    </w:p>
    <w:p w:rsidR="004D0ADC" w:rsidRPr="00BC3A19" w:rsidRDefault="00752741" w:rsidP="00007820">
      <w:pPr>
        <w:pStyle w:val="aff"/>
        <w:spacing w:line="240" w:lineRule="auto"/>
        <w:ind w:firstLine="709"/>
      </w:pPr>
      <w:r>
        <w:rPr>
          <w:szCs w:val="28"/>
        </w:rPr>
        <w:t>Л</w:t>
      </w:r>
      <w:r w:rsidRPr="00F92911">
        <w:rPr>
          <w:szCs w:val="28"/>
        </w:rPr>
        <w:t xml:space="preserve">екции – </w:t>
      </w:r>
      <w:r>
        <w:rPr>
          <w:szCs w:val="28"/>
        </w:rPr>
        <w:t>4</w:t>
      </w:r>
      <w:r w:rsidRPr="00F92911">
        <w:rPr>
          <w:szCs w:val="28"/>
        </w:rPr>
        <w:t xml:space="preserve"> ч. Содержание: </w:t>
      </w:r>
      <w:r w:rsidR="004D0ADC" w:rsidRPr="00BC3A19">
        <w:rPr>
          <w:szCs w:val="28"/>
        </w:rPr>
        <w:t xml:space="preserve">Понятие нейрофизиологии. Основные этапы развития нейрофизиологии. Принципы организации деятельности центральной нервной системы. Основные понятия деятельности центральной нервной системы. Методы нейрофизиологии: наблюдения, эксперименты. Классические эксперименты (подавление функции, стимулирование функции, регистрация электрической активности, моделирование); острые и хронические эксперименты. </w:t>
      </w:r>
      <w:r w:rsidR="004D0ADC" w:rsidRPr="00BC3A19">
        <w:t xml:space="preserve">Место дисциплины в системе естественных и психологических наук. </w:t>
      </w:r>
      <w:r w:rsidR="004D0ADC" w:rsidRPr="00BC3A19">
        <w:rPr>
          <w:szCs w:val="28"/>
        </w:rPr>
        <w:t>Нейрофизиология, её связь с анатомией ЦНС. Связь нейрофизиологии со смежными науками: физикой, химией, другими биологическими науками, связь с психологией.</w:t>
      </w:r>
      <w:r w:rsidR="004D0ADC" w:rsidRPr="00BC3A19">
        <w:t xml:space="preserve"> Понятие возбуждения как одного из свойств нервного волокна. Признаки возбуждения. Законы проведения возбуждения. Понятие физиологического покоя. Понятие раздражения. Понятие о возбудимых тканях. Возбуждение. Возбудимость. Раздражители подпороговые, пороговые, надпороговые. Структурно-функциональная характеристика нервных и ганглионарных клеток. Механизмы транспорта веществ через клеточную мембрану (первичный и вторичный транспорт). Ионные каналы. Потенциал покоя и потенциал действия.</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6"/>
        </w:numPr>
        <w:tabs>
          <w:tab w:val="left" w:pos="993"/>
        </w:tabs>
        <w:suppressAutoHyphens w:val="0"/>
        <w:ind w:left="0" w:firstLine="709"/>
        <w:jc w:val="both"/>
        <w:rPr>
          <w:sz w:val="28"/>
          <w:szCs w:val="28"/>
        </w:rPr>
      </w:pPr>
      <w:r w:rsidRPr="00B35FF2">
        <w:rPr>
          <w:sz w:val="28"/>
          <w:szCs w:val="28"/>
        </w:rPr>
        <w:t>История развития нейрофизиологии: Гален, Рене Декарт, Й. Прохазка, Э. Торндайк, И.М.Сеченов, И.П.Павлов, А.А.Ухтомский, П.К.Анохин.</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Электрические явления в возбудимых тканях.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Виды возбуждения.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Мембранный потенциал покоя, механизм его возникновения.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lastRenderedPageBreak/>
        <w:t xml:space="preserve">Потенциал действия, его фазы, механизм возникновения и развития. </w:t>
      </w:r>
    </w:p>
    <w:p w:rsidR="00415D30" w:rsidRPr="00B35FF2" w:rsidRDefault="00415D30" w:rsidP="002F4B00">
      <w:pPr>
        <w:pStyle w:val="23"/>
        <w:numPr>
          <w:ilvl w:val="0"/>
          <w:numId w:val="6"/>
        </w:numPr>
        <w:tabs>
          <w:tab w:val="left" w:pos="993"/>
          <w:tab w:val="left" w:pos="1080"/>
          <w:tab w:val="left" w:pos="2268"/>
        </w:tabs>
        <w:spacing w:after="0" w:line="240" w:lineRule="auto"/>
        <w:ind w:left="0" w:firstLine="709"/>
        <w:jc w:val="both"/>
        <w:rPr>
          <w:sz w:val="28"/>
          <w:szCs w:val="28"/>
        </w:rPr>
      </w:pPr>
      <w:r w:rsidRPr="00B35FF2">
        <w:rPr>
          <w:sz w:val="28"/>
          <w:szCs w:val="28"/>
        </w:rPr>
        <w:t xml:space="preserve">Основные функции возбудимых мембран. </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f"/>
        <w:numPr>
          <w:ilvl w:val="0"/>
          <w:numId w:val="19"/>
        </w:numPr>
        <w:spacing w:line="240" w:lineRule="auto"/>
        <w:rPr>
          <w:bCs/>
          <w:szCs w:val="28"/>
        </w:rPr>
      </w:pPr>
      <w:r w:rsidRPr="00B35FF2">
        <w:rPr>
          <w:szCs w:val="28"/>
        </w:rPr>
        <w:t>Основные этапы развития нейрофизиологии.</w:t>
      </w:r>
    </w:p>
    <w:p w:rsidR="00415D30" w:rsidRPr="00B35FF2" w:rsidRDefault="00415D30" w:rsidP="002F4B00">
      <w:pPr>
        <w:pStyle w:val="af3"/>
        <w:numPr>
          <w:ilvl w:val="0"/>
          <w:numId w:val="19"/>
        </w:numPr>
        <w:tabs>
          <w:tab w:val="left" w:pos="993"/>
        </w:tabs>
        <w:suppressAutoHyphens w:val="0"/>
        <w:jc w:val="both"/>
        <w:rPr>
          <w:sz w:val="28"/>
          <w:szCs w:val="28"/>
        </w:rPr>
      </w:pPr>
      <w:r w:rsidRPr="00B35FF2">
        <w:rPr>
          <w:sz w:val="28"/>
          <w:szCs w:val="28"/>
        </w:rPr>
        <w:t xml:space="preserve"> Методы исследования в нейрофизиологии.</w:t>
      </w:r>
    </w:p>
    <w:p w:rsidR="00752741" w:rsidRPr="00752741" w:rsidRDefault="00752741" w:rsidP="0075274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5 </w:t>
      </w:r>
      <w:r w:rsidRPr="00752741">
        <w:rPr>
          <w:rFonts w:eastAsia="Times New Roman"/>
          <w:sz w:val="28"/>
          <w:szCs w:val="28"/>
          <w:lang w:eastAsia="ru-RU"/>
        </w:rPr>
        <w:t>«</w:t>
      </w:r>
      <w:r w:rsidRPr="00752741">
        <w:rPr>
          <w:sz w:val="28"/>
          <w:szCs w:val="28"/>
        </w:rPr>
        <w:t>Предмет и методы нейрофизиологии. Место нейрофизиологии в системе биологических дисциплин</w:t>
      </w:r>
      <w:r w:rsidRPr="00752741">
        <w:rPr>
          <w:rFonts w:eastAsia="Times New Roman"/>
          <w:sz w:val="28"/>
          <w:szCs w:val="28"/>
          <w:lang w:eastAsia="ru-RU"/>
        </w:rPr>
        <w:t>»</w:t>
      </w:r>
    </w:p>
    <w:p w:rsidR="00752741" w:rsidRDefault="00752741" w:rsidP="00007820">
      <w:pPr>
        <w:widowControl w:val="0"/>
        <w:ind w:firstLine="709"/>
        <w:jc w:val="both"/>
        <w:rPr>
          <w:sz w:val="28"/>
          <w:szCs w:val="28"/>
        </w:rPr>
      </w:pPr>
    </w:p>
    <w:p w:rsidR="00752741" w:rsidRPr="00BC3A19" w:rsidRDefault="004D0ADC" w:rsidP="00752741">
      <w:pPr>
        <w:shd w:val="clear" w:color="auto" w:fill="FFFFFF"/>
        <w:ind w:firstLine="709"/>
        <w:jc w:val="both"/>
        <w:rPr>
          <w:sz w:val="28"/>
          <w:szCs w:val="28"/>
        </w:rPr>
      </w:pPr>
      <w:r w:rsidRPr="00BC3A19">
        <w:rPr>
          <w:sz w:val="28"/>
          <w:szCs w:val="28"/>
        </w:rPr>
        <w:t xml:space="preserve">Тема 6. Основные механизмы регуляции функций: нервный и гуморальный </w:t>
      </w:r>
      <w:r w:rsidR="00752741">
        <w:rPr>
          <w:sz w:val="28"/>
          <w:szCs w:val="28"/>
        </w:rPr>
        <w:t>– 11 ч.</w:t>
      </w:r>
    </w:p>
    <w:p w:rsidR="004D0ADC" w:rsidRPr="00BC3A19" w:rsidRDefault="00752741" w:rsidP="00752741">
      <w:pPr>
        <w:shd w:val="clear" w:color="auto" w:fill="FFFFFF"/>
        <w:ind w:firstLine="709"/>
        <w:jc w:val="both"/>
        <w:rPr>
          <w:sz w:val="28"/>
          <w:szCs w:val="20"/>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0"/>
        </w:rPr>
        <w:t>Регуляция организма центральной нервной системой, вегетативной нервной системой, эндокринной системой. Особенности функционирования каждой системы, их взаимодействие. Главенствующая роль центральной нервной системы. Кора как высший регуляторный центр. Основные принципы регуляции. Надежность биологических систем. Гормональная регуляция. Регуляция с помощью метаболитов и тканевых гормонов. Миогенный механизм регуляции. Единство и особенности регуляторных процессов.</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7"/>
        </w:numPr>
        <w:tabs>
          <w:tab w:val="left" w:pos="284"/>
          <w:tab w:val="left" w:pos="426"/>
          <w:tab w:val="left" w:pos="930"/>
          <w:tab w:val="left" w:pos="1134"/>
        </w:tabs>
        <w:suppressAutoHyphens w:val="0"/>
        <w:ind w:left="0" w:firstLine="709"/>
        <w:contextualSpacing/>
        <w:jc w:val="both"/>
        <w:rPr>
          <w:sz w:val="28"/>
          <w:szCs w:val="28"/>
        </w:rPr>
      </w:pPr>
      <w:r w:rsidRPr="00B35FF2">
        <w:rPr>
          <w:sz w:val="28"/>
          <w:szCs w:val="28"/>
        </w:rPr>
        <w:t xml:space="preserve">Основные принципы медиаторной активности нейронов. Жизненный цикл медиаторов нервной системы. </w:t>
      </w:r>
    </w:p>
    <w:p w:rsidR="00415D30" w:rsidRPr="00B35FF2" w:rsidRDefault="00415D30" w:rsidP="002F4B00">
      <w:pPr>
        <w:pStyle w:val="af3"/>
        <w:numPr>
          <w:ilvl w:val="0"/>
          <w:numId w:val="7"/>
        </w:numPr>
        <w:tabs>
          <w:tab w:val="left" w:pos="284"/>
          <w:tab w:val="left" w:pos="426"/>
          <w:tab w:val="left" w:pos="930"/>
          <w:tab w:val="left" w:pos="1134"/>
        </w:tabs>
        <w:suppressAutoHyphens w:val="0"/>
        <w:ind w:left="0" w:firstLine="709"/>
        <w:contextualSpacing/>
        <w:jc w:val="both"/>
        <w:rPr>
          <w:sz w:val="28"/>
          <w:szCs w:val="28"/>
        </w:rPr>
      </w:pPr>
      <w:r w:rsidRPr="00B35FF2">
        <w:rPr>
          <w:sz w:val="28"/>
          <w:szCs w:val="28"/>
        </w:rPr>
        <w:t xml:space="preserve">Классификация медиаторов. Физиологические эффекты действия некоторых медиаторов головного мозга. </w:t>
      </w:r>
    </w:p>
    <w:p w:rsidR="00415D30" w:rsidRPr="00B35FF2" w:rsidRDefault="00415D30" w:rsidP="002F4B00">
      <w:pPr>
        <w:pStyle w:val="af3"/>
        <w:numPr>
          <w:ilvl w:val="0"/>
          <w:numId w:val="7"/>
        </w:numPr>
        <w:tabs>
          <w:tab w:val="left" w:pos="284"/>
          <w:tab w:val="left" w:pos="426"/>
          <w:tab w:val="left" w:pos="930"/>
          <w:tab w:val="left" w:pos="1134"/>
          <w:tab w:val="left" w:pos="3285"/>
          <w:tab w:val="center" w:pos="4677"/>
        </w:tabs>
        <w:suppressAutoHyphens w:val="0"/>
        <w:ind w:left="0" w:firstLine="709"/>
        <w:contextualSpacing/>
        <w:jc w:val="both"/>
        <w:rPr>
          <w:sz w:val="28"/>
          <w:szCs w:val="28"/>
        </w:rPr>
      </w:pPr>
      <w:r w:rsidRPr="00B35FF2">
        <w:rPr>
          <w:sz w:val="28"/>
          <w:szCs w:val="28"/>
        </w:rPr>
        <w:t xml:space="preserve">Краткая характеристика медиаторов ЦНС: ацетилхолин, моноамины, аминокислоты, медиаторы-пептиды, пурины. </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numPr>
          <w:ilvl w:val="0"/>
          <w:numId w:val="20"/>
        </w:numPr>
        <w:jc w:val="both"/>
        <w:rPr>
          <w:sz w:val="28"/>
          <w:szCs w:val="28"/>
        </w:rPr>
      </w:pPr>
      <w:r w:rsidRPr="00B35FF2">
        <w:rPr>
          <w:sz w:val="28"/>
          <w:szCs w:val="28"/>
        </w:rPr>
        <w:t>Основные виды медиаторов ЦНС</w:t>
      </w:r>
    </w:p>
    <w:p w:rsidR="00415D30" w:rsidRPr="00B35FF2" w:rsidRDefault="00415D30" w:rsidP="002F4B00">
      <w:pPr>
        <w:numPr>
          <w:ilvl w:val="0"/>
          <w:numId w:val="20"/>
        </w:numPr>
        <w:jc w:val="both"/>
        <w:rPr>
          <w:sz w:val="28"/>
          <w:szCs w:val="28"/>
        </w:rPr>
      </w:pPr>
      <w:r w:rsidRPr="00B35FF2">
        <w:rPr>
          <w:sz w:val="28"/>
          <w:szCs w:val="28"/>
        </w:rPr>
        <w:t>Кора как высший регуляторный центр.</w:t>
      </w:r>
    </w:p>
    <w:p w:rsidR="00415D30" w:rsidRPr="00B35FF2" w:rsidRDefault="00415D30" w:rsidP="002F4B00">
      <w:pPr>
        <w:numPr>
          <w:ilvl w:val="0"/>
          <w:numId w:val="20"/>
        </w:numPr>
        <w:jc w:val="both"/>
        <w:rPr>
          <w:sz w:val="28"/>
          <w:szCs w:val="28"/>
        </w:rPr>
      </w:pPr>
      <w:r w:rsidRPr="00B35FF2">
        <w:rPr>
          <w:sz w:val="28"/>
          <w:szCs w:val="28"/>
        </w:rPr>
        <w:t>Основные принципы регуляции.</w:t>
      </w:r>
    </w:p>
    <w:p w:rsidR="00DB270C" w:rsidRPr="00DB270C" w:rsidRDefault="00752741" w:rsidP="00DB270C">
      <w:pPr>
        <w:widowControl w:val="0"/>
        <w:suppressAutoHyphens w:val="0"/>
        <w:autoSpaceDE w:val="0"/>
        <w:autoSpaceDN w:val="0"/>
        <w:adjustRightInd w:val="0"/>
        <w:ind w:firstLine="709"/>
        <w:jc w:val="both"/>
        <w:rPr>
          <w:rFonts w:eastAsia="Times New Roman"/>
          <w:sz w:val="28"/>
          <w:szCs w:val="28"/>
          <w:lang w:eastAsia="ru-RU"/>
        </w:rPr>
      </w:pPr>
      <w:r>
        <w:rPr>
          <w:sz w:val="28"/>
          <w:szCs w:val="28"/>
        </w:rPr>
        <w:t xml:space="preserve">- лабораторные работы – 2 ч. </w:t>
      </w:r>
      <w:r w:rsidRPr="00FC2600">
        <w:rPr>
          <w:sz w:val="28"/>
          <w:szCs w:val="28"/>
        </w:rPr>
        <w:t xml:space="preserve">Лабораторная работа № </w:t>
      </w:r>
      <w:r w:rsidR="00DB270C">
        <w:rPr>
          <w:sz w:val="28"/>
          <w:szCs w:val="28"/>
        </w:rPr>
        <w:t>6</w:t>
      </w:r>
      <w:r>
        <w:rPr>
          <w:sz w:val="28"/>
          <w:szCs w:val="28"/>
        </w:rPr>
        <w:t xml:space="preserve"> </w:t>
      </w:r>
      <w:r w:rsidR="00DB270C" w:rsidRPr="00DB270C">
        <w:rPr>
          <w:rFonts w:eastAsia="Times New Roman"/>
          <w:sz w:val="28"/>
          <w:szCs w:val="28"/>
          <w:lang w:eastAsia="ru-RU"/>
        </w:rPr>
        <w:t>«</w:t>
      </w:r>
      <w:r w:rsidR="00DB270C" w:rsidRPr="00DB270C">
        <w:rPr>
          <w:sz w:val="28"/>
          <w:szCs w:val="28"/>
        </w:rPr>
        <w:t>Основные механизмы регуляции функций: нервный и гуморальный</w:t>
      </w:r>
      <w:r w:rsidR="00DB270C" w:rsidRPr="00DB270C">
        <w:rPr>
          <w:rFonts w:eastAsia="Times New Roman"/>
          <w:sz w:val="28"/>
          <w:szCs w:val="28"/>
          <w:lang w:eastAsia="ru-RU"/>
        </w:rPr>
        <w:t>»</w:t>
      </w:r>
    </w:p>
    <w:p w:rsidR="00752741" w:rsidRDefault="00752741" w:rsidP="00A90918">
      <w:pPr>
        <w:pStyle w:val="Default"/>
        <w:tabs>
          <w:tab w:val="left" w:pos="1080"/>
        </w:tabs>
        <w:ind w:firstLine="709"/>
        <w:jc w:val="both"/>
        <w:rPr>
          <w:sz w:val="28"/>
          <w:szCs w:val="28"/>
        </w:rPr>
      </w:pPr>
    </w:p>
    <w:p w:rsidR="00DB270C" w:rsidRPr="00BC3A19" w:rsidRDefault="004D0ADC" w:rsidP="00DB270C">
      <w:pPr>
        <w:shd w:val="clear" w:color="auto" w:fill="FFFFFF"/>
        <w:ind w:firstLine="709"/>
        <w:jc w:val="both"/>
        <w:rPr>
          <w:sz w:val="28"/>
          <w:szCs w:val="28"/>
        </w:rPr>
      </w:pPr>
      <w:r w:rsidRPr="00BC3A19">
        <w:rPr>
          <w:sz w:val="28"/>
          <w:szCs w:val="28"/>
        </w:rPr>
        <w:t>Тема 7. Функции симпатическо</w:t>
      </w:r>
      <w:r w:rsidR="006B719C">
        <w:rPr>
          <w:sz w:val="28"/>
          <w:szCs w:val="28"/>
        </w:rPr>
        <w:t>го</w:t>
      </w:r>
      <w:r w:rsidRPr="00BC3A19">
        <w:rPr>
          <w:sz w:val="28"/>
          <w:szCs w:val="28"/>
        </w:rPr>
        <w:t xml:space="preserve"> и парасимпатическо</w:t>
      </w:r>
      <w:r w:rsidR="006B719C">
        <w:rPr>
          <w:sz w:val="28"/>
          <w:szCs w:val="28"/>
        </w:rPr>
        <w:t>го</w:t>
      </w:r>
      <w:r w:rsidRPr="00BC3A19">
        <w:rPr>
          <w:sz w:val="28"/>
          <w:szCs w:val="28"/>
        </w:rPr>
        <w:t xml:space="preserve"> отделов нервной системы </w:t>
      </w:r>
      <w:r w:rsidR="00DB270C">
        <w:rPr>
          <w:sz w:val="28"/>
          <w:szCs w:val="28"/>
        </w:rPr>
        <w:t>– 12 ч.</w:t>
      </w:r>
    </w:p>
    <w:p w:rsidR="004D0ADC" w:rsidRPr="00BC3A19" w:rsidRDefault="00DB270C" w:rsidP="00DB270C">
      <w:pPr>
        <w:pStyle w:val="Default"/>
        <w:tabs>
          <w:tab w:val="left" w:pos="1080"/>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Центры вегетативной регуляции спинного мозга и ствола; роль гипоталамуса в вегетативной функции нервной системы. Механизмы нейроэндокринной регуляции при развитии стрессовой реакции.</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pStyle w:val="Default"/>
        <w:tabs>
          <w:tab w:val="left" w:pos="1080"/>
        </w:tabs>
        <w:ind w:firstLine="709"/>
        <w:jc w:val="both"/>
        <w:rPr>
          <w:color w:val="auto"/>
          <w:sz w:val="28"/>
          <w:szCs w:val="28"/>
        </w:rPr>
      </w:pPr>
      <w:r w:rsidRPr="00B35FF2">
        <w:rPr>
          <w:color w:val="auto"/>
          <w:sz w:val="28"/>
          <w:szCs w:val="28"/>
        </w:rPr>
        <w:t>Вопросы:</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Сравнительная характеристика физиологических эффектов симпатической и парасимпатической системы.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Гипоталамус как высший центр интеграции вегетативных функций.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Гипоталамо-гипофизарная система.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lastRenderedPageBreak/>
        <w:t xml:space="preserve">Роль коры большого мозга в регуляции висцеральных функций.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Структурно-функциональная организация лимбической системы. </w:t>
      </w:r>
    </w:p>
    <w:p w:rsidR="00415D30" w:rsidRPr="00B35FF2" w:rsidRDefault="00415D30" w:rsidP="00415D30">
      <w:pPr>
        <w:tabs>
          <w:tab w:val="left" w:pos="3285"/>
          <w:tab w:val="center" w:pos="4677"/>
        </w:tabs>
        <w:ind w:firstLine="709"/>
        <w:jc w:val="left"/>
        <w:rPr>
          <w:sz w:val="28"/>
          <w:szCs w:val="28"/>
        </w:rPr>
      </w:pPr>
      <w:r w:rsidRPr="00B35FF2">
        <w:rPr>
          <w:sz w:val="28"/>
          <w:szCs w:val="28"/>
        </w:rPr>
        <w:t>Темы докладов и научных сообщений:</w:t>
      </w:r>
    </w:p>
    <w:p w:rsidR="00415D30" w:rsidRPr="00B35FF2" w:rsidRDefault="00415D30" w:rsidP="002F4B00">
      <w:pPr>
        <w:widowControl w:val="0"/>
        <w:numPr>
          <w:ilvl w:val="0"/>
          <w:numId w:val="21"/>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415D30" w:rsidRPr="00B35FF2" w:rsidRDefault="00415D30" w:rsidP="002F4B00">
      <w:pPr>
        <w:widowControl w:val="0"/>
        <w:numPr>
          <w:ilvl w:val="0"/>
          <w:numId w:val="21"/>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парас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DB270C" w:rsidRPr="00DB270C" w:rsidRDefault="00DB270C" w:rsidP="00DB270C">
      <w:pPr>
        <w:widowControl w:val="0"/>
        <w:suppressAutoHyphens w:val="0"/>
        <w:autoSpaceDE w:val="0"/>
        <w:autoSpaceDN w:val="0"/>
        <w:adjustRightInd w:val="0"/>
        <w:ind w:firstLine="709"/>
        <w:jc w:val="both"/>
        <w:rPr>
          <w:sz w:val="28"/>
        </w:rPr>
      </w:pPr>
      <w:r>
        <w:rPr>
          <w:sz w:val="28"/>
          <w:szCs w:val="28"/>
        </w:rPr>
        <w:t xml:space="preserve">- лабораторные работы – 2 ч. </w:t>
      </w:r>
      <w:r w:rsidRPr="00FC2600">
        <w:rPr>
          <w:sz w:val="28"/>
          <w:szCs w:val="28"/>
        </w:rPr>
        <w:t xml:space="preserve">Лабораторная работа № </w:t>
      </w:r>
      <w:r w:rsidRPr="00DB270C">
        <w:rPr>
          <w:sz w:val="28"/>
          <w:szCs w:val="28"/>
        </w:rPr>
        <w:t xml:space="preserve">7 </w:t>
      </w:r>
      <w:r w:rsidRPr="00DB270C">
        <w:rPr>
          <w:rFonts w:eastAsia="Times New Roman"/>
          <w:sz w:val="28"/>
          <w:szCs w:val="28"/>
          <w:lang w:eastAsia="ru-RU"/>
        </w:rPr>
        <w:t>«</w:t>
      </w:r>
      <w:r w:rsidRPr="00DB270C">
        <w:rPr>
          <w:sz w:val="28"/>
          <w:szCs w:val="28"/>
        </w:rPr>
        <w:t>Функции симпатического и парасимпатического отделов нервной системы</w:t>
      </w:r>
      <w:r w:rsidRPr="00DB270C">
        <w:rPr>
          <w:rFonts w:eastAsia="Times New Roman"/>
          <w:sz w:val="28"/>
          <w:szCs w:val="28"/>
          <w:lang w:eastAsia="ru-RU"/>
        </w:rPr>
        <w:t>»</w:t>
      </w:r>
    </w:p>
    <w:p w:rsidR="00DB270C" w:rsidRDefault="00DB270C" w:rsidP="00007820">
      <w:pPr>
        <w:tabs>
          <w:tab w:val="left" w:pos="945"/>
        </w:tabs>
        <w:ind w:firstLine="709"/>
        <w:jc w:val="both"/>
        <w:rPr>
          <w:sz w:val="28"/>
        </w:rPr>
      </w:pPr>
    </w:p>
    <w:p w:rsidR="00DB270C" w:rsidRPr="00BC3A19" w:rsidRDefault="004D0ADC" w:rsidP="00DB270C">
      <w:pPr>
        <w:shd w:val="clear" w:color="auto" w:fill="FFFFFF"/>
        <w:ind w:firstLine="709"/>
        <w:jc w:val="both"/>
        <w:rPr>
          <w:sz w:val="28"/>
          <w:szCs w:val="28"/>
        </w:rPr>
      </w:pPr>
      <w:r w:rsidRPr="00BC3A19">
        <w:rPr>
          <w:sz w:val="28"/>
        </w:rPr>
        <w:t xml:space="preserve">Тема </w:t>
      </w:r>
      <w:r w:rsidR="00582953" w:rsidRPr="00BC3A19">
        <w:rPr>
          <w:sz w:val="28"/>
        </w:rPr>
        <w:t>8</w:t>
      </w:r>
      <w:r w:rsidRPr="00BC3A19">
        <w:rPr>
          <w:sz w:val="28"/>
        </w:rPr>
        <w:t xml:space="preserve">. Спинной мозг, его функции </w:t>
      </w:r>
      <w:r w:rsidR="00DB270C">
        <w:rPr>
          <w:sz w:val="28"/>
          <w:szCs w:val="28"/>
        </w:rPr>
        <w:t>– 12 ч.</w:t>
      </w:r>
    </w:p>
    <w:p w:rsidR="004D0ADC" w:rsidRPr="00BC3A19" w:rsidRDefault="00DB270C" w:rsidP="00DB270C">
      <w:pPr>
        <w:tabs>
          <w:tab w:val="left" w:pos="945"/>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Функции спинного мозга. Рефлекторная функция. Рефлекторные центры. Проводниковая функция. Механизм шагательного рефлекса. Регуляция тонуса мышц.</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Сегмент спинного мозга.</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 xml:space="preserve">Основные проводящие пути нервных канатиков. </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Схему оболочек спинного и головного мозга.</w:t>
      </w:r>
    </w:p>
    <w:p w:rsidR="00415D30" w:rsidRPr="00B35FF2" w:rsidRDefault="00415D30" w:rsidP="002F4B00">
      <w:pPr>
        <w:pStyle w:val="af3"/>
        <w:numPr>
          <w:ilvl w:val="0"/>
          <w:numId w:val="22"/>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Схемы сплетений спинно-мозговых нервов.</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23"/>
        </w:numPr>
        <w:tabs>
          <w:tab w:val="left" w:pos="426"/>
          <w:tab w:val="left" w:pos="1080"/>
        </w:tabs>
        <w:suppressAutoHyphens w:val="0"/>
        <w:jc w:val="both"/>
        <w:rPr>
          <w:sz w:val="28"/>
          <w:szCs w:val="28"/>
        </w:rPr>
      </w:pPr>
      <w:r w:rsidRPr="00B35FF2">
        <w:rPr>
          <w:sz w:val="28"/>
          <w:szCs w:val="28"/>
        </w:rPr>
        <w:t>Виды рефлексов спинного мозга.</w:t>
      </w:r>
    </w:p>
    <w:p w:rsidR="00415D30" w:rsidRPr="00B35FF2" w:rsidRDefault="00415D30" w:rsidP="002F4B00">
      <w:pPr>
        <w:pStyle w:val="af3"/>
        <w:numPr>
          <w:ilvl w:val="0"/>
          <w:numId w:val="23"/>
        </w:numPr>
        <w:tabs>
          <w:tab w:val="left" w:pos="0"/>
          <w:tab w:val="left" w:pos="426"/>
          <w:tab w:val="left" w:pos="540"/>
          <w:tab w:val="left" w:pos="1080"/>
          <w:tab w:val="left" w:pos="1260"/>
        </w:tabs>
        <w:suppressAutoHyphens w:val="0"/>
        <w:jc w:val="both"/>
        <w:rPr>
          <w:sz w:val="28"/>
          <w:szCs w:val="28"/>
        </w:rPr>
      </w:pPr>
      <w:r w:rsidRPr="00B35FF2">
        <w:rPr>
          <w:sz w:val="28"/>
          <w:szCs w:val="28"/>
        </w:rPr>
        <w:t>Рефлекторная дуга</w:t>
      </w:r>
    </w:p>
    <w:p w:rsidR="00DB270C" w:rsidRPr="00DB270C" w:rsidRDefault="00DB270C" w:rsidP="00DB270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8</w:t>
      </w:r>
      <w:r w:rsidRPr="00DB270C">
        <w:rPr>
          <w:sz w:val="28"/>
          <w:szCs w:val="28"/>
        </w:rPr>
        <w:t xml:space="preserve"> </w:t>
      </w:r>
      <w:r w:rsidRPr="00DB270C">
        <w:rPr>
          <w:rFonts w:eastAsia="Times New Roman"/>
          <w:sz w:val="28"/>
          <w:szCs w:val="28"/>
          <w:lang w:eastAsia="ru-RU"/>
        </w:rPr>
        <w:t>«</w:t>
      </w:r>
      <w:r w:rsidRPr="00DB270C">
        <w:rPr>
          <w:sz w:val="28"/>
        </w:rPr>
        <w:t>Спинной мозг, его функции</w:t>
      </w:r>
      <w:r w:rsidRPr="00DB270C">
        <w:rPr>
          <w:rFonts w:eastAsia="Times New Roman"/>
          <w:sz w:val="28"/>
          <w:szCs w:val="28"/>
          <w:lang w:eastAsia="ru-RU"/>
        </w:rPr>
        <w:t>»</w:t>
      </w:r>
    </w:p>
    <w:p w:rsidR="00DB270C" w:rsidRDefault="00DB270C" w:rsidP="00007820">
      <w:pPr>
        <w:tabs>
          <w:tab w:val="left" w:pos="945"/>
        </w:tabs>
        <w:ind w:firstLine="709"/>
        <w:jc w:val="both"/>
        <w:rPr>
          <w:sz w:val="28"/>
          <w:szCs w:val="28"/>
        </w:rPr>
      </w:pPr>
    </w:p>
    <w:p w:rsidR="00DB270C" w:rsidRPr="00BC3A19" w:rsidRDefault="004D0ADC" w:rsidP="00DB270C">
      <w:pPr>
        <w:shd w:val="clear" w:color="auto" w:fill="FFFFFF"/>
        <w:ind w:firstLine="709"/>
        <w:jc w:val="both"/>
        <w:rPr>
          <w:sz w:val="28"/>
          <w:szCs w:val="28"/>
        </w:rPr>
      </w:pPr>
      <w:r w:rsidRPr="00BC3A19">
        <w:rPr>
          <w:sz w:val="28"/>
          <w:szCs w:val="28"/>
        </w:rPr>
        <w:t xml:space="preserve">Тема </w:t>
      </w:r>
      <w:r w:rsidR="00582953" w:rsidRPr="00BC3A19">
        <w:rPr>
          <w:sz w:val="28"/>
          <w:szCs w:val="28"/>
        </w:rPr>
        <w:t>9</w:t>
      </w:r>
      <w:r w:rsidRPr="00BC3A19">
        <w:rPr>
          <w:sz w:val="28"/>
          <w:szCs w:val="28"/>
        </w:rPr>
        <w:t xml:space="preserve">. Головной мозг, его функции </w:t>
      </w:r>
      <w:r w:rsidR="00DB270C">
        <w:rPr>
          <w:sz w:val="28"/>
          <w:szCs w:val="28"/>
        </w:rPr>
        <w:t>– 14 ч.</w:t>
      </w:r>
    </w:p>
    <w:p w:rsidR="004D0ADC" w:rsidRPr="00BC3A19" w:rsidRDefault="00DB270C" w:rsidP="00007820">
      <w:pPr>
        <w:tabs>
          <w:tab w:val="left" w:pos="945"/>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Физиология отделов головного мозга. Физиология продолговатого, среднего мозга. Физиология мозжечка. Физиология лимбической системы. Физиология промежуточного мозга. Интегративная функция гипоталамуса. Физиология переднего мозга.</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Сложные (цепные) рефлексы ствола мозга. </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Проводниковая функция ствола мозга. </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Структурно-функциональная характеристика коры большого мозга.</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Межполушарные взаимоотношения. </w:t>
      </w:r>
    </w:p>
    <w:p w:rsidR="00415D30" w:rsidRPr="00B35FF2" w:rsidRDefault="00415D30" w:rsidP="00415D30">
      <w:pPr>
        <w:tabs>
          <w:tab w:val="left" w:pos="3285"/>
          <w:tab w:val="center" w:pos="4677"/>
        </w:tabs>
        <w:ind w:firstLine="709"/>
        <w:jc w:val="left"/>
        <w:rPr>
          <w:sz w:val="28"/>
          <w:szCs w:val="28"/>
        </w:rPr>
      </w:pPr>
      <w:r w:rsidRPr="00B35FF2">
        <w:rPr>
          <w:sz w:val="28"/>
          <w:szCs w:val="28"/>
        </w:rPr>
        <w:t>Темы докладов и научных сообщений:</w:t>
      </w:r>
    </w:p>
    <w:p w:rsidR="00415D30" w:rsidRPr="00B35FF2" w:rsidRDefault="00415D30" w:rsidP="002F4B00">
      <w:pPr>
        <w:numPr>
          <w:ilvl w:val="0"/>
          <w:numId w:val="24"/>
        </w:numPr>
        <w:tabs>
          <w:tab w:val="left" w:pos="993"/>
        </w:tabs>
        <w:ind w:left="0" w:firstLine="709"/>
        <w:jc w:val="both"/>
        <w:rPr>
          <w:sz w:val="28"/>
          <w:szCs w:val="28"/>
        </w:rPr>
      </w:pPr>
      <w:r w:rsidRPr="00B35FF2">
        <w:rPr>
          <w:sz w:val="28"/>
          <w:szCs w:val="28"/>
        </w:rPr>
        <w:t>Специфические и неспецифические функции ретикулярной формации.</w:t>
      </w:r>
    </w:p>
    <w:p w:rsidR="00415D30" w:rsidRPr="00B35FF2" w:rsidRDefault="00415D30" w:rsidP="002F4B00">
      <w:pPr>
        <w:numPr>
          <w:ilvl w:val="0"/>
          <w:numId w:val="24"/>
        </w:numPr>
        <w:tabs>
          <w:tab w:val="left" w:pos="993"/>
        </w:tabs>
        <w:ind w:left="0" w:firstLine="709"/>
        <w:jc w:val="both"/>
        <w:rPr>
          <w:sz w:val="28"/>
          <w:szCs w:val="28"/>
        </w:rPr>
      </w:pPr>
      <w:r w:rsidRPr="00B35FF2">
        <w:rPr>
          <w:sz w:val="28"/>
          <w:szCs w:val="28"/>
        </w:rPr>
        <w:t>Специфические и неспецифические функции лимбической системы.</w:t>
      </w:r>
    </w:p>
    <w:p w:rsidR="00415D30" w:rsidRPr="00B35FF2" w:rsidRDefault="00415D30" w:rsidP="002F4B00">
      <w:pPr>
        <w:numPr>
          <w:ilvl w:val="0"/>
          <w:numId w:val="24"/>
        </w:numPr>
        <w:tabs>
          <w:tab w:val="left" w:pos="993"/>
        </w:tabs>
        <w:ind w:left="0" w:firstLine="709"/>
        <w:jc w:val="both"/>
        <w:rPr>
          <w:bCs/>
          <w:sz w:val="28"/>
          <w:szCs w:val="28"/>
        </w:rPr>
      </w:pPr>
      <w:r w:rsidRPr="00B35FF2">
        <w:rPr>
          <w:bCs/>
          <w:sz w:val="28"/>
          <w:szCs w:val="28"/>
        </w:rPr>
        <w:t>Электрическая активность мозга.</w:t>
      </w:r>
    </w:p>
    <w:p w:rsidR="00415D30" w:rsidRPr="00B35FF2" w:rsidRDefault="00415D30" w:rsidP="002F4B00">
      <w:pPr>
        <w:numPr>
          <w:ilvl w:val="0"/>
          <w:numId w:val="24"/>
        </w:numPr>
        <w:tabs>
          <w:tab w:val="left" w:pos="993"/>
        </w:tabs>
        <w:ind w:left="0" w:firstLine="709"/>
        <w:jc w:val="both"/>
        <w:rPr>
          <w:bCs/>
          <w:sz w:val="28"/>
          <w:szCs w:val="28"/>
        </w:rPr>
      </w:pPr>
      <w:r w:rsidRPr="00B35FF2">
        <w:rPr>
          <w:bCs/>
          <w:sz w:val="28"/>
          <w:szCs w:val="28"/>
        </w:rPr>
        <w:t>Функциональная асимметрия мозга.</w:t>
      </w:r>
    </w:p>
    <w:p w:rsidR="006A2C57" w:rsidRDefault="00DB270C" w:rsidP="00DB270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9</w:t>
      </w:r>
      <w:r w:rsidRPr="00DB270C">
        <w:rPr>
          <w:sz w:val="28"/>
          <w:szCs w:val="28"/>
        </w:rPr>
        <w:t xml:space="preserve"> «Головной мозг, его функции»</w:t>
      </w:r>
    </w:p>
    <w:p w:rsidR="00DB270C" w:rsidRPr="00DB270C" w:rsidRDefault="00DB270C" w:rsidP="00DB270C">
      <w:pPr>
        <w:widowControl w:val="0"/>
        <w:suppressAutoHyphens w:val="0"/>
        <w:autoSpaceDE w:val="0"/>
        <w:autoSpaceDN w:val="0"/>
        <w:adjustRightInd w:val="0"/>
        <w:ind w:firstLine="709"/>
        <w:jc w:val="both"/>
        <w:rPr>
          <w:color w:val="FF0000"/>
          <w:sz w:val="28"/>
          <w:szCs w:val="28"/>
        </w:rPr>
      </w:pPr>
    </w:p>
    <w:p w:rsidR="008A31FD" w:rsidRDefault="00800C8E" w:rsidP="00A90918">
      <w:pPr>
        <w:widowControl w:val="0"/>
        <w:tabs>
          <w:tab w:val="left" w:pos="1080"/>
        </w:tabs>
        <w:suppressAutoHyphens w:val="0"/>
        <w:autoSpaceDE w:val="0"/>
        <w:autoSpaceDN w:val="0"/>
        <w:adjustRightInd w:val="0"/>
        <w:ind w:firstLine="1276"/>
        <w:jc w:val="both"/>
        <w:rPr>
          <w:sz w:val="28"/>
          <w:szCs w:val="28"/>
        </w:rPr>
      </w:pPr>
      <w:r w:rsidRPr="006A2C57">
        <w:rPr>
          <w:sz w:val="28"/>
          <w:szCs w:val="28"/>
        </w:rPr>
        <w:t xml:space="preserve">5.2.2. </w:t>
      </w:r>
      <w:r w:rsidR="008A31FD" w:rsidRPr="006A2C57">
        <w:rPr>
          <w:sz w:val="28"/>
          <w:szCs w:val="28"/>
        </w:rPr>
        <w:t>Содержание дисциплины</w:t>
      </w:r>
      <w:r w:rsidR="008A31FD" w:rsidRPr="006A2C57">
        <w:rPr>
          <w:sz w:val="20"/>
        </w:rPr>
        <w:t xml:space="preserve"> </w:t>
      </w:r>
      <w:r w:rsidR="008A31FD" w:rsidRPr="006A2C57">
        <w:rPr>
          <w:sz w:val="28"/>
          <w:szCs w:val="28"/>
        </w:rPr>
        <w:t xml:space="preserve">(модуля) по </w:t>
      </w:r>
      <w:r w:rsidR="004E659C" w:rsidRPr="006A2C57">
        <w:rPr>
          <w:sz w:val="28"/>
          <w:szCs w:val="28"/>
        </w:rPr>
        <w:t>за</w:t>
      </w:r>
      <w:r w:rsidR="008A31FD" w:rsidRPr="006A2C57">
        <w:rPr>
          <w:sz w:val="28"/>
          <w:szCs w:val="28"/>
        </w:rPr>
        <w:t xml:space="preserve">очной форме </w:t>
      </w:r>
      <w:r w:rsidR="008A31FD" w:rsidRPr="006A2C57">
        <w:rPr>
          <w:sz w:val="28"/>
          <w:szCs w:val="28"/>
        </w:rPr>
        <w:lastRenderedPageBreak/>
        <w:t>обучения</w:t>
      </w:r>
    </w:p>
    <w:p w:rsidR="000C58FF" w:rsidRDefault="000C58FF" w:rsidP="00A90918">
      <w:pPr>
        <w:widowControl w:val="0"/>
        <w:tabs>
          <w:tab w:val="left" w:pos="1080"/>
        </w:tabs>
        <w:suppressAutoHyphens w:val="0"/>
        <w:autoSpaceDE w:val="0"/>
        <w:autoSpaceDN w:val="0"/>
        <w:adjustRightInd w:val="0"/>
        <w:ind w:firstLine="1276"/>
        <w:jc w:val="both"/>
        <w:rPr>
          <w:sz w:val="28"/>
          <w:szCs w:val="28"/>
        </w:rPr>
      </w:pPr>
    </w:p>
    <w:tbl>
      <w:tblPr>
        <w:tblW w:w="9640" w:type="dxa"/>
        <w:tblInd w:w="-176" w:type="dxa"/>
        <w:tblLayout w:type="fixed"/>
        <w:tblLook w:val="0000"/>
      </w:tblPr>
      <w:tblGrid>
        <w:gridCol w:w="2269"/>
        <w:gridCol w:w="1134"/>
        <w:gridCol w:w="850"/>
        <w:gridCol w:w="709"/>
        <w:gridCol w:w="709"/>
        <w:gridCol w:w="850"/>
        <w:gridCol w:w="1560"/>
        <w:gridCol w:w="1559"/>
      </w:tblGrid>
      <w:tr w:rsidR="00897D5B" w:rsidRPr="00472263" w:rsidTr="00885B42">
        <w:trPr>
          <w:cantSplit/>
        </w:trPr>
        <w:tc>
          <w:tcPr>
            <w:tcW w:w="2269" w:type="dxa"/>
            <w:vMerge w:val="restart"/>
            <w:tcBorders>
              <w:top w:val="single" w:sz="4" w:space="0" w:color="auto"/>
              <w:left w:val="single" w:sz="4" w:space="0" w:color="auto"/>
              <w:right w:val="single" w:sz="4" w:space="0" w:color="auto"/>
            </w:tcBorders>
            <w:vAlign w:val="center"/>
          </w:tcPr>
          <w:p w:rsidR="00897D5B" w:rsidRPr="001F5912" w:rsidRDefault="00897D5B" w:rsidP="00886A6F">
            <w:pPr>
              <w:keepNext/>
              <w:tabs>
                <w:tab w:val="center" w:pos="4513"/>
              </w:tabs>
              <w:suppressAutoHyphens w:val="0"/>
              <w:outlineLvl w:val="6"/>
              <w:rPr>
                <w:rFonts w:eastAsia="Times New Roman"/>
                <w:bCs/>
                <w:lang w:eastAsia="ru-RU"/>
              </w:rPr>
            </w:pPr>
            <w:r w:rsidRPr="001F5912">
              <w:rPr>
                <w:rFonts w:eastAsia="Times New Roman"/>
                <w:bCs/>
                <w:lang w:eastAsia="ru-RU"/>
              </w:rPr>
              <w:t>Наименование раздела, темы</w:t>
            </w:r>
          </w:p>
        </w:tc>
        <w:tc>
          <w:tcPr>
            <w:tcW w:w="1134" w:type="dxa"/>
            <w:vMerge w:val="restart"/>
            <w:tcBorders>
              <w:top w:val="single" w:sz="6" w:space="0" w:color="auto"/>
              <w:left w:val="single" w:sz="6" w:space="0" w:color="auto"/>
              <w:right w:val="single" w:sz="6" w:space="0" w:color="auto"/>
            </w:tcBorders>
            <w:vAlign w:val="center"/>
          </w:tcPr>
          <w:p w:rsidR="00897D5B" w:rsidRPr="001F5912" w:rsidRDefault="00897D5B" w:rsidP="00886A6F">
            <w:pPr>
              <w:rPr>
                <w:rFonts w:eastAsia="Times New Roman"/>
                <w:lang w:eastAsia="ru-RU"/>
              </w:rPr>
            </w:pPr>
            <w:r w:rsidRPr="001F5912">
              <w:rPr>
                <w:rFonts w:eastAsia="Times New Roman"/>
                <w:lang w:eastAsia="ru-RU"/>
              </w:rPr>
              <w:t>Код компетенций (части компетенций)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Количество часов, выделяемых на контактную работу</w:t>
            </w:r>
          </w:p>
        </w:tc>
        <w:tc>
          <w:tcPr>
            <w:tcW w:w="850" w:type="dxa"/>
            <w:vMerge w:val="restart"/>
            <w:tcBorders>
              <w:top w:val="single" w:sz="4" w:space="0" w:color="auto"/>
              <w:left w:val="single" w:sz="4" w:space="0" w:color="auto"/>
              <w:right w:val="single" w:sz="4" w:space="0" w:color="auto"/>
            </w:tcBorders>
            <w:vAlign w:val="center"/>
          </w:tcPr>
          <w:p w:rsidR="00897D5B" w:rsidRPr="007D14CB" w:rsidRDefault="00897D5B" w:rsidP="00897D5B">
            <w:pPr>
              <w:contextualSpacing/>
              <w:rPr>
                <w:rFonts w:eastAsia="Times New Roman"/>
                <w:lang w:eastAsia="ru-RU"/>
              </w:rPr>
            </w:pPr>
            <w:r w:rsidRPr="003F7010">
              <w:rPr>
                <w:rFonts w:eastAsia="Times New Roman"/>
                <w:lang w:eastAsia="ru-RU"/>
              </w:rPr>
              <w:t>Кол-во часов СР</w:t>
            </w:r>
          </w:p>
        </w:tc>
        <w:tc>
          <w:tcPr>
            <w:tcW w:w="1560"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3F7010">
              <w:rPr>
                <w:rFonts w:eastAsia="Times New Roman"/>
                <w:lang w:eastAsia="ru-RU"/>
              </w:rPr>
              <w:t>Виды СР</w:t>
            </w:r>
          </w:p>
        </w:tc>
        <w:tc>
          <w:tcPr>
            <w:tcW w:w="1559"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7D14CB">
              <w:rPr>
                <w:rFonts w:eastAsia="Times New Roman"/>
                <w:lang w:eastAsia="ru-RU"/>
              </w:rPr>
              <w:t>Контроль</w:t>
            </w:r>
          </w:p>
        </w:tc>
      </w:tr>
      <w:tr w:rsidR="00897D5B" w:rsidRPr="00472263" w:rsidTr="00885B42">
        <w:trPr>
          <w:cantSplit/>
          <w:trHeight w:val="659"/>
        </w:trPr>
        <w:tc>
          <w:tcPr>
            <w:tcW w:w="2269" w:type="dxa"/>
            <w:vMerge/>
            <w:tcBorders>
              <w:left w:val="single" w:sz="4" w:space="0" w:color="auto"/>
              <w:right w:val="single" w:sz="4" w:space="0" w:color="auto"/>
            </w:tcBorders>
            <w:vAlign w:val="center"/>
          </w:tcPr>
          <w:p w:rsidR="00897D5B" w:rsidRPr="001F5912" w:rsidRDefault="00897D5B" w:rsidP="00886A6F">
            <w:pPr>
              <w:suppressAutoHyphens w:val="0"/>
              <w:rPr>
                <w:rFonts w:eastAsia="Times New Roman"/>
                <w:bCs/>
                <w:lang w:eastAsia="ru-RU"/>
              </w:rPr>
            </w:pPr>
          </w:p>
        </w:tc>
        <w:tc>
          <w:tcPr>
            <w:tcW w:w="1134" w:type="dxa"/>
            <w:vMerge/>
            <w:tcBorders>
              <w:left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p>
        </w:tc>
        <w:tc>
          <w:tcPr>
            <w:tcW w:w="2268" w:type="dxa"/>
            <w:gridSpan w:val="3"/>
            <w:tcBorders>
              <w:top w:val="single" w:sz="4" w:space="0" w:color="auto"/>
              <w:left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в том числе по видам учебных занятий</w:t>
            </w:r>
          </w:p>
        </w:tc>
        <w:tc>
          <w:tcPr>
            <w:tcW w:w="850"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c>
          <w:tcPr>
            <w:tcW w:w="1560"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c>
          <w:tcPr>
            <w:tcW w:w="1559"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r>
      <w:tr w:rsidR="00897D5B" w:rsidRPr="00472263" w:rsidTr="00D40784">
        <w:trPr>
          <w:cantSplit/>
        </w:trPr>
        <w:tc>
          <w:tcPr>
            <w:tcW w:w="2269" w:type="dxa"/>
            <w:vMerge/>
            <w:tcBorders>
              <w:left w:val="single" w:sz="4" w:space="0" w:color="auto"/>
              <w:bottom w:val="nil"/>
              <w:right w:val="single" w:sz="4" w:space="0" w:color="auto"/>
            </w:tcBorders>
            <w:vAlign w:val="center"/>
          </w:tcPr>
          <w:p w:rsidR="00897D5B" w:rsidRPr="001F5912" w:rsidRDefault="00897D5B" w:rsidP="00886A6F">
            <w:pPr>
              <w:suppressAutoHyphens w:val="0"/>
              <w:rPr>
                <w:rFonts w:eastAsia="Times New Roman"/>
                <w:bCs/>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p>
        </w:tc>
        <w:tc>
          <w:tcPr>
            <w:tcW w:w="850" w:type="dxa"/>
            <w:tcBorders>
              <w:top w:val="single" w:sz="6" w:space="0" w:color="auto"/>
              <w:left w:val="single" w:sz="4" w:space="0" w:color="auto"/>
              <w:bottom w:val="single" w:sz="4" w:space="0" w:color="auto"/>
              <w:right w:val="nil"/>
            </w:tcBorders>
            <w:shd w:val="clear" w:color="auto" w:fill="auto"/>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Л</w:t>
            </w:r>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Пр</w:t>
            </w:r>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Лаб</w:t>
            </w:r>
          </w:p>
        </w:tc>
        <w:tc>
          <w:tcPr>
            <w:tcW w:w="850" w:type="dxa"/>
            <w:vMerge/>
            <w:tcBorders>
              <w:left w:val="single" w:sz="4" w:space="0" w:color="auto"/>
              <w:bottom w:val="nil"/>
              <w:right w:val="single" w:sz="4" w:space="0" w:color="auto"/>
            </w:tcBorders>
            <w:vAlign w:val="center"/>
          </w:tcPr>
          <w:p w:rsidR="00897D5B" w:rsidRPr="001F5912" w:rsidRDefault="00897D5B" w:rsidP="00886A6F">
            <w:pPr>
              <w:suppressAutoHyphens w:val="0"/>
              <w:rPr>
                <w:rFonts w:eastAsia="Times New Roman"/>
                <w:lang w:eastAsia="ru-RU"/>
              </w:rPr>
            </w:pPr>
          </w:p>
        </w:tc>
        <w:tc>
          <w:tcPr>
            <w:tcW w:w="1560" w:type="dxa"/>
            <w:vMerge/>
            <w:tcBorders>
              <w:left w:val="single" w:sz="4" w:space="0" w:color="auto"/>
              <w:bottom w:val="nil"/>
              <w:right w:val="single" w:sz="4" w:space="0" w:color="auto"/>
            </w:tcBorders>
          </w:tcPr>
          <w:p w:rsidR="00897D5B" w:rsidRPr="001F5912" w:rsidRDefault="00897D5B" w:rsidP="00886A6F">
            <w:pPr>
              <w:suppressAutoHyphens w:val="0"/>
              <w:rPr>
                <w:rFonts w:eastAsia="Times New Roman"/>
                <w:lang w:eastAsia="ru-RU"/>
              </w:rPr>
            </w:pPr>
          </w:p>
        </w:tc>
        <w:tc>
          <w:tcPr>
            <w:tcW w:w="1559" w:type="dxa"/>
            <w:vMerge/>
            <w:tcBorders>
              <w:left w:val="single" w:sz="4" w:space="0" w:color="auto"/>
              <w:bottom w:val="nil"/>
              <w:right w:val="single" w:sz="4" w:space="0" w:color="auto"/>
            </w:tcBorders>
          </w:tcPr>
          <w:p w:rsidR="00897D5B" w:rsidRPr="001F5912" w:rsidRDefault="00897D5B" w:rsidP="00886A6F">
            <w:pPr>
              <w:suppressAutoHyphens w:val="0"/>
              <w:rPr>
                <w:rFonts w:eastAsia="Times New Roman"/>
                <w:lang w:eastAsia="ru-RU"/>
              </w:rPr>
            </w:pPr>
          </w:p>
        </w:tc>
      </w:tr>
      <w:tr w:rsidR="00E97E46" w:rsidRPr="00472263" w:rsidTr="00885B42">
        <w:trPr>
          <w:cantSplit/>
        </w:trPr>
        <w:tc>
          <w:tcPr>
            <w:tcW w:w="226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rPr>
                <w:bCs/>
              </w:rPr>
            </w:pPr>
            <w:r w:rsidRPr="001F5912">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6</w:t>
            </w:r>
          </w:p>
        </w:tc>
        <w:tc>
          <w:tcPr>
            <w:tcW w:w="1560"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suppressAutoHyphens w:val="0"/>
              <w:rPr>
                <w:rFonts w:eastAsia="Times New Roman"/>
                <w:bCs/>
                <w:lang w:eastAsia="ru-RU"/>
              </w:rPr>
            </w:pPr>
            <w:r w:rsidRPr="001F5912">
              <w:rPr>
                <w:rFonts w:eastAsia="Times New Roman"/>
                <w:bCs/>
                <w:lang w:eastAsia="ru-RU"/>
              </w:rPr>
              <w:t>7</w:t>
            </w:r>
          </w:p>
        </w:tc>
        <w:tc>
          <w:tcPr>
            <w:tcW w:w="1559"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suppressAutoHyphens w:val="0"/>
              <w:rPr>
                <w:rFonts w:eastAsia="Times New Roman"/>
                <w:bCs/>
                <w:lang w:eastAsia="ru-RU"/>
              </w:rPr>
            </w:pPr>
            <w:r>
              <w:rPr>
                <w:rFonts w:eastAsia="Times New Roman"/>
                <w:bCs/>
                <w:lang w:eastAsia="ru-RU"/>
              </w:rPr>
              <w:t>8</w:t>
            </w:r>
          </w:p>
        </w:tc>
      </w:tr>
      <w:tr w:rsidR="00885B42" w:rsidRPr="00472263" w:rsidTr="00885B42">
        <w:trPr>
          <w:cantSplit/>
        </w:trPr>
        <w:tc>
          <w:tcPr>
            <w:tcW w:w="226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jc w:val="left"/>
            </w:pPr>
            <w:r w:rsidRPr="001F5912">
              <w:t>Раздел 1. Общее понятие об</w:t>
            </w:r>
          </w:p>
          <w:p w:rsidR="00885B42" w:rsidRPr="001F5912" w:rsidRDefault="00885B42" w:rsidP="00886A6F">
            <w:pPr>
              <w:suppressAutoHyphens w:val="0"/>
              <w:jc w:val="left"/>
              <w:rPr>
                <w:rFonts w:eastAsia="Times New Roman"/>
                <w:bCs/>
                <w:lang w:eastAsia="ru-RU"/>
              </w:rPr>
            </w:pPr>
            <w:r w:rsidRPr="001F5912">
              <w:t>Анатомии ЦНС</w:t>
            </w:r>
          </w:p>
        </w:tc>
        <w:tc>
          <w:tcPr>
            <w:tcW w:w="1134"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 xml:space="preserve">Тема 1. Анатомия ЦНС как наука, история её развития, методы исследования и основные термины. </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9F7793">
            <w:pPr>
              <w:rPr>
                <w:rFonts w:eastAsia="Times New Roman"/>
                <w:lang w:eastAsia="ru-RU"/>
              </w:rPr>
            </w:pPr>
            <w:r>
              <w:rPr>
                <w:rFonts w:eastAsia="Times New Roman"/>
                <w:lang w:eastAsia="ru-RU"/>
              </w:rPr>
              <w:t>О</w:t>
            </w:r>
            <w:r w:rsidRPr="001F5912">
              <w:rPr>
                <w:rFonts w:eastAsia="Times New Roman"/>
                <w:lang w:eastAsia="ru-RU"/>
              </w:rPr>
              <w:t>К-7</w:t>
            </w:r>
          </w:p>
          <w:p w:rsidR="00184416" w:rsidRPr="001F5912" w:rsidRDefault="00184416" w:rsidP="009F7793"/>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p w:rsidR="00184416" w:rsidRPr="001F5912" w:rsidRDefault="00184416" w:rsidP="00886A6F"/>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w:t>
            </w: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9</w:t>
            </w:r>
          </w:p>
          <w:p w:rsidR="00184416" w:rsidRPr="001F5912"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Реферат</w:t>
            </w:r>
          </w:p>
          <w:p w:rsidR="004F6378" w:rsidRPr="001F5912" w:rsidRDefault="004F6378" w:rsidP="00886A6F">
            <w:pPr>
              <w:ind w:left="-108" w:right="-108"/>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2. Морфология ЦНС</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184416" w:rsidRPr="001F5912" w:rsidRDefault="00184416" w:rsidP="00886A6F">
            <w:pPr>
              <w:ind w:left="-108"/>
              <w:rPr>
                <w:rFonts w:eastAsia="Times New Roman"/>
                <w:spacing w:val="-4"/>
                <w:lang w:eastAsia="ru-RU"/>
              </w:rPr>
            </w:pPr>
          </w:p>
        </w:tc>
      </w:tr>
      <w:tr w:rsidR="00184416" w:rsidRPr="00472263" w:rsidTr="00885B42">
        <w:trPr>
          <w:cantSplit/>
        </w:trPr>
        <w:tc>
          <w:tcPr>
            <w:tcW w:w="2269" w:type="dxa"/>
            <w:tcBorders>
              <w:top w:val="single" w:sz="4" w:space="0" w:color="auto"/>
              <w:left w:val="single" w:sz="4" w:space="0" w:color="auto"/>
              <w:bottom w:val="single" w:sz="4" w:space="0" w:color="auto"/>
              <w:right w:val="single" w:sz="4" w:space="0" w:color="auto"/>
            </w:tcBorders>
          </w:tcPr>
          <w:p w:rsidR="00184416" w:rsidRPr="00E97E46" w:rsidRDefault="00184416" w:rsidP="00886A6F">
            <w:pPr>
              <w:jc w:val="left"/>
              <w:rPr>
                <w:bCs/>
              </w:rPr>
            </w:pPr>
            <w:r w:rsidRPr="00E97E46">
              <w:t>Тема 2.</w:t>
            </w:r>
            <w:r w:rsidRPr="00E97E46">
              <w:rPr>
                <w:bCs/>
              </w:rPr>
              <w:t xml:space="preserve"> </w:t>
            </w:r>
            <w:r w:rsidRPr="00E97E46">
              <w:t>Строение центральной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E97E46" w:rsidRDefault="00184416" w:rsidP="009F7793">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r w:rsidRPr="00E97E46">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w:t>
            </w:r>
          </w:p>
          <w:p w:rsidR="00184416" w:rsidRDefault="00184416" w:rsidP="004F6378">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4F6378">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 xml:space="preserve">Тема 3. </w:t>
            </w:r>
            <w:r w:rsidRPr="001F5912">
              <w:rPr>
                <w:bCs/>
              </w:rPr>
              <w:t>Проводящие пути центральной нервной системы</w:t>
            </w:r>
            <w:r w:rsidRPr="001F5912">
              <w:rPr>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w:t>
            </w:r>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Тема 4.Строение симпатической и парасимпатической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rPr>
                <w:rFonts w:eastAsia="Times New Roman"/>
                <w:spacing w:val="-4"/>
                <w:lang w:eastAsia="ru-RU"/>
              </w:rPr>
            </w:pPr>
            <w:r w:rsidRPr="001F5912">
              <w:rPr>
                <w:rFonts w:eastAsia="Times New Roman"/>
                <w:spacing w:val="-4"/>
                <w:lang w:eastAsia="ru-RU"/>
              </w:rPr>
              <w:t>подготовка к лабораторной работе и тестированию</w:t>
            </w:r>
          </w:p>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w:t>
            </w:r>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3. Общие представления о</w:t>
            </w:r>
          </w:p>
          <w:p w:rsidR="00184416" w:rsidRPr="001F5912" w:rsidRDefault="00184416" w:rsidP="00886A6F">
            <w:pPr>
              <w:jc w:val="left"/>
            </w:pPr>
            <w:r w:rsidRPr="001F5912">
              <w:t>нейрофизиологии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184416" w:rsidRPr="001F5912" w:rsidRDefault="00184416" w:rsidP="00886A6F">
            <w:pPr>
              <w:ind w:left="-108"/>
              <w:rPr>
                <w:rFonts w:eastAsia="Times New Roman"/>
                <w:spacing w:val="-4"/>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shd w:val="clear" w:color="auto" w:fill="FFFFFF"/>
              <w:jc w:val="left"/>
            </w:pPr>
            <w:r w:rsidRPr="001F5912">
              <w:lastRenderedPageBreak/>
              <w:t>Тема 5. Предмет и методы нейрофизиологии. Место нейрофизиологии в системе биологических дисциплин.</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О</w:t>
            </w:r>
            <w:r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Pr="001F5912" w:rsidRDefault="00184416" w:rsidP="004F6378">
            <w:pPr>
              <w:ind w:left="-108" w:right="-108"/>
            </w:pPr>
            <w:r>
              <w:rPr>
                <w:bCs/>
              </w:rPr>
              <w:t>Р</w:t>
            </w:r>
            <w:r w:rsidRPr="001F5912">
              <w:rPr>
                <w:bCs/>
              </w:rPr>
              <w:t>еферат</w:t>
            </w:r>
            <w:r w:rsidR="004F6378">
              <w:rPr>
                <w:bCs/>
              </w:rPr>
              <w:t xml:space="preserve"> </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Тема 6. Основные механизмы регуляции функций: нервный и гуморальный.</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9F7793">
            <w:r>
              <w:rPr>
                <w:rFonts w:eastAsia="Times New Roman"/>
                <w:lang w:eastAsia="ru-RU"/>
              </w:rPr>
              <w:t>О</w:t>
            </w:r>
            <w:r w:rsidRPr="001F5912">
              <w:rPr>
                <w:rFonts w:eastAsia="Times New Roman"/>
                <w:lang w:eastAsia="ru-RU"/>
              </w:rPr>
              <w:t>К-7</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5B42">
            <w:pP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 подготовка к</w:t>
            </w:r>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rPr>
                <w:bCs/>
              </w:rPr>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4. Функции основных отделов  ЦНС</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9F7793">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left="-108" w:right="-108"/>
              <w:rPr>
                <w:rFonts w:eastAsia="Times New Roman"/>
                <w:spacing w:val="-4"/>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Тема 7. Функции симпатического и парасимпатического отделов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9F7793">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лабораторной работе и к написанию реферата подготовка к</w:t>
            </w:r>
          </w:p>
          <w:p w:rsidR="00184416" w:rsidRDefault="00184416" w:rsidP="004F6378">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4F6378">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Реферат</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Тема 8. Спинной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184416" w:rsidRDefault="00184416" w:rsidP="00886A6F">
            <w:pPr>
              <w:rPr>
                <w:rFonts w:eastAsia="Times New Roman"/>
                <w:lang w:eastAsia="ru-RU"/>
              </w:rPr>
            </w:pPr>
          </w:p>
          <w:p w:rsidR="00184416" w:rsidRPr="001F5912" w:rsidRDefault="00184416" w:rsidP="00886A6F"/>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10</w:t>
            </w:r>
          </w:p>
          <w:p w:rsidR="00184416" w:rsidRDefault="00184416" w:rsidP="00886A6F">
            <w:pPr>
              <w:ind w:right="-108"/>
            </w:pPr>
          </w:p>
          <w:p w:rsidR="00184416" w:rsidRPr="001F5912"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 подготовка к</w:t>
            </w:r>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Опрос</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E97E46" w:rsidRDefault="00184416" w:rsidP="00886A6F">
            <w:pPr>
              <w:jc w:val="left"/>
            </w:pPr>
            <w:r w:rsidRPr="00E97E46">
              <w:t>Тема 9. Головной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184416" w:rsidRDefault="00184416" w:rsidP="00886A6F">
            <w:pPr>
              <w:rPr>
                <w:rFonts w:eastAsia="Times New Roman"/>
                <w:lang w:eastAsia="ru-RU"/>
              </w:rPr>
            </w:pPr>
          </w:p>
          <w:p w:rsidR="00184416" w:rsidRPr="00E97E46" w:rsidRDefault="00184416" w:rsidP="00886A6F"/>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10</w:t>
            </w:r>
          </w:p>
          <w:p w:rsidR="00184416" w:rsidRDefault="00184416" w:rsidP="00886A6F">
            <w:pPr>
              <w:ind w:right="-108"/>
            </w:pPr>
          </w:p>
          <w:p w:rsidR="00184416" w:rsidRPr="00E97E46"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E97E46">
              <w:rPr>
                <w:rFonts w:eastAsia="Times New Roman"/>
                <w:spacing w:val="-4"/>
                <w:lang w:eastAsia="ru-RU"/>
              </w:rPr>
              <w:t>подготовка к лабораторной работе и тестированию</w:t>
            </w:r>
          </w:p>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w:t>
            </w:r>
          </w:p>
          <w:p w:rsidR="00184416" w:rsidRPr="00E97E46"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widowControl w:val="0"/>
              <w:jc w:val="right"/>
              <w:rPr>
                <w:b/>
              </w:rPr>
            </w:pPr>
            <w:r w:rsidRPr="001F5912">
              <w:rPr>
                <w:lang w:eastAsia="en-US"/>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rFonts w:eastAsia="Times New Roman"/>
                <w:lang w:eastAsia="ru-RU"/>
              </w:rPr>
              <w:t>ОК-</w:t>
            </w:r>
            <w:r>
              <w:rPr>
                <w:rFonts w:eastAsia="Times New Roman"/>
                <w:lang w:eastAsia="ru-RU"/>
              </w:rPr>
              <w:t>7</w:t>
            </w:r>
            <w:r w:rsidRPr="001F5912">
              <w:rPr>
                <w:rFonts w:eastAsia="Times New Roman"/>
                <w:lang w:eastAsia="ru-RU"/>
              </w:rPr>
              <w:t>; ПК-7; 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6</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8</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p>
          <w:p w:rsidR="00184416" w:rsidRDefault="00184416" w:rsidP="00886A6F">
            <w:pPr>
              <w:rPr>
                <w:bCs/>
              </w:rPr>
            </w:pPr>
            <w:r>
              <w:rPr>
                <w:bCs/>
              </w:rPr>
              <w:t>86</w:t>
            </w:r>
          </w:p>
          <w:p w:rsidR="00184416" w:rsidRPr="001F5912" w:rsidRDefault="00184416" w:rsidP="00886A6F">
            <w:pP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4</w:t>
            </w:r>
          </w:p>
        </w:tc>
      </w:tr>
    </w:tbl>
    <w:p w:rsidR="00E97E46" w:rsidRDefault="00E97E46" w:rsidP="00A90918">
      <w:pPr>
        <w:widowControl w:val="0"/>
        <w:tabs>
          <w:tab w:val="left" w:pos="1080"/>
        </w:tabs>
        <w:suppressAutoHyphens w:val="0"/>
        <w:autoSpaceDE w:val="0"/>
        <w:autoSpaceDN w:val="0"/>
        <w:adjustRightInd w:val="0"/>
        <w:ind w:firstLine="1276"/>
        <w:jc w:val="both"/>
        <w:rPr>
          <w:sz w:val="28"/>
          <w:szCs w:val="28"/>
        </w:rPr>
      </w:pPr>
    </w:p>
    <w:p w:rsidR="005E7BEC" w:rsidRPr="00743501" w:rsidRDefault="005E7BEC" w:rsidP="005E7BEC">
      <w:pPr>
        <w:ind w:firstLine="709"/>
        <w:jc w:val="both"/>
        <w:rPr>
          <w:sz w:val="28"/>
          <w:szCs w:val="28"/>
        </w:rPr>
      </w:pPr>
      <w:r w:rsidRPr="00BC3A19">
        <w:rPr>
          <w:bCs/>
          <w:sz w:val="28"/>
          <w:szCs w:val="28"/>
        </w:rPr>
        <w:t xml:space="preserve">Тема 1. </w:t>
      </w:r>
      <w:r w:rsidRPr="00BC3A19">
        <w:rPr>
          <w:sz w:val="28"/>
          <w:szCs w:val="28"/>
        </w:rPr>
        <w:t xml:space="preserve">Анатомия ЦНС как наука, история её развития, методы исследования и основные термины  </w:t>
      </w:r>
      <w:r>
        <w:rPr>
          <w:sz w:val="28"/>
          <w:szCs w:val="28"/>
        </w:rPr>
        <w:t>– 10 ч.</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Pr>
          <w:rFonts w:eastAsia="Calibri"/>
          <w:sz w:val="28"/>
          <w:szCs w:val="28"/>
          <w:lang w:eastAsia="ar-SA"/>
        </w:rPr>
        <w:t>Л</w:t>
      </w:r>
      <w:r w:rsidRPr="00743501">
        <w:rPr>
          <w:rFonts w:eastAsia="Calibri"/>
          <w:sz w:val="28"/>
          <w:szCs w:val="28"/>
          <w:lang w:eastAsia="ar-SA"/>
        </w:rPr>
        <w:t xml:space="preserve">екции – </w:t>
      </w:r>
      <w:r>
        <w:rPr>
          <w:rFonts w:eastAsia="Calibri"/>
          <w:sz w:val="28"/>
          <w:szCs w:val="28"/>
          <w:lang w:eastAsia="ar-SA"/>
        </w:rPr>
        <w:t>0,5 ч</w:t>
      </w:r>
      <w:r w:rsidRPr="00743501">
        <w:rPr>
          <w:rFonts w:eastAsia="Calibri"/>
          <w:sz w:val="28"/>
          <w:szCs w:val="28"/>
          <w:lang w:eastAsia="ar-SA"/>
        </w:rPr>
        <w:t>. Содержание:</w:t>
      </w:r>
      <w:r>
        <w:rPr>
          <w:rFonts w:eastAsia="Calibri"/>
          <w:sz w:val="28"/>
          <w:szCs w:val="28"/>
          <w:lang w:eastAsia="ar-SA"/>
        </w:rPr>
        <w:t xml:space="preserve"> </w:t>
      </w:r>
      <w:r w:rsidRPr="00BC3A19">
        <w:rPr>
          <w:sz w:val="28"/>
          <w:szCs w:val="28"/>
        </w:rPr>
        <w:t xml:space="preserve">Предмет и задачи анатомии центральной нервной системы (ЦНС). Методы изучения анатомии ЦНС. История анатомических открытий: работы Алкмеона, Герофилла, Галена, Везалия, </w:t>
      </w:r>
      <w:r w:rsidRPr="00BC3A19">
        <w:rPr>
          <w:sz w:val="28"/>
          <w:szCs w:val="28"/>
        </w:rPr>
        <w:lastRenderedPageBreak/>
        <w:t xml:space="preserve">Рамон-Кахаля, Сеченова, исследования </w:t>
      </w:r>
      <w:r w:rsidRPr="00BC3A19">
        <w:rPr>
          <w:sz w:val="28"/>
          <w:szCs w:val="28"/>
          <w:lang w:val="en-US"/>
        </w:rPr>
        <w:t>XX</w:t>
      </w:r>
      <w:r w:rsidRPr="00BC3A19">
        <w:rPr>
          <w:sz w:val="28"/>
          <w:szCs w:val="28"/>
        </w:rPr>
        <w:t xml:space="preserve"> века. Анатомическая терминология, оси плоскости.</w:t>
      </w:r>
    </w:p>
    <w:p w:rsidR="005E7BEC" w:rsidRPr="00BC3A19" w:rsidRDefault="005E7BEC" w:rsidP="005E7BEC">
      <w:pPr>
        <w:pStyle w:val="aff"/>
        <w:spacing w:line="240" w:lineRule="auto"/>
        <w:ind w:firstLine="709"/>
        <w:rPr>
          <w:szCs w:val="28"/>
        </w:rPr>
      </w:pPr>
      <w:r w:rsidRPr="00BC3A19">
        <w:rPr>
          <w:szCs w:val="28"/>
        </w:rPr>
        <w:t xml:space="preserve">Филогенез нервной системы. Пренатальный онтогенез нервной системы человека и пороки ее развития. Возрастные особенности нервной системы. Строение нервной ткани: нейроциты и глия. Классификации нейроцитов по строению и функции. Строение тел и отростков нервных клеток. Строение нервных окончаний, синапса. Строение эпендимы, астроцитов, олигодендроцитов и микроглии. Строение миелинового и безмиелинового волокна. Отделы нервной системы: состав центрального и периферического отдела, вегетативная и соматическая система. </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0,5</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415D30" w:rsidRDefault="00415D30" w:rsidP="002F4B00">
      <w:pPr>
        <w:pStyle w:val="af3"/>
        <w:numPr>
          <w:ilvl w:val="0"/>
          <w:numId w:val="13"/>
        </w:numPr>
        <w:tabs>
          <w:tab w:val="left" w:pos="426"/>
          <w:tab w:val="left" w:pos="1080"/>
        </w:tabs>
        <w:suppressAutoHyphens w:val="0"/>
        <w:ind w:left="0" w:firstLine="709"/>
        <w:jc w:val="both"/>
        <w:rPr>
          <w:sz w:val="28"/>
          <w:szCs w:val="28"/>
        </w:rPr>
      </w:pPr>
      <w:r w:rsidRPr="00415D30">
        <w:rPr>
          <w:sz w:val="28"/>
          <w:szCs w:val="28"/>
        </w:rPr>
        <w:t>Развития нервной системы в онтогенезе.</w:t>
      </w:r>
    </w:p>
    <w:p w:rsidR="00415D30" w:rsidRPr="00415D30" w:rsidRDefault="00415D30" w:rsidP="002F4B00">
      <w:pPr>
        <w:pStyle w:val="af3"/>
        <w:numPr>
          <w:ilvl w:val="0"/>
          <w:numId w:val="13"/>
        </w:numPr>
        <w:tabs>
          <w:tab w:val="left" w:pos="0"/>
          <w:tab w:val="left" w:pos="426"/>
          <w:tab w:val="left" w:pos="540"/>
          <w:tab w:val="left" w:pos="1080"/>
          <w:tab w:val="left" w:pos="1260"/>
        </w:tabs>
        <w:suppressAutoHyphens w:val="0"/>
        <w:ind w:left="0" w:firstLine="709"/>
        <w:jc w:val="both"/>
        <w:rPr>
          <w:sz w:val="28"/>
          <w:szCs w:val="28"/>
        </w:rPr>
      </w:pPr>
      <w:r w:rsidRPr="00415D30">
        <w:rPr>
          <w:sz w:val="28"/>
          <w:szCs w:val="28"/>
        </w:rPr>
        <w:t xml:space="preserve">Структурно-функциональное строение нервной ткани. </w:t>
      </w:r>
    </w:p>
    <w:p w:rsidR="00415D30" w:rsidRPr="00415D30" w:rsidRDefault="00415D30" w:rsidP="002F4B00">
      <w:pPr>
        <w:pStyle w:val="af3"/>
        <w:numPr>
          <w:ilvl w:val="0"/>
          <w:numId w:val="13"/>
        </w:numPr>
        <w:tabs>
          <w:tab w:val="left" w:pos="1080"/>
        </w:tabs>
        <w:ind w:left="0" w:firstLine="709"/>
        <w:jc w:val="both"/>
        <w:rPr>
          <w:sz w:val="28"/>
          <w:szCs w:val="28"/>
        </w:rPr>
      </w:pPr>
      <w:r w:rsidRPr="00415D30">
        <w:rPr>
          <w:sz w:val="28"/>
          <w:szCs w:val="28"/>
        </w:rPr>
        <w:t xml:space="preserve">Нервные окончания и их классификация. </w:t>
      </w:r>
    </w:p>
    <w:p w:rsidR="00415D30" w:rsidRPr="00415D30" w:rsidRDefault="00415D30" w:rsidP="002F4B00">
      <w:pPr>
        <w:pStyle w:val="af3"/>
        <w:numPr>
          <w:ilvl w:val="0"/>
          <w:numId w:val="13"/>
        </w:numPr>
        <w:tabs>
          <w:tab w:val="left" w:pos="1080"/>
        </w:tabs>
        <w:ind w:left="0" w:firstLine="709"/>
        <w:jc w:val="both"/>
        <w:rPr>
          <w:sz w:val="28"/>
          <w:szCs w:val="28"/>
        </w:rPr>
      </w:pPr>
      <w:r w:rsidRPr="00415D30">
        <w:rPr>
          <w:sz w:val="28"/>
          <w:szCs w:val="28"/>
        </w:rPr>
        <w:t xml:space="preserve">Типы нервных волокон и способы их образования. </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Виды нервных волокон.</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Виды нервных отростков.</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Структурные отношения между нейронами и соседними клетками.</w:t>
      </w:r>
    </w:p>
    <w:p w:rsidR="00415D30" w:rsidRPr="00415D30" w:rsidRDefault="00415D30" w:rsidP="002F4B00">
      <w:pPr>
        <w:pStyle w:val="af3"/>
        <w:numPr>
          <w:ilvl w:val="0"/>
          <w:numId w:val="13"/>
        </w:numPr>
        <w:tabs>
          <w:tab w:val="left" w:pos="993"/>
          <w:tab w:val="left" w:pos="1080"/>
          <w:tab w:val="left" w:pos="1134"/>
        </w:tabs>
        <w:ind w:left="0" w:firstLine="709"/>
        <w:jc w:val="both"/>
        <w:rPr>
          <w:sz w:val="28"/>
          <w:szCs w:val="28"/>
        </w:rPr>
      </w:pPr>
      <w:r w:rsidRPr="00415D30">
        <w:rPr>
          <w:sz w:val="28"/>
          <w:szCs w:val="28"/>
        </w:rPr>
        <w:t xml:space="preserve">Нейрон как структурная и функциональная единица нервной системы. </w:t>
      </w:r>
    </w:p>
    <w:p w:rsidR="00415D30" w:rsidRPr="00B35FF2" w:rsidRDefault="00415D30" w:rsidP="002F4B00">
      <w:pPr>
        <w:pStyle w:val="aff"/>
        <w:numPr>
          <w:ilvl w:val="0"/>
          <w:numId w:val="13"/>
        </w:numPr>
        <w:tabs>
          <w:tab w:val="left" w:pos="426"/>
          <w:tab w:val="left" w:pos="1080"/>
          <w:tab w:val="left" w:pos="1134"/>
        </w:tabs>
        <w:spacing w:line="240" w:lineRule="auto"/>
        <w:ind w:left="0" w:firstLine="709"/>
        <w:rPr>
          <w:szCs w:val="28"/>
        </w:rPr>
      </w:pPr>
      <w:r w:rsidRPr="00B35FF2">
        <w:rPr>
          <w:szCs w:val="28"/>
        </w:rPr>
        <w:t>Строения нейронов разных слоев головного мозга в онтогенезе.</w:t>
      </w:r>
    </w:p>
    <w:p w:rsidR="00415D30" w:rsidRPr="00415D30" w:rsidRDefault="00415D30" w:rsidP="002F4B00">
      <w:pPr>
        <w:pStyle w:val="af3"/>
        <w:numPr>
          <w:ilvl w:val="0"/>
          <w:numId w:val="13"/>
        </w:numPr>
        <w:tabs>
          <w:tab w:val="left" w:pos="0"/>
          <w:tab w:val="left" w:pos="426"/>
          <w:tab w:val="left" w:pos="540"/>
          <w:tab w:val="left" w:pos="1080"/>
          <w:tab w:val="left" w:pos="1134"/>
          <w:tab w:val="left" w:pos="1260"/>
        </w:tabs>
        <w:suppressAutoHyphens w:val="0"/>
        <w:ind w:left="0" w:firstLine="709"/>
        <w:jc w:val="both"/>
        <w:rPr>
          <w:sz w:val="28"/>
          <w:szCs w:val="28"/>
        </w:rPr>
      </w:pPr>
      <w:r w:rsidRPr="00415D30">
        <w:rPr>
          <w:sz w:val="28"/>
          <w:szCs w:val="28"/>
        </w:rPr>
        <w:t>Строение нейрофибрилл.</w:t>
      </w:r>
    </w:p>
    <w:p w:rsidR="00415D30" w:rsidRPr="00415D30" w:rsidRDefault="00415D30" w:rsidP="002F4B00">
      <w:pPr>
        <w:pStyle w:val="af3"/>
        <w:numPr>
          <w:ilvl w:val="0"/>
          <w:numId w:val="13"/>
        </w:numPr>
        <w:tabs>
          <w:tab w:val="left" w:pos="0"/>
          <w:tab w:val="left" w:pos="426"/>
          <w:tab w:val="left" w:pos="540"/>
          <w:tab w:val="left" w:pos="1080"/>
          <w:tab w:val="left" w:pos="1134"/>
          <w:tab w:val="left" w:pos="1260"/>
        </w:tabs>
        <w:suppressAutoHyphens w:val="0"/>
        <w:ind w:left="0" w:firstLine="709"/>
        <w:jc w:val="both"/>
        <w:rPr>
          <w:sz w:val="28"/>
          <w:szCs w:val="28"/>
        </w:rPr>
      </w:pPr>
      <w:r w:rsidRPr="00415D30">
        <w:rPr>
          <w:sz w:val="28"/>
          <w:szCs w:val="28"/>
        </w:rPr>
        <w:t>Строение мембраны нервной клетки.</w:t>
      </w:r>
      <w:r w:rsidRPr="00415D30">
        <w:rPr>
          <w:sz w:val="28"/>
          <w:szCs w:val="28"/>
        </w:rPr>
        <w:tab/>
      </w:r>
    </w:p>
    <w:p w:rsidR="00415D30" w:rsidRPr="00B35FF2" w:rsidRDefault="00415D30" w:rsidP="00415D30">
      <w:pPr>
        <w:tabs>
          <w:tab w:val="left" w:pos="3285"/>
          <w:tab w:val="center" w:pos="4677"/>
        </w:tabs>
        <w:ind w:left="70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4"/>
        </w:numPr>
        <w:tabs>
          <w:tab w:val="left" w:pos="426"/>
          <w:tab w:val="left" w:pos="1080"/>
        </w:tabs>
        <w:suppressAutoHyphens w:val="0"/>
        <w:ind w:left="0" w:firstLine="709"/>
        <w:jc w:val="both"/>
        <w:rPr>
          <w:sz w:val="28"/>
          <w:szCs w:val="28"/>
        </w:rPr>
      </w:pPr>
      <w:r w:rsidRPr="00B35FF2">
        <w:rPr>
          <w:sz w:val="28"/>
          <w:szCs w:val="28"/>
        </w:rPr>
        <w:t>Филогенез нервной системы.</w:t>
      </w:r>
    </w:p>
    <w:p w:rsidR="00415D30" w:rsidRPr="00B35FF2" w:rsidRDefault="00415D30" w:rsidP="002F4B00">
      <w:pPr>
        <w:pStyle w:val="af3"/>
        <w:numPr>
          <w:ilvl w:val="0"/>
          <w:numId w:val="14"/>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Развитие нервной системы в эмбриогенезе человека.</w:t>
      </w:r>
    </w:p>
    <w:p w:rsidR="00415D30" w:rsidRPr="00B35FF2" w:rsidRDefault="00415D30" w:rsidP="002F4B00">
      <w:pPr>
        <w:pStyle w:val="aff"/>
        <w:numPr>
          <w:ilvl w:val="0"/>
          <w:numId w:val="14"/>
        </w:numPr>
        <w:tabs>
          <w:tab w:val="left" w:pos="426"/>
          <w:tab w:val="left" w:pos="1080"/>
        </w:tabs>
        <w:spacing w:line="240" w:lineRule="auto"/>
        <w:ind w:left="0" w:firstLine="709"/>
        <w:rPr>
          <w:szCs w:val="28"/>
        </w:rPr>
      </w:pPr>
      <w:r w:rsidRPr="00B35FF2">
        <w:rPr>
          <w:szCs w:val="28"/>
        </w:rPr>
        <w:t>Возрастных особенностей развития центральной нервной системы.</w:t>
      </w:r>
    </w:p>
    <w:p w:rsidR="00415D30" w:rsidRPr="00B35FF2" w:rsidRDefault="00415D30" w:rsidP="002F4B00">
      <w:pPr>
        <w:pStyle w:val="af3"/>
        <w:numPr>
          <w:ilvl w:val="0"/>
          <w:numId w:val="14"/>
        </w:numPr>
        <w:tabs>
          <w:tab w:val="left" w:pos="1080"/>
          <w:tab w:val="left" w:pos="1134"/>
        </w:tabs>
        <w:ind w:left="0" w:firstLine="709"/>
        <w:jc w:val="both"/>
        <w:rPr>
          <w:sz w:val="28"/>
          <w:szCs w:val="28"/>
        </w:rPr>
      </w:pPr>
      <w:r w:rsidRPr="00B35FF2">
        <w:rPr>
          <w:sz w:val="28"/>
          <w:szCs w:val="28"/>
        </w:rPr>
        <w:t xml:space="preserve">Классификация нейронов по строению и функциям. </w:t>
      </w:r>
    </w:p>
    <w:p w:rsidR="00415D30" w:rsidRPr="00B35FF2" w:rsidRDefault="00415D30" w:rsidP="002F4B00">
      <w:pPr>
        <w:pStyle w:val="af3"/>
        <w:numPr>
          <w:ilvl w:val="0"/>
          <w:numId w:val="14"/>
        </w:numPr>
        <w:tabs>
          <w:tab w:val="left" w:pos="1080"/>
          <w:tab w:val="left" w:pos="1134"/>
        </w:tabs>
        <w:ind w:left="0" w:firstLine="709"/>
        <w:jc w:val="both"/>
        <w:rPr>
          <w:sz w:val="28"/>
          <w:szCs w:val="28"/>
        </w:rPr>
      </w:pPr>
      <w:r w:rsidRPr="00B35FF2">
        <w:rPr>
          <w:sz w:val="28"/>
          <w:szCs w:val="28"/>
        </w:rPr>
        <w:t xml:space="preserve">Нейроглия, ее классификация и функциональное значение. </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sidRPr="00BC3A19">
        <w:rPr>
          <w:sz w:val="28"/>
          <w:szCs w:val="28"/>
        </w:rPr>
        <w:t>Тема 2.</w:t>
      </w:r>
      <w:r w:rsidRPr="00BC3A19">
        <w:rPr>
          <w:bCs/>
          <w:sz w:val="28"/>
          <w:szCs w:val="28"/>
        </w:rPr>
        <w:t xml:space="preserve"> </w:t>
      </w:r>
      <w:r w:rsidRPr="00BC3A19">
        <w:rPr>
          <w:sz w:val="28"/>
          <w:szCs w:val="28"/>
        </w:rPr>
        <w:t xml:space="preserve">Строение центральной нервной системы </w:t>
      </w:r>
      <w:r>
        <w:rPr>
          <w:rFonts w:eastAsia="Calibri"/>
          <w:sz w:val="28"/>
          <w:szCs w:val="28"/>
          <w:lang w:eastAsia="ar-SA"/>
        </w:rPr>
        <w:t>– 12,5 ч.</w:t>
      </w:r>
    </w:p>
    <w:p w:rsidR="005E7BEC" w:rsidRPr="00BC3A19" w:rsidRDefault="005E7BEC" w:rsidP="005E7BEC">
      <w:pPr>
        <w:widowControl w:val="0"/>
        <w:ind w:firstLine="709"/>
        <w:jc w:val="both"/>
        <w:rPr>
          <w:sz w:val="28"/>
          <w:szCs w:val="28"/>
        </w:rPr>
      </w:pPr>
      <w:r>
        <w:rPr>
          <w:sz w:val="28"/>
          <w:szCs w:val="28"/>
        </w:rPr>
        <w:t>Л</w:t>
      </w:r>
      <w:r w:rsidRPr="00F92911">
        <w:rPr>
          <w:sz w:val="28"/>
          <w:szCs w:val="28"/>
        </w:rPr>
        <w:t xml:space="preserve">екции – </w:t>
      </w:r>
      <w:r>
        <w:rPr>
          <w:sz w:val="28"/>
          <w:szCs w:val="28"/>
        </w:rPr>
        <w:t>1</w:t>
      </w:r>
      <w:r w:rsidRPr="00F92911">
        <w:rPr>
          <w:sz w:val="28"/>
          <w:szCs w:val="28"/>
        </w:rPr>
        <w:t xml:space="preserve"> ч. Содержание: </w:t>
      </w:r>
      <w:r w:rsidRPr="00BC3A19">
        <w:rPr>
          <w:sz w:val="28"/>
          <w:szCs w:val="28"/>
        </w:rPr>
        <w:t>Строение спинного мозга: соматическая и вегетативная рефлекторная дуга-кольцо, локализация нейроцитов в сером веществе, основные проводящие пути нервных канатиков. Оболочки спинного мозга.</w:t>
      </w:r>
    </w:p>
    <w:p w:rsidR="005E7BEC" w:rsidRPr="00BC3A19" w:rsidRDefault="005E7BEC" w:rsidP="005E7BEC">
      <w:pPr>
        <w:pStyle w:val="aff"/>
        <w:tabs>
          <w:tab w:val="left" w:pos="1080"/>
        </w:tabs>
        <w:spacing w:line="240" w:lineRule="auto"/>
        <w:ind w:firstLine="709"/>
        <w:rPr>
          <w:bCs/>
          <w:szCs w:val="28"/>
        </w:rPr>
      </w:pPr>
      <w:r w:rsidRPr="00BC3A19">
        <w:rPr>
          <w:szCs w:val="28"/>
        </w:rPr>
        <w:t>Головной мозг, структуры. Внешний вид и внутреннее строение. Место расположения. Белое и серое вещество.</w:t>
      </w:r>
      <w:r w:rsidRPr="00BC3A19">
        <w:rPr>
          <w:bCs/>
          <w:szCs w:val="28"/>
        </w:rPr>
        <w:t xml:space="preserve"> </w:t>
      </w:r>
      <w:r w:rsidRPr="00BC3A19">
        <w:rPr>
          <w:szCs w:val="28"/>
        </w:rPr>
        <w:t>Продолговатый мозг, мост. Строение мозжечка. Строение среднего мозга. Основные структуры, локализация функций. Третий желудочек.</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E6C33">
      <w:pPr>
        <w:ind w:firstLine="709"/>
        <w:jc w:val="both"/>
        <w:rPr>
          <w:sz w:val="28"/>
          <w:szCs w:val="28"/>
        </w:rPr>
      </w:pPr>
      <w:r w:rsidRPr="00B35FF2">
        <w:rPr>
          <w:sz w:val="28"/>
          <w:szCs w:val="28"/>
        </w:rPr>
        <w:t>Вопросы:</w:t>
      </w:r>
    </w:p>
    <w:p w:rsidR="00415D30" w:rsidRPr="00B35FF2" w:rsidRDefault="00415D30" w:rsidP="002F4B00">
      <w:pPr>
        <w:pStyle w:val="af3"/>
        <w:numPr>
          <w:ilvl w:val="0"/>
          <w:numId w:val="25"/>
        </w:numPr>
        <w:tabs>
          <w:tab w:val="left" w:pos="426"/>
          <w:tab w:val="left" w:pos="1080"/>
        </w:tabs>
        <w:suppressAutoHyphens w:val="0"/>
        <w:ind w:left="0" w:firstLine="709"/>
        <w:jc w:val="both"/>
        <w:rPr>
          <w:sz w:val="28"/>
          <w:szCs w:val="28"/>
        </w:rPr>
      </w:pPr>
      <w:r w:rsidRPr="00B35FF2">
        <w:rPr>
          <w:sz w:val="28"/>
          <w:szCs w:val="28"/>
        </w:rPr>
        <w:t xml:space="preserve">Общая морфология продолговатого мозга. Расположение белого и серого вещества.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Ядра продолговатого мозга и их функциональное значение.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lastRenderedPageBreak/>
        <w:t xml:space="preserve">Пути проходящие через продолговатый мозг.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Общая характеристика моста, мозжечка и его ножек.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Расположение серого и белого вещества.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Четвертый мозговой желудочек и ромбовидная ямка.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Локализации ядер ч/м нервов в области ромбовидной ямки.</w:t>
      </w:r>
    </w:p>
    <w:p w:rsidR="00415D30" w:rsidRPr="00B35FF2" w:rsidRDefault="00415D30" w:rsidP="002F4B00">
      <w:pPr>
        <w:pStyle w:val="af3"/>
        <w:numPr>
          <w:ilvl w:val="0"/>
          <w:numId w:val="25"/>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Строение среднего мозга.</w:t>
      </w:r>
    </w:p>
    <w:p w:rsidR="00415D30" w:rsidRPr="00B35FF2" w:rsidRDefault="00415D30" w:rsidP="002F4B00">
      <w:pPr>
        <w:pStyle w:val="af3"/>
        <w:numPr>
          <w:ilvl w:val="0"/>
          <w:numId w:val="25"/>
        </w:numPr>
        <w:tabs>
          <w:tab w:val="left" w:pos="426"/>
          <w:tab w:val="left" w:pos="1080"/>
        </w:tabs>
        <w:suppressAutoHyphens w:val="0"/>
        <w:ind w:left="0" w:firstLine="709"/>
        <w:jc w:val="both"/>
        <w:rPr>
          <w:sz w:val="28"/>
          <w:szCs w:val="28"/>
        </w:rPr>
      </w:pPr>
      <w:r w:rsidRPr="00B35FF2">
        <w:rPr>
          <w:sz w:val="28"/>
          <w:szCs w:val="28"/>
        </w:rPr>
        <w:t>Развитие промежуточного мозга в онтогенезе.</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Схематичное представление строения промежуточного мозга.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Общая морфология зрительных бугров, подбугорной, забугорной и надбугорной областей. </w:t>
      </w:r>
    </w:p>
    <w:p w:rsidR="00415D30" w:rsidRPr="00B35FF2" w:rsidRDefault="00415D30" w:rsidP="004E6C33">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26"/>
        </w:numPr>
        <w:tabs>
          <w:tab w:val="left" w:pos="426"/>
          <w:tab w:val="left" w:pos="1080"/>
        </w:tabs>
        <w:suppressAutoHyphens w:val="0"/>
        <w:ind w:left="0" w:firstLine="709"/>
        <w:jc w:val="both"/>
        <w:rPr>
          <w:sz w:val="28"/>
          <w:szCs w:val="28"/>
        </w:rPr>
      </w:pPr>
      <w:r w:rsidRPr="00B35FF2">
        <w:rPr>
          <w:sz w:val="28"/>
          <w:szCs w:val="28"/>
        </w:rPr>
        <w:t>Развитие ствола мозга в онтогенезе.</w:t>
      </w:r>
    </w:p>
    <w:p w:rsidR="00415D30" w:rsidRPr="00B35FF2" w:rsidRDefault="00415D30" w:rsidP="002F4B00">
      <w:pPr>
        <w:pStyle w:val="af3"/>
        <w:numPr>
          <w:ilvl w:val="0"/>
          <w:numId w:val="26"/>
        </w:numPr>
        <w:tabs>
          <w:tab w:val="left" w:pos="1080"/>
        </w:tabs>
        <w:ind w:left="0" w:firstLine="709"/>
        <w:jc w:val="both"/>
        <w:rPr>
          <w:sz w:val="28"/>
          <w:szCs w:val="28"/>
        </w:rPr>
      </w:pPr>
      <w:r w:rsidRPr="00B35FF2">
        <w:rPr>
          <w:sz w:val="28"/>
          <w:szCs w:val="28"/>
        </w:rPr>
        <w:t xml:space="preserve">Специфические и неспецифические ядра таламуса. </w:t>
      </w:r>
    </w:p>
    <w:p w:rsidR="00415D30" w:rsidRPr="00B35FF2" w:rsidRDefault="00415D30" w:rsidP="002F4B00">
      <w:pPr>
        <w:pStyle w:val="af3"/>
        <w:numPr>
          <w:ilvl w:val="0"/>
          <w:numId w:val="26"/>
        </w:numPr>
        <w:tabs>
          <w:tab w:val="left" w:pos="1080"/>
        </w:tabs>
        <w:ind w:left="0" w:firstLine="709"/>
        <w:jc w:val="both"/>
        <w:rPr>
          <w:sz w:val="28"/>
          <w:szCs w:val="28"/>
        </w:rPr>
      </w:pPr>
      <w:r w:rsidRPr="00B35FF2">
        <w:rPr>
          <w:sz w:val="28"/>
          <w:szCs w:val="28"/>
        </w:rPr>
        <w:t xml:space="preserve">Ядра гипоталамуса и их связь с корой больших полушарий, мозжечком, ретикулярной формацией. </w:t>
      </w:r>
    </w:p>
    <w:p w:rsidR="00415D30" w:rsidRPr="00B35FF2" w:rsidRDefault="00415D30" w:rsidP="002F4B00">
      <w:pPr>
        <w:pStyle w:val="af3"/>
        <w:numPr>
          <w:ilvl w:val="0"/>
          <w:numId w:val="26"/>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Желудочки мозга.</w:t>
      </w:r>
    </w:p>
    <w:p w:rsidR="005E7BEC" w:rsidRPr="0033286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2 </w:t>
      </w:r>
      <w:r w:rsidRPr="00332861">
        <w:rPr>
          <w:sz w:val="28"/>
          <w:szCs w:val="28"/>
        </w:rPr>
        <w:t>«Строение центральной нервной системы».</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sidRPr="00BC3A19">
        <w:rPr>
          <w:sz w:val="28"/>
          <w:szCs w:val="28"/>
        </w:rPr>
        <w:t xml:space="preserve">Тема 3. </w:t>
      </w:r>
      <w:r w:rsidRPr="00BC3A19">
        <w:rPr>
          <w:bCs/>
          <w:sz w:val="28"/>
          <w:szCs w:val="28"/>
        </w:rPr>
        <w:t xml:space="preserve">Проводящие пути центральной нервной системы </w:t>
      </w:r>
      <w:r>
        <w:rPr>
          <w:rFonts w:eastAsia="Calibri"/>
          <w:sz w:val="28"/>
          <w:szCs w:val="28"/>
          <w:lang w:eastAsia="ar-SA"/>
        </w:rPr>
        <w:t>– 12 ч.</w:t>
      </w:r>
    </w:p>
    <w:p w:rsidR="005E7BEC" w:rsidRPr="00BC3A19" w:rsidRDefault="005E7BEC" w:rsidP="005E7BEC">
      <w:pPr>
        <w:pStyle w:val="aff"/>
        <w:spacing w:line="240" w:lineRule="auto"/>
        <w:ind w:firstLine="709"/>
      </w:pPr>
      <w:r w:rsidRPr="00BC3A19">
        <w:t xml:space="preserve"> </w:t>
      </w:r>
      <w:r>
        <w:rPr>
          <w:szCs w:val="28"/>
        </w:rPr>
        <w:t>Л</w:t>
      </w:r>
      <w:r w:rsidRPr="00F92911">
        <w:rPr>
          <w:szCs w:val="28"/>
        </w:rPr>
        <w:t>екции –</w:t>
      </w:r>
      <w:r>
        <w:rPr>
          <w:szCs w:val="28"/>
        </w:rPr>
        <w:t xml:space="preserve"> 0,5</w:t>
      </w:r>
      <w:r w:rsidRPr="00F92911">
        <w:rPr>
          <w:szCs w:val="28"/>
        </w:rPr>
        <w:t xml:space="preserve"> ч. Содержание: </w:t>
      </w:r>
      <w:r w:rsidRPr="00BC3A19">
        <w:t>Понятия о проводящих путях. Проводящие пути спинного мозга. Виды и характеристика нервных волокон (ассоциативные, комиссуральные и проекционные). Классификация и строение проводящих путей: локализация нейроцитов и проводников, места перекрестов, выполняемые функции. Восходящие пути (проводящий путь проприоцептивной чувствительности, задний спинно-мостомозжечковый путь, передний спинно-мостомозжечковый путь). Нисходящие пути (пирамидные, экстрапирамидные пути).</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E6C33" w:rsidRPr="00B35FF2" w:rsidRDefault="004E6C33" w:rsidP="004E6C33">
      <w:pPr>
        <w:ind w:firstLine="709"/>
        <w:jc w:val="both"/>
        <w:rPr>
          <w:sz w:val="28"/>
          <w:szCs w:val="28"/>
        </w:rPr>
      </w:pPr>
      <w:r w:rsidRPr="00B35FF2">
        <w:rPr>
          <w:sz w:val="28"/>
          <w:szCs w:val="28"/>
        </w:rPr>
        <w:t>Вопросы:</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Виды и характеристика нервных волокон (ассоциативные, комиссуральные и проекционные)</w:t>
      </w:r>
    </w:p>
    <w:p w:rsidR="004E6C33" w:rsidRPr="00B35FF2" w:rsidRDefault="004E6C33" w:rsidP="002F4B00">
      <w:pPr>
        <w:pStyle w:val="aff"/>
        <w:numPr>
          <w:ilvl w:val="0"/>
          <w:numId w:val="16"/>
        </w:numPr>
        <w:tabs>
          <w:tab w:val="left" w:pos="993"/>
        </w:tabs>
        <w:spacing w:line="240" w:lineRule="auto"/>
        <w:ind w:left="0" w:firstLine="709"/>
        <w:rPr>
          <w:bCs/>
          <w:szCs w:val="28"/>
        </w:rPr>
      </w:pPr>
      <w:r w:rsidRPr="00B35FF2">
        <w:rPr>
          <w:szCs w:val="28"/>
        </w:rPr>
        <w:t>Классификация и строение проводящих путей.</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Проводящие пути спинного мозга.</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Восходящие пути и нисходящие пути (пирамидные, экстрапирамидные пути).</w:t>
      </w:r>
    </w:p>
    <w:p w:rsidR="004E6C33" w:rsidRPr="00B35FF2" w:rsidRDefault="004E6C33" w:rsidP="004E6C33">
      <w:pPr>
        <w:tabs>
          <w:tab w:val="left" w:pos="3285"/>
          <w:tab w:val="center" w:pos="4677"/>
        </w:tabs>
        <w:ind w:firstLine="709"/>
        <w:jc w:val="both"/>
        <w:rPr>
          <w:sz w:val="28"/>
          <w:szCs w:val="28"/>
        </w:rPr>
      </w:pPr>
      <w:r w:rsidRPr="00B35FF2">
        <w:rPr>
          <w:sz w:val="28"/>
          <w:szCs w:val="28"/>
        </w:rPr>
        <w:t>Темы докладов и научных сообщений:</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восходящих путей </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нисходящих путей </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Нейронный состав, локализация ядер и их функциональное значение.</w:t>
      </w:r>
    </w:p>
    <w:p w:rsidR="005E7BEC" w:rsidRPr="0075274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3 </w:t>
      </w:r>
      <w:r w:rsidRPr="00332861">
        <w:rPr>
          <w:sz w:val="28"/>
          <w:szCs w:val="28"/>
        </w:rPr>
        <w:t>«</w:t>
      </w:r>
      <w:r w:rsidRPr="00752741">
        <w:rPr>
          <w:bCs/>
          <w:sz w:val="28"/>
          <w:szCs w:val="28"/>
        </w:rPr>
        <w:t>Проводящие пути центральной нервной системы</w:t>
      </w:r>
      <w:r w:rsidRPr="00752741">
        <w:rPr>
          <w:sz w:val="28"/>
          <w:szCs w:val="28"/>
        </w:rPr>
        <w:t>».</w:t>
      </w:r>
    </w:p>
    <w:p w:rsidR="005E7BEC" w:rsidRDefault="005E7BEC" w:rsidP="005E7BEC">
      <w:pPr>
        <w:pStyle w:val="aff"/>
        <w:tabs>
          <w:tab w:val="left" w:pos="1080"/>
        </w:tabs>
        <w:spacing w:line="240" w:lineRule="auto"/>
        <w:ind w:firstLine="709"/>
        <w:rPr>
          <w:szCs w:val="28"/>
        </w:rPr>
      </w:pPr>
    </w:p>
    <w:p w:rsidR="005E7BEC" w:rsidRPr="00BC3A19" w:rsidRDefault="005E7BEC" w:rsidP="005E7BEC">
      <w:pPr>
        <w:pStyle w:val="aff"/>
        <w:tabs>
          <w:tab w:val="left" w:pos="1080"/>
        </w:tabs>
        <w:spacing w:line="240" w:lineRule="auto"/>
        <w:ind w:firstLine="709"/>
        <w:rPr>
          <w:bCs/>
          <w:szCs w:val="28"/>
        </w:rPr>
      </w:pPr>
      <w:r w:rsidRPr="00BC3A19">
        <w:rPr>
          <w:szCs w:val="28"/>
        </w:rPr>
        <w:lastRenderedPageBreak/>
        <w:t xml:space="preserve">Тема 4. Строение симпатической и парасимпатической нервной системы  </w:t>
      </w:r>
      <w:r>
        <w:rPr>
          <w:rFonts w:eastAsia="Calibri"/>
          <w:szCs w:val="28"/>
          <w:lang w:eastAsia="ar-SA"/>
        </w:rPr>
        <w:t>– 12,5 ч.</w:t>
      </w:r>
    </w:p>
    <w:p w:rsidR="005E7BEC" w:rsidRPr="00BC3A19" w:rsidRDefault="005E7BEC" w:rsidP="005E7BEC">
      <w:pPr>
        <w:pStyle w:val="aff"/>
        <w:tabs>
          <w:tab w:val="left" w:pos="1080"/>
        </w:tabs>
        <w:spacing w:line="240" w:lineRule="auto"/>
        <w:ind w:firstLine="709"/>
        <w:rPr>
          <w:szCs w:val="28"/>
        </w:rPr>
      </w:pPr>
      <w:r>
        <w:rPr>
          <w:szCs w:val="28"/>
        </w:rPr>
        <w:t>Л</w:t>
      </w:r>
      <w:r w:rsidRPr="00F92911">
        <w:rPr>
          <w:szCs w:val="28"/>
        </w:rPr>
        <w:t xml:space="preserve">екции – </w:t>
      </w:r>
      <w:r>
        <w:rPr>
          <w:szCs w:val="28"/>
        </w:rPr>
        <w:t>1</w:t>
      </w:r>
      <w:r w:rsidRPr="00F92911">
        <w:rPr>
          <w:szCs w:val="28"/>
        </w:rPr>
        <w:t xml:space="preserve"> ч. Содержание: </w:t>
      </w:r>
      <w:r w:rsidRPr="00BC3A19">
        <w:rPr>
          <w:szCs w:val="28"/>
        </w:rPr>
        <w:t>Определение. Парасимпатическая (ресничный, подъязычный узлы, блуждающий нерв, тазовые узлы) и симпатическая (ствол с узлами, вегетативные сплетения брюшной полости и таза) нервные системы. Строение, основные функции. Центры регуляции парасимпатической и симпатической системами.</w:t>
      </w:r>
    </w:p>
    <w:p w:rsidR="005E7BEC" w:rsidRPr="001E75EB" w:rsidRDefault="005E7BEC" w:rsidP="001E75EB">
      <w:pPr>
        <w:ind w:firstLine="709"/>
        <w:jc w:val="both"/>
        <w:rPr>
          <w:sz w:val="28"/>
          <w:szCs w:val="28"/>
        </w:rPr>
      </w:pPr>
      <w:r w:rsidRPr="001E75EB">
        <w:rPr>
          <w:sz w:val="28"/>
          <w:szCs w:val="28"/>
        </w:rPr>
        <w:t>Практические занятия – 1 ч.</w:t>
      </w:r>
    </w:p>
    <w:p w:rsidR="005E7BEC" w:rsidRPr="001E75EB" w:rsidRDefault="005E7BEC" w:rsidP="001E75EB">
      <w:pPr>
        <w:ind w:firstLine="709"/>
        <w:jc w:val="both"/>
        <w:rPr>
          <w:sz w:val="28"/>
          <w:szCs w:val="28"/>
        </w:rPr>
      </w:pPr>
      <w:r w:rsidRPr="001E75EB">
        <w:rPr>
          <w:sz w:val="28"/>
          <w:szCs w:val="28"/>
        </w:rPr>
        <w:t>Вопросы:</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Центральные структуры парасимпатического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Периферическая часть парасимпатического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Центральные структуры 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Периферическая часть 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Координация вегетативных функций.</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Основные отделы симпатического ствола: строение, функции.</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Анатомические основы эндокринной системы.</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Строение иммунной системы: органы и виды иммунитета.</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Механизмы иммунного контроля.</w:t>
      </w:r>
    </w:p>
    <w:p w:rsidR="001E75EB" w:rsidRPr="001E75EB" w:rsidRDefault="001E75EB" w:rsidP="001E75EB">
      <w:pPr>
        <w:tabs>
          <w:tab w:val="left" w:pos="3285"/>
          <w:tab w:val="center" w:pos="4677"/>
        </w:tabs>
        <w:ind w:firstLine="709"/>
        <w:jc w:val="both"/>
        <w:rPr>
          <w:sz w:val="28"/>
          <w:szCs w:val="28"/>
        </w:rPr>
      </w:pPr>
      <w:r w:rsidRPr="001E75EB">
        <w:rPr>
          <w:sz w:val="28"/>
          <w:szCs w:val="28"/>
        </w:rPr>
        <w:t>Темы докладов и научных сообщений:</w:t>
      </w:r>
    </w:p>
    <w:p w:rsidR="001E75EB" w:rsidRPr="001E75EB" w:rsidRDefault="001E75EB" w:rsidP="002F4B00">
      <w:pPr>
        <w:pStyle w:val="af3"/>
        <w:numPr>
          <w:ilvl w:val="0"/>
          <w:numId w:val="28"/>
        </w:numPr>
        <w:tabs>
          <w:tab w:val="left" w:pos="1134"/>
        </w:tabs>
        <w:ind w:left="0" w:firstLine="709"/>
        <w:jc w:val="both"/>
        <w:rPr>
          <w:sz w:val="28"/>
          <w:szCs w:val="28"/>
        </w:rPr>
      </w:pPr>
      <w:r w:rsidRPr="001E75EB">
        <w:rPr>
          <w:sz w:val="28"/>
          <w:szCs w:val="28"/>
        </w:rPr>
        <w:t>Феномены симпатической нервной системы.</w:t>
      </w:r>
    </w:p>
    <w:p w:rsidR="001E75EB" w:rsidRPr="001E75EB" w:rsidRDefault="001E75EB" w:rsidP="002F4B00">
      <w:pPr>
        <w:pStyle w:val="af3"/>
        <w:numPr>
          <w:ilvl w:val="0"/>
          <w:numId w:val="28"/>
        </w:numPr>
        <w:tabs>
          <w:tab w:val="left" w:pos="426"/>
          <w:tab w:val="left" w:pos="1134"/>
        </w:tabs>
        <w:suppressAutoHyphens w:val="0"/>
        <w:ind w:left="0" w:firstLine="709"/>
        <w:jc w:val="both"/>
        <w:rPr>
          <w:sz w:val="28"/>
          <w:szCs w:val="28"/>
        </w:rPr>
      </w:pPr>
      <w:r w:rsidRPr="001E75EB">
        <w:rPr>
          <w:sz w:val="28"/>
          <w:szCs w:val="28"/>
        </w:rPr>
        <w:t>Феномены парасимпатической нервной системы.</w:t>
      </w:r>
    </w:p>
    <w:p w:rsidR="001E75EB" w:rsidRDefault="001E75EB" w:rsidP="002F4B00">
      <w:pPr>
        <w:pStyle w:val="aff"/>
        <w:numPr>
          <w:ilvl w:val="0"/>
          <w:numId w:val="28"/>
        </w:numPr>
        <w:tabs>
          <w:tab w:val="left" w:pos="426"/>
          <w:tab w:val="left" w:pos="1134"/>
        </w:tabs>
        <w:spacing w:line="240" w:lineRule="auto"/>
        <w:ind w:left="0" w:firstLine="709"/>
        <w:rPr>
          <w:szCs w:val="28"/>
        </w:rPr>
      </w:pPr>
      <w:r w:rsidRPr="001E75EB">
        <w:rPr>
          <w:szCs w:val="28"/>
        </w:rPr>
        <w:t>Нейроэндокринная регуляция иммунитета.</w:t>
      </w:r>
    </w:p>
    <w:p w:rsidR="005E7BEC" w:rsidRPr="00752741" w:rsidRDefault="001E75EB" w:rsidP="001E75EB">
      <w:pPr>
        <w:pStyle w:val="aff"/>
        <w:tabs>
          <w:tab w:val="left" w:pos="426"/>
          <w:tab w:val="left" w:pos="1134"/>
        </w:tabs>
        <w:spacing w:line="240" w:lineRule="auto"/>
        <w:ind w:left="710" w:firstLine="0"/>
        <w:rPr>
          <w:szCs w:val="28"/>
        </w:rPr>
      </w:pPr>
      <w:r>
        <w:rPr>
          <w:szCs w:val="28"/>
        </w:rPr>
        <w:t xml:space="preserve"> </w:t>
      </w:r>
      <w:r w:rsidR="005E7BEC">
        <w:rPr>
          <w:szCs w:val="28"/>
        </w:rPr>
        <w:t xml:space="preserve">- лабораторные работы – 0,5 ч. </w:t>
      </w:r>
      <w:r w:rsidR="005E7BEC" w:rsidRPr="00FC2600">
        <w:rPr>
          <w:szCs w:val="28"/>
        </w:rPr>
        <w:t xml:space="preserve">Лабораторная работа № </w:t>
      </w:r>
      <w:r w:rsidR="005E7BEC">
        <w:rPr>
          <w:szCs w:val="28"/>
        </w:rPr>
        <w:t xml:space="preserve">4  </w:t>
      </w:r>
      <w:r w:rsidR="005E7BEC" w:rsidRPr="00752741">
        <w:rPr>
          <w:szCs w:val="28"/>
        </w:rPr>
        <w:t>«Симпатическая и парасимпатическая нервн</w:t>
      </w:r>
      <w:r w:rsidR="005E7BEC">
        <w:rPr>
          <w:szCs w:val="28"/>
        </w:rPr>
        <w:t>ые</w:t>
      </w:r>
      <w:r w:rsidR="005E7BEC" w:rsidRPr="00752741">
        <w:rPr>
          <w:szCs w:val="28"/>
        </w:rPr>
        <w:t xml:space="preserve"> системы»</w:t>
      </w:r>
    </w:p>
    <w:p w:rsidR="005E7BEC" w:rsidRDefault="005E7BEC" w:rsidP="005E7BEC">
      <w:pPr>
        <w:shd w:val="clear" w:color="auto" w:fill="FFFFFF"/>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Тема 5. Предмет и методы нейрофизиологии. Место нейрофизиологии в системе биологических дисциплин</w:t>
      </w:r>
      <w:r w:rsidRPr="00BC3A19">
        <w:rPr>
          <w:rFonts w:eastAsia="Times New Roman"/>
          <w:sz w:val="28"/>
          <w:szCs w:val="28"/>
          <w:lang w:eastAsia="ru-RU"/>
        </w:rPr>
        <w:t xml:space="preserve"> </w:t>
      </w:r>
      <w:r>
        <w:rPr>
          <w:sz w:val="28"/>
          <w:szCs w:val="28"/>
        </w:rPr>
        <w:t>– 10,5 ч.</w:t>
      </w:r>
    </w:p>
    <w:p w:rsidR="005E7BEC" w:rsidRPr="00BC3A19" w:rsidRDefault="005E7BEC" w:rsidP="005E7BEC">
      <w:pPr>
        <w:pStyle w:val="aff"/>
        <w:spacing w:line="240" w:lineRule="auto"/>
        <w:ind w:firstLine="709"/>
      </w:pPr>
      <w:r>
        <w:rPr>
          <w:szCs w:val="28"/>
        </w:rPr>
        <w:t>Л</w:t>
      </w:r>
      <w:r w:rsidRPr="00F92911">
        <w:rPr>
          <w:szCs w:val="28"/>
        </w:rPr>
        <w:t xml:space="preserve">екции – </w:t>
      </w:r>
      <w:r>
        <w:rPr>
          <w:szCs w:val="28"/>
        </w:rPr>
        <w:t>0,5</w:t>
      </w:r>
      <w:r w:rsidRPr="00F92911">
        <w:rPr>
          <w:szCs w:val="28"/>
        </w:rPr>
        <w:t xml:space="preserve"> ч. Содержание: </w:t>
      </w:r>
      <w:r w:rsidRPr="00BC3A19">
        <w:rPr>
          <w:szCs w:val="28"/>
        </w:rPr>
        <w:t xml:space="preserve">Понятие нейрофизиологии. Основные этапы развития нейрофизиологии. Принципы организации деятельности центральной нервной системы. Основные понятия деятельности центральной нервной системы. Методы нейрофизиологии: наблюдения, эксперименты. Классические эксперименты (подавление функции, стимулирование функции, регистрация электрической активности, моделирование); острые и хронические эксперименты. </w:t>
      </w:r>
      <w:r w:rsidRPr="00BC3A19">
        <w:t xml:space="preserve">Место дисциплины в системе естественных и психологических наук. </w:t>
      </w:r>
      <w:r w:rsidRPr="00BC3A19">
        <w:rPr>
          <w:szCs w:val="28"/>
        </w:rPr>
        <w:t>Нейрофизиология, её связь с анатомией ЦНС. Связь нейрофизиологии со смежными науками: физикой, химией, другими биологическими науками, связь с психологией.</w:t>
      </w:r>
      <w:r w:rsidRPr="00BC3A19">
        <w:t xml:space="preserve"> Понятие возбуждения как одного из свойств нервного волокна. Признаки возбуждения. Законы проведения возбуждения. Понятие физиологического покоя. Понятие раздражения. Понятие о возбудимых тканях. Возбуждение. Возбудимость. Раздражители подпороговые, пороговые, надпороговые. Структурно-функциональная характеристика нервных и ганглионарных клеток. Механизмы транспорта веществ через клеточную мембрану (первичный и вторичный транспорт). Ионные каналы. Потенциал покоя и потенциал действия.</w:t>
      </w:r>
    </w:p>
    <w:p w:rsidR="005E7BEC" w:rsidRDefault="005E7BEC" w:rsidP="001E75EB">
      <w:pPr>
        <w:tabs>
          <w:tab w:val="left" w:pos="993"/>
        </w:tabs>
        <w:ind w:firstLine="709"/>
        <w:jc w:val="both"/>
        <w:rPr>
          <w:sz w:val="28"/>
          <w:szCs w:val="28"/>
        </w:rPr>
      </w:pPr>
      <w:r>
        <w:rPr>
          <w:sz w:val="28"/>
          <w:szCs w:val="28"/>
        </w:rPr>
        <w:lastRenderedPageBreak/>
        <w:t>П</w:t>
      </w:r>
      <w:r w:rsidRPr="00743501">
        <w:rPr>
          <w:sz w:val="28"/>
          <w:szCs w:val="28"/>
        </w:rPr>
        <w:t xml:space="preserve">рактические занятия – </w:t>
      </w:r>
      <w:r>
        <w:rPr>
          <w:sz w:val="28"/>
          <w:szCs w:val="28"/>
        </w:rPr>
        <w:t>0,5</w:t>
      </w:r>
      <w:r w:rsidRPr="00743501">
        <w:rPr>
          <w:sz w:val="28"/>
          <w:szCs w:val="28"/>
        </w:rPr>
        <w:t xml:space="preserve"> ч.</w:t>
      </w:r>
    </w:p>
    <w:p w:rsidR="001E75EB" w:rsidRPr="00B35FF2" w:rsidRDefault="001E75EB" w:rsidP="001E75EB">
      <w:pPr>
        <w:tabs>
          <w:tab w:val="left" w:pos="993"/>
        </w:tabs>
        <w:ind w:firstLine="709"/>
        <w:jc w:val="both"/>
        <w:rPr>
          <w:sz w:val="28"/>
          <w:szCs w:val="28"/>
        </w:rPr>
      </w:pPr>
      <w:r w:rsidRPr="00B35FF2">
        <w:rPr>
          <w:sz w:val="28"/>
          <w:szCs w:val="28"/>
        </w:rPr>
        <w:t>Вопросы:</w:t>
      </w:r>
    </w:p>
    <w:p w:rsidR="001E75EB" w:rsidRPr="00B35FF2" w:rsidRDefault="001E75EB" w:rsidP="002F4B00">
      <w:pPr>
        <w:pStyle w:val="af3"/>
        <w:numPr>
          <w:ilvl w:val="0"/>
          <w:numId w:val="29"/>
        </w:numPr>
        <w:tabs>
          <w:tab w:val="left" w:pos="993"/>
        </w:tabs>
        <w:suppressAutoHyphens w:val="0"/>
        <w:ind w:left="0" w:firstLine="709"/>
        <w:jc w:val="both"/>
        <w:rPr>
          <w:sz w:val="28"/>
          <w:szCs w:val="28"/>
        </w:rPr>
      </w:pPr>
      <w:r w:rsidRPr="00B35FF2">
        <w:rPr>
          <w:sz w:val="28"/>
          <w:szCs w:val="28"/>
        </w:rPr>
        <w:t>История развития нейрофизиологии: Гален, Рене Декарт, Й. Прохазка, Э. Торндайк, И.М.Сеченов, И.П.Павлов, А.А.Ухтомский, П.К.Анохин.</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Электрические явления в возбудимых тканях.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Виды возбуждения.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Мембранный потенциал покоя, механизм его возникновения.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Потенциал действия, его фазы, механизм возникновения и развития. </w:t>
      </w:r>
    </w:p>
    <w:p w:rsidR="001E75EB" w:rsidRPr="00B35FF2" w:rsidRDefault="001E75EB" w:rsidP="002F4B00">
      <w:pPr>
        <w:pStyle w:val="23"/>
        <w:numPr>
          <w:ilvl w:val="0"/>
          <w:numId w:val="29"/>
        </w:numPr>
        <w:tabs>
          <w:tab w:val="left" w:pos="993"/>
          <w:tab w:val="left" w:pos="1080"/>
          <w:tab w:val="left" w:pos="2268"/>
        </w:tabs>
        <w:spacing w:after="0" w:line="240" w:lineRule="auto"/>
        <w:ind w:left="0" w:firstLine="709"/>
        <w:jc w:val="both"/>
        <w:rPr>
          <w:sz w:val="28"/>
          <w:szCs w:val="28"/>
        </w:rPr>
      </w:pPr>
      <w:r w:rsidRPr="00B35FF2">
        <w:rPr>
          <w:sz w:val="28"/>
          <w:szCs w:val="28"/>
        </w:rPr>
        <w:t xml:space="preserve">Основные функции возбудимых мембран. </w:t>
      </w:r>
    </w:p>
    <w:p w:rsidR="001E75EB" w:rsidRPr="00B35FF2" w:rsidRDefault="001E75EB" w:rsidP="001E75EB">
      <w:pPr>
        <w:tabs>
          <w:tab w:val="left" w:pos="993"/>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pStyle w:val="aff"/>
        <w:numPr>
          <w:ilvl w:val="0"/>
          <w:numId w:val="30"/>
        </w:numPr>
        <w:tabs>
          <w:tab w:val="left" w:pos="993"/>
        </w:tabs>
        <w:spacing w:line="240" w:lineRule="auto"/>
        <w:ind w:left="0" w:firstLine="709"/>
        <w:rPr>
          <w:bCs/>
          <w:szCs w:val="28"/>
        </w:rPr>
      </w:pPr>
      <w:r w:rsidRPr="00B35FF2">
        <w:rPr>
          <w:szCs w:val="28"/>
        </w:rPr>
        <w:t>Основные этапы развития нейрофизиологии.</w:t>
      </w:r>
    </w:p>
    <w:p w:rsidR="001E75EB" w:rsidRPr="00B35FF2" w:rsidRDefault="001E75EB" w:rsidP="002F4B00">
      <w:pPr>
        <w:pStyle w:val="af3"/>
        <w:numPr>
          <w:ilvl w:val="0"/>
          <w:numId w:val="30"/>
        </w:numPr>
        <w:tabs>
          <w:tab w:val="left" w:pos="993"/>
        </w:tabs>
        <w:suppressAutoHyphens w:val="0"/>
        <w:ind w:left="0" w:firstLine="709"/>
        <w:jc w:val="both"/>
        <w:rPr>
          <w:sz w:val="28"/>
          <w:szCs w:val="28"/>
        </w:rPr>
      </w:pPr>
      <w:r w:rsidRPr="00B35FF2">
        <w:rPr>
          <w:sz w:val="28"/>
          <w:szCs w:val="28"/>
        </w:rPr>
        <w:t xml:space="preserve"> Методы исследования в нейрофизиологии.</w:t>
      </w:r>
    </w:p>
    <w:p w:rsidR="005E7BEC" w:rsidRPr="0075274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5 </w:t>
      </w:r>
      <w:r w:rsidRPr="00752741">
        <w:rPr>
          <w:rFonts w:eastAsia="Times New Roman"/>
          <w:sz w:val="28"/>
          <w:szCs w:val="28"/>
          <w:lang w:eastAsia="ru-RU"/>
        </w:rPr>
        <w:t>«</w:t>
      </w:r>
      <w:r w:rsidRPr="00752741">
        <w:rPr>
          <w:sz w:val="28"/>
          <w:szCs w:val="28"/>
        </w:rPr>
        <w:t>Предмет и методы нейрофизиологии. Место нейрофизиологии в системе биологических дисциплин</w:t>
      </w:r>
      <w:r w:rsidRPr="00752741">
        <w:rPr>
          <w:rFonts w:eastAsia="Times New Roman"/>
          <w:sz w:val="28"/>
          <w:szCs w:val="28"/>
          <w:lang w:eastAsia="ru-RU"/>
        </w:rPr>
        <w:t>»</w:t>
      </w:r>
    </w:p>
    <w:p w:rsidR="005E7BEC" w:rsidRDefault="005E7BEC" w:rsidP="005E7BEC">
      <w:pPr>
        <w:widowControl w:val="0"/>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 xml:space="preserve">Тема 6. Основные механизмы регуляции функций: нервный и гуморальный </w:t>
      </w:r>
      <w:r>
        <w:rPr>
          <w:sz w:val="28"/>
          <w:szCs w:val="28"/>
        </w:rPr>
        <w:t>– 11 ч.</w:t>
      </w:r>
    </w:p>
    <w:p w:rsidR="005E7BEC" w:rsidRPr="00BC3A19" w:rsidRDefault="005E7BEC" w:rsidP="005E7BEC">
      <w:pPr>
        <w:shd w:val="clear" w:color="auto" w:fill="FFFFFF"/>
        <w:ind w:firstLine="709"/>
        <w:jc w:val="both"/>
        <w:rPr>
          <w:sz w:val="28"/>
          <w:szCs w:val="20"/>
        </w:rPr>
      </w:pPr>
      <w:r>
        <w:rPr>
          <w:sz w:val="28"/>
          <w:szCs w:val="28"/>
        </w:rPr>
        <w:t>Л</w:t>
      </w:r>
      <w:r w:rsidRPr="00F92911">
        <w:rPr>
          <w:sz w:val="28"/>
          <w:szCs w:val="28"/>
        </w:rPr>
        <w:t xml:space="preserve">екции – </w:t>
      </w:r>
      <w:r>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0"/>
        </w:rPr>
        <w:t>Регуляция организма центральной нервной системой, вегетативной нервной системой, эндокринной системой. Особенности функционирования каждой системы, их взаимодействие. Главенствующая роль центральной нервной системы. Кора как высший регуляторный центр. Основные принципы регуляции. Надежность биологических систем. Гормональная регуляция. Регуляция с помощью метаболитов и тканевых гормонов. Миогенный механизм регуляции. Единство и особенности регуляторных процессов.</w:t>
      </w:r>
    </w:p>
    <w:p w:rsidR="005E7BEC" w:rsidRDefault="005E7BEC" w:rsidP="001E75EB">
      <w:pPr>
        <w:tabs>
          <w:tab w:val="left" w:pos="993"/>
        </w:tabs>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1E75EB" w:rsidRPr="00B35FF2" w:rsidRDefault="001E75EB" w:rsidP="001E75EB">
      <w:pPr>
        <w:tabs>
          <w:tab w:val="left" w:pos="993"/>
        </w:tabs>
        <w:ind w:firstLine="709"/>
        <w:jc w:val="both"/>
        <w:rPr>
          <w:sz w:val="28"/>
          <w:szCs w:val="28"/>
        </w:rPr>
      </w:pPr>
      <w:r w:rsidRPr="00B35FF2">
        <w:rPr>
          <w:sz w:val="28"/>
          <w:szCs w:val="28"/>
        </w:rPr>
        <w:t>Вопросы:</w:t>
      </w:r>
    </w:p>
    <w:p w:rsidR="001E75EB" w:rsidRPr="00B35FF2" w:rsidRDefault="001E75EB" w:rsidP="002F4B00">
      <w:pPr>
        <w:pStyle w:val="af3"/>
        <w:numPr>
          <w:ilvl w:val="0"/>
          <w:numId w:val="31"/>
        </w:numPr>
        <w:tabs>
          <w:tab w:val="left" w:pos="284"/>
          <w:tab w:val="left" w:pos="426"/>
          <w:tab w:val="left" w:pos="993"/>
          <w:tab w:val="left" w:pos="1134"/>
        </w:tabs>
        <w:suppressAutoHyphens w:val="0"/>
        <w:ind w:left="0" w:firstLine="709"/>
        <w:contextualSpacing/>
        <w:jc w:val="both"/>
        <w:rPr>
          <w:sz w:val="28"/>
          <w:szCs w:val="28"/>
        </w:rPr>
      </w:pPr>
      <w:r w:rsidRPr="00B35FF2">
        <w:rPr>
          <w:sz w:val="28"/>
          <w:szCs w:val="28"/>
        </w:rPr>
        <w:t xml:space="preserve">Основные принципы медиаторной активности нейронов. Жизненный цикл медиаторов нервной системы. </w:t>
      </w:r>
    </w:p>
    <w:p w:rsidR="001E75EB" w:rsidRPr="00B35FF2" w:rsidRDefault="001E75EB" w:rsidP="002F4B00">
      <w:pPr>
        <w:pStyle w:val="af3"/>
        <w:numPr>
          <w:ilvl w:val="0"/>
          <w:numId w:val="31"/>
        </w:numPr>
        <w:tabs>
          <w:tab w:val="left" w:pos="284"/>
          <w:tab w:val="left" w:pos="426"/>
          <w:tab w:val="left" w:pos="993"/>
          <w:tab w:val="left" w:pos="1134"/>
        </w:tabs>
        <w:suppressAutoHyphens w:val="0"/>
        <w:ind w:left="0" w:firstLine="709"/>
        <w:contextualSpacing/>
        <w:jc w:val="both"/>
        <w:rPr>
          <w:sz w:val="28"/>
          <w:szCs w:val="28"/>
        </w:rPr>
      </w:pPr>
      <w:r w:rsidRPr="00B35FF2">
        <w:rPr>
          <w:sz w:val="28"/>
          <w:szCs w:val="28"/>
        </w:rPr>
        <w:t xml:space="preserve">Классификация медиаторов. Физиологические эффекты действия некоторых медиаторов головного мозга. </w:t>
      </w:r>
    </w:p>
    <w:p w:rsidR="001E75EB" w:rsidRPr="00B35FF2" w:rsidRDefault="001E75EB" w:rsidP="002F4B00">
      <w:pPr>
        <w:pStyle w:val="af3"/>
        <w:numPr>
          <w:ilvl w:val="0"/>
          <w:numId w:val="31"/>
        </w:numPr>
        <w:tabs>
          <w:tab w:val="left" w:pos="284"/>
          <w:tab w:val="left" w:pos="426"/>
          <w:tab w:val="left" w:pos="993"/>
          <w:tab w:val="left" w:pos="1134"/>
          <w:tab w:val="left" w:pos="3285"/>
          <w:tab w:val="center" w:pos="4677"/>
        </w:tabs>
        <w:suppressAutoHyphens w:val="0"/>
        <w:ind w:left="0" w:firstLine="709"/>
        <w:contextualSpacing/>
        <w:jc w:val="both"/>
        <w:rPr>
          <w:sz w:val="28"/>
          <w:szCs w:val="28"/>
        </w:rPr>
      </w:pPr>
      <w:r w:rsidRPr="00B35FF2">
        <w:rPr>
          <w:sz w:val="28"/>
          <w:szCs w:val="28"/>
        </w:rPr>
        <w:t xml:space="preserve">Краткая характеристика медиаторов ЦНС: ацетилхолин, моноамины, аминокислоты, медиаторы-пептиды, пурины. </w:t>
      </w:r>
    </w:p>
    <w:p w:rsidR="001E75EB" w:rsidRPr="00B35FF2" w:rsidRDefault="001E75EB" w:rsidP="001E75EB">
      <w:pPr>
        <w:tabs>
          <w:tab w:val="left" w:pos="993"/>
          <w:tab w:val="left" w:pos="1134"/>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Основные виды медиаторов ЦНС</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Кора как высший регуляторный центр.</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Основные принципы регуляции.</w:t>
      </w:r>
    </w:p>
    <w:p w:rsidR="005E7BEC" w:rsidRPr="00DB270C" w:rsidRDefault="005E7BEC" w:rsidP="005E7BEC">
      <w:pPr>
        <w:widowControl w:val="0"/>
        <w:suppressAutoHyphens w:val="0"/>
        <w:autoSpaceDE w:val="0"/>
        <w:autoSpaceDN w:val="0"/>
        <w:adjustRightInd w:val="0"/>
        <w:ind w:firstLine="709"/>
        <w:jc w:val="both"/>
        <w:rPr>
          <w:rFonts w:eastAsia="Times New Roman"/>
          <w:sz w:val="28"/>
          <w:szCs w:val="28"/>
          <w:lang w:eastAsia="ru-RU"/>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6 </w:t>
      </w:r>
      <w:r w:rsidRPr="00DB270C">
        <w:rPr>
          <w:rFonts w:eastAsia="Times New Roman"/>
          <w:sz w:val="28"/>
          <w:szCs w:val="28"/>
          <w:lang w:eastAsia="ru-RU"/>
        </w:rPr>
        <w:t>«</w:t>
      </w:r>
      <w:r w:rsidRPr="00DB270C">
        <w:rPr>
          <w:sz w:val="28"/>
          <w:szCs w:val="28"/>
        </w:rPr>
        <w:t>Основные механизмы регуляции функций: нервный и гуморальный</w:t>
      </w:r>
      <w:r w:rsidRPr="00DB270C">
        <w:rPr>
          <w:rFonts w:eastAsia="Times New Roman"/>
          <w:sz w:val="28"/>
          <w:szCs w:val="28"/>
          <w:lang w:eastAsia="ru-RU"/>
        </w:rPr>
        <w:t>»</w:t>
      </w:r>
    </w:p>
    <w:p w:rsidR="005E7BEC" w:rsidRDefault="005E7BEC" w:rsidP="005E7BEC">
      <w:pPr>
        <w:pStyle w:val="Default"/>
        <w:tabs>
          <w:tab w:val="left" w:pos="1080"/>
        </w:tabs>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Тема 7. Функции симпатическо</w:t>
      </w:r>
      <w:r>
        <w:rPr>
          <w:sz w:val="28"/>
          <w:szCs w:val="28"/>
        </w:rPr>
        <w:t>го</w:t>
      </w:r>
      <w:r w:rsidRPr="00BC3A19">
        <w:rPr>
          <w:sz w:val="28"/>
          <w:szCs w:val="28"/>
        </w:rPr>
        <w:t xml:space="preserve"> и парасимпатическо</w:t>
      </w:r>
      <w:r>
        <w:rPr>
          <w:sz w:val="28"/>
          <w:szCs w:val="28"/>
        </w:rPr>
        <w:t>го</w:t>
      </w:r>
      <w:r w:rsidRPr="00BC3A19">
        <w:rPr>
          <w:sz w:val="28"/>
          <w:szCs w:val="28"/>
        </w:rPr>
        <w:t xml:space="preserve"> отделов нервной системы </w:t>
      </w:r>
      <w:r>
        <w:rPr>
          <w:sz w:val="28"/>
          <w:szCs w:val="28"/>
        </w:rPr>
        <w:t>– 11 ч.</w:t>
      </w:r>
    </w:p>
    <w:p w:rsidR="005E7BEC" w:rsidRPr="00BC3A19" w:rsidRDefault="005E7BEC" w:rsidP="005E7BEC">
      <w:pPr>
        <w:pStyle w:val="Default"/>
        <w:tabs>
          <w:tab w:val="left" w:pos="1080"/>
        </w:tabs>
        <w:ind w:firstLine="709"/>
        <w:jc w:val="both"/>
        <w:rPr>
          <w:sz w:val="28"/>
          <w:szCs w:val="28"/>
        </w:rPr>
      </w:pPr>
      <w:r>
        <w:rPr>
          <w:sz w:val="28"/>
          <w:szCs w:val="28"/>
        </w:rPr>
        <w:lastRenderedPageBreak/>
        <w:t>Л</w:t>
      </w:r>
      <w:r w:rsidRPr="00F92911">
        <w:rPr>
          <w:sz w:val="28"/>
          <w:szCs w:val="28"/>
        </w:rPr>
        <w:t xml:space="preserve">екции – </w:t>
      </w:r>
      <w:r w:rsidR="007E3134">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Центры вегетативной регуляции спинного мозга и ствола; роль гипоталамуса в вегетативной функции нервной системы. Механизмы нейроэндокринной регуляции при развитии стрессовой реакции.</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pStyle w:val="Default"/>
        <w:tabs>
          <w:tab w:val="left" w:pos="1080"/>
        </w:tabs>
        <w:ind w:firstLine="709"/>
        <w:jc w:val="both"/>
        <w:rPr>
          <w:color w:val="auto"/>
          <w:sz w:val="28"/>
          <w:szCs w:val="28"/>
        </w:rPr>
      </w:pPr>
      <w:r w:rsidRPr="00B35FF2">
        <w:rPr>
          <w:color w:val="auto"/>
          <w:sz w:val="28"/>
          <w:szCs w:val="28"/>
        </w:rPr>
        <w:t>Вопросы:</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Сравнительная характеристика физиологических эффектов симпатической и парасимпатической системы.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Гипоталамус как высший центр интеграции вегетативных функций.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Гипоталамо-гипофизарная система.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Роль коры большого мозга в регуляции висцеральных функций.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Структурно- функциональная организация лимбической системы. </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widowControl w:val="0"/>
        <w:numPr>
          <w:ilvl w:val="0"/>
          <w:numId w:val="34"/>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1E75EB" w:rsidRPr="00B35FF2" w:rsidRDefault="001E75EB" w:rsidP="002F4B00">
      <w:pPr>
        <w:widowControl w:val="0"/>
        <w:numPr>
          <w:ilvl w:val="0"/>
          <w:numId w:val="34"/>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парас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5E7BEC" w:rsidRPr="00DB270C" w:rsidRDefault="005E7BEC" w:rsidP="005E7BEC">
      <w:pPr>
        <w:widowControl w:val="0"/>
        <w:suppressAutoHyphens w:val="0"/>
        <w:autoSpaceDE w:val="0"/>
        <w:autoSpaceDN w:val="0"/>
        <w:adjustRightInd w:val="0"/>
        <w:ind w:firstLine="709"/>
        <w:jc w:val="both"/>
        <w:rPr>
          <w:sz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sidRPr="00DB270C">
        <w:rPr>
          <w:sz w:val="28"/>
          <w:szCs w:val="28"/>
        </w:rPr>
        <w:t xml:space="preserve">7 </w:t>
      </w:r>
      <w:r w:rsidRPr="00DB270C">
        <w:rPr>
          <w:rFonts w:eastAsia="Times New Roman"/>
          <w:sz w:val="28"/>
          <w:szCs w:val="28"/>
          <w:lang w:eastAsia="ru-RU"/>
        </w:rPr>
        <w:t>«</w:t>
      </w:r>
      <w:r w:rsidRPr="00DB270C">
        <w:rPr>
          <w:sz w:val="28"/>
          <w:szCs w:val="28"/>
        </w:rPr>
        <w:t>Функции симпатического и парасимпатического отделов нервной системы</w:t>
      </w:r>
      <w:r w:rsidRPr="00DB270C">
        <w:rPr>
          <w:rFonts w:eastAsia="Times New Roman"/>
          <w:sz w:val="28"/>
          <w:szCs w:val="28"/>
          <w:lang w:eastAsia="ru-RU"/>
        </w:rPr>
        <w:t>»</w:t>
      </w:r>
    </w:p>
    <w:p w:rsidR="005E7BEC" w:rsidRDefault="005E7BEC" w:rsidP="005E7BEC">
      <w:pPr>
        <w:tabs>
          <w:tab w:val="left" w:pos="945"/>
        </w:tabs>
        <w:ind w:firstLine="709"/>
        <w:jc w:val="both"/>
        <w:rPr>
          <w:sz w:val="28"/>
        </w:rPr>
      </w:pPr>
    </w:p>
    <w:p w:rsidR="005E7BEC" w:rsidRPr="00BC3A19" w:rsidRDefault="005E7BEC" w:rsidP="005E7BEC">
      <w:pPr>
        <w:shd w:val="clear" w:color="auto" w:fill="FFFFFF"/>
        <w:ind w:firstLine="709"/>
        <w:jc w:val="both"/>
        <w:rPr>
          <w:sz w:val="28"/>
          <w:szCs w:val="28"/>
        </w:rPr>
      </w:pPr>
      <w:r w:rsidRPr="00BC3A19">
        <w:rPr>
          <w:sz w:val="28"/>
        </w:rPr>
        <w:t xml:space="preserve">Тема 8. Спинной мозг, его функции </w:t>
      </w:r>
      <w:r>
        <w:rPr>
          <w:sz w:val="28"/>
          <w:szCs w:val="28"/>
        </w:rPr>
        <w:t>– 12 ч.</w:t>
      </w:r>
    </w:p>
    <w:p w:rsidR="005E7BEC" w:rsidRPr="00BC3A19" w:rsidRDefault="005E7BEC" w:rsidP="005E7BEC">
      <w:pPr>
        <w:tabs>
          <w:tab w:val="left" w:pos="945"/>
        </w:tabs>
        <w:ind w:firstLine="709"/>
        <w:jc w:val="both"/>
        <w:rPr>
          <w:sz w:val="28"/>
          <w:szCs w:val="28"/>
        </w:rPr>
      </w:pPr>
      <w:r>
        <w:rPr>
          <w:sz w:val="28"/>
          <w:szCs w:val="28"/>
        </w:rPr>
        <w:t>Л</w:t>
      </w:r>
      <w:r w:rsidRPr="00F92911">
        <w:rPr>
          <w:sz w:val="28"/>
          <w:szCs w:val="28"/>
        </w:rPr>
        <w:t xml:space="preserve">екции – </w:t>
      </w:r>
      <w:r w:rsidR="007E3134">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Функции спинного мозга. Рефлекторная функция. Рефлекторные центры. Проводниковая функция. Механизм шагательного рефлекса. Регуляция тонуса мышц.</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ind w:firstLine="709"/>
        <w:jc w:val="both"/>
        <w:rPr>
          <w:sz w:val="28"/>
          <w:szCs w:val="28"/>
        </w:rPr>
      </w:pPr>
      <w:r w:rsidRPr="00B35FF2">
        <w:rPr>
          <w:sz w:val="28"/>
          <w:szCs w:val="28"/>
        </w:rPr>
        <w:t>Вопросы:</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Сегмент спинного мозга.</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 xml:space="preserve">Основные проводящие пути нервных канатиков. </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Схему оболочек спинного и головного мозга.</w:t>
      </w:r>
    </w:p>
    <w:p w:rsidR="001E75EB" w:rsidRPr="001E75EB" w:rsidRDefault="001E75EB" w:rsidP="002F4B00">
      <w:pPr>
        <w:pStyle w:val="af3"/>
        <w:numPr>
          <w:ilvl w:val="0"/>
          <w:numId w:val="36"/>
        </w:numPr>
        <w:tabs>
          <w:tab w:val="left" w:pos="0"/>
          <w:tab w:val="left" w:pos="426"/>
          <w:tab w:val="left" w:pos="540"/>
          <w:tab w:val="left" w:pos="1080"/>
          <w:tab w:val="left" w:pos="1260"/>
        </w:tabs>
        <w:suppressAutoHyphens w:val="0"/>
        <w:ind w:left="0" w:firstLine="709"/>
        <w:jc w:val="both"/>
        <w:rPr>
          <w:sz w:val="28"/>
          <w:szCs w:val="28"/>
        </w:rPr>
      </w:pPr>
      <w:r w:rsidRPr="001E75EB">
        <w:rPr>
          <w:sz w:val="28"/>
          <w:szCs w:val="28"/>
        </w:rPr>
        <w:t>Схемы сплетений спинно-мозговых нервов.</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1E75EB" w:rsidRDefault="001E75EB" w:rsidP="002F4B00">
      <w:pPr>
        <w:pStyle w:val="af3"/>
        <w:numPr>
          <w:ilvl w:val="0"/>
          <w:numId w:val="35"/>
        </w:numPr>
        <w:tabs>
          <w:tab w:val="left" w:pos="426"/>
          <w:tab w:val="left" w:pos="1080"/>
        </w:tabs>
        <w:suppressAutoHyphens w:val="0"/>
        <w:ind w:left="0" w:firstLine="709"/>
        <w:jc w:val="both"/>
        <w:rPr>
          <w:sz w:val="28"/>
          <w:szCs w:val="28"/>
        </w:rPr>
      </w:pPr>
      <w:r w:rsidRPr="001E75EB">
        <w:rPr>
          <w:sz w:val="28"/>
          <w:szCs w:val="28"/>
        </w:rPr>
        <w:t>Виды рефлексов спинного мозга.</w:t>
      </w:r>
    </w:p>
    <w:p w:rsidR="001E75EB" w:rsidRPr="001E75EB" w:rsidRDefault="001E75EB" w:rsidP="002F4B00">
      <w:pPr>
        <w:pStyle w:val="af3"/>
        <w:numPr>
          <w:ilvl w:val="0"/>
          <w:numId w:val="35"/>
        </w:numPr>
        <w:tabs>
          <w:tab w:val="left" w:pos="0"/>
          <w:tab w:val="left" w:pos="426"/>
          <w:tab w:val="left" w:pos="540"/>
          <w:tab w:val="left" w:pos="1080"/>
          <w:tab w:val="left" w:pos="1260"/>
        </w:tabs>
        <w:suppressAutoHyphens w:val="0"/>
        <w:ind w:left="0" w:firstLine="709"/>
        <w:jc w:val="both"/>
        <w:rPr>
          <w:sz w:val="28"/>
          <w:szCs w:val="28"/>
        </w:rPr>
      </w:pPr>
      <w:r w:rsidRPr="001E75EB">
        <w:rPr>
          <w:sz w:val="28"/>
          <w:szCs w:val="28"/>
        </w:rPr>
        <w:t>Рефлекторная дуга</w:t>
      </w:r>
    </w:p>
    <w:p w:rsidR="005E7BEC" w:rsidRPr="00DB270C" w:rsidRDefault="005E7BEC" w:rsidP="005E7BE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Pr>
          <w:sz w:val="28"/>
          <w:szCs w:val="28"/>
        </w:rPr>
        <w:t>8</w:t>
      </w:r>
      <w:r w:rsidRPr="00DB270C">
        <w:rPr>
          <w:sz w:val="28"/>
          <w:szCs w:val="28"/>
        </w:rPr>
        <w:t xml:space="preserve"> </w:t>
      </w:r>
      <w:r w:rsidRPr="00DB270C">
        <w:rPr>
          <w:rFonts w:eastAsia="Times New Roman"/>
          <w:sz w:val="28"/>
          <w:szCs w:val="28"/>
          <w:lang w:eastAsia="ru-RU"/>
        </w:rPr>
        <w:t>«</w:t>
      </w:r>
      <w:r w:rsidRPr="00DB270C">
        <w:rPr>
          <w:sz w:val="28"/>
        </w:rPr>
        <w:t>Спинной мозг, его функции</w:t>
      </w:r>
      <w:r w:rsidRPr="00DB270C">
        <w:rPr>
          <w:rFonts w:eastAsia="Times New Roman"/>
          <w:sz w:val="28"/>
          <w:szCs w:val="28"/>
          <w:lang w:eastAsia="ru-RU"/>
        </w:rPr>
        <w:t>»</w:t>
      </w:r>
    </w:p>
    <w:p w:rsidR="005E7BEC" w:rsidRDefault="005E7BEC" w:rsidP="005E7BEC">
      <w:pPr>
        <w:tabs>
          <w:tab w:val="left" w:pos="945"/>
        </w:tabs>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 xml:space="preserve">Тема 9. Головной мозг, его функции </w:t>
      </w:r>
      <w:r>
        <w:rPr>
          <w:sz w:val="28"/>
          <w:szCs w:val="28"/>
        </w:rPr>
        <w:t>– 1</w:t>
      </w:r>
      <w:r w:rsidR="007E3134">
        <w:rPr>
          <w:sz w:val="28"/>
          <w:szCs w:val="28"/>
        </w:rPr>
        <w:t>2,5</w:t>
      </w:r>
      <w:r>
        <w:rPr>
          <w:sz w:val="28"/>
          <w:szCs w:val="28"/>
        </w:rPr>
        <w:t xml:space="preserve"> ч.</w:t>
      </w:r>
    </w:p>
    <w:p w:rsidR="005E7BEC" w:rsidRPr="00BC3A19" w:rsidRDefault="005E7BEC" w:rsidP="005E7BEC">
      <w:pPr>
        <w:tabs>
          <w:tab w:val="left" w:pos="945"/>
        </w:tabs>
        <w:ind w:firstLine="709"/>
        <w:jc w:val="both"/>
        <w:rPr>
          <w:sz w:val="28"/>
          <w:szCs w:val="28"/>
        </w:rPr>
      </w:pPr>
      <w:r>
        <w:rPr>
          <w:sz w:val="28"/>
          <w:szCs w:val="28"/>
        </w:rPr>
        <w:t>Л</w:t>
      </w:r>
      <w:r w:rsidRPr="00F92911">
        <w:rPr>
          <w:sz w:val="28"/>
          <w:szCs w:val="28"/>
        </w:rPr>
        <w:t xml:space="preserve">екции – </w:t>
      </w:r>
      <w:r w:rsidR="007E3134">
        <w:rPr>
          <w:sz w:val="28"/>
          <w:szCs w:val="28"/>
        </w:rPr>
        <w:t>1</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Физиология отделов головного мозга. Физиология продолговатого, среднего мозга. Физиология мозжечка. Физиология лимбической системы. Физиология промежуточного мозга. Интегративная функция гипоталамуса. Физиология переднего мозга.</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ind w:firstLine="709"/>
        <w:jc w:val="both"/>
        <w:rPr>
          <w:sz w:val="28"/>
          <w:szCs w:val="28"/>
        </w:rPr>
      </w:pPr>
      <w:r w:rsidRPr="00B35FF2">
        <w:rPr>
          <w:sz w:val="28"/>
          <w:szCs w:val="28"/>
        </w:rPr>
        <w:t>Вопросы:</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Сложные (цепные) рефлексы ствола мозга. </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Проводниковая функция ствола мозга. </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Структурно-функциональная характеристика коры большого мозга.</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Межполушарные взаимоотношения. </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numPr>
          <w:ilvl w:val="0"/>
          <w:numId w:val="37"/>
        </w:numPr>
        <w:tabs>
          <w:tab w:val="left" w:pos="993"/>
        </w:tabs>
        <w:ind w:left="0" w:firstLine="709"/>
        <w:jc w:val="both"/>
        <w:rPr>
          <w:sz w:val="28"/>
          <w:szCs w:val="28"/>
        </w:rPr>
      </w:pPr>
      <w:r w:rsidRPr="00B35FF2">
        <w:rPr>
          <w:sz w:val="28"/>
          <w:szCs w:val="28"/>
        </w:rPr>
        <w:lastRenderedPageBreak/>
        <w:t>Специфические и неспецифические функции ретикулярной формации.</w:t>
      </w:r>
    </w:p>
    <w:p w:rsidR="001E75EB" w:rsidRPr="00B35FF2" w:rsidRDefault="001E75EB" w:rsidP="002F4B00">
      <w:pPr>
        <w:numPr>
          <w:ilvl w:val="0"/>
          <w:numId w:val="37"/>
        </w:numPr>
        <w:tabs>
          <w:tab w:val="left" w:pos="993"/>
        </w:tabs>
        <w:ind w:left="0" w:firstLine="709"/>
        <w:jc w:val="both"/>
        <w:rPr>
          <w:sz w:val="28"/>
          <w:szCs w:val="28"/>
        </w:rPr>
      </w:pPr>
      <w:r w:rsidRPr="00B35FF2">
        <w:rPr>
          <w:sz w:val="28"/>
          <w:szCs w:val="28"/>
        </w:rPr>
        <w:t>Специфические и неспецифические функции лимбической системы.</w:t>
      </w:r>
    </w:p>
    <w:p w:rsidR="001E75EB" w:rsidRPr="00B35FF2" w:rsidRDefault="001E75EB" w:rsidP="002F4B00">
      <w:pPr>
        <w:numPr>
          <w:ilvl w:val="0"/>
          <w:numId w:val="37"/>
        </w:numPr>
        <w:tabs>
          <w:tab w:val="left" w:pos="993"/>
        </w:tabs>
        <w:ind w:left="0" w:firstLine="709"/>
        <w:jc w:val="both"/>
        <w:rPr>
          <w:bCs/>
          <w:sz w:val="28"/>
          <w:szCs w:val="28"/>
        </w:rPr>
      </w:pPr>
      <w:r w:rsidRPr="00B35FF2">
        <w:rPr>
          <w:bCs/>
          <w:sz w:val="28"/>
          <w:szCs w:val="28"/>
        </w:rPr>
        <w:t>Электрическая активность мозга.</w:t>
      </w:r>
    </w:p>
    <w:p w:rsidR="001E75EB" w:rsidRPr="00B35FF2" w:rsidRDefault="001E75EB" w:rsidP="002F4B00">
      <w:pPr>
        <w:numPr>
          <w:ilvl w:val="0"/>
          <w:numId w:val="37"/>
        </w:numPr>
        <w:tabs>
          <w:tab w:val="left" w:pos="993"/>
        </w:tabs>
        <w:ind w:left="0" w:firstLine="709"/>
        <w:jc w:val="both"/>
        <w:rPr>
          <w:bCs/>
          <w:sz w:val="28"/>
          <w:szCs w:val="28"/>
        </w:rPr>
      </w:pPr>
      <w:r w:rsidRPr="00B35FF2">
        <w:rPr>
          <w:bCs/>
          <w:sz w:val="28"/>
          <w:szCs w:val="28"/>
        </w:rPr>
        <w:t>Функциональная асимметрия мозга.</w:t>
      </w:r>
    </w:p>
    <w:p w:rsidR="005E7BEC" w:rsidRDefault="005E7BEC" w:rsidP="005E7BE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Pr>
          <w:sz w:val="28"/>
          <w:szCs w:val="28"/>
        </w:rPr>
        <w:t>9</w:t>
      </w:r>
      <w:r w:rsidRPr="00DB270C">
        <w:rPr>
          <w:sz w:val="28"/>
          <w:szCs w:val="28"/>
        </w:rPr>
        <w:t xml:space="preserve"> «Головной мозг, его функции»</w:t>
      </w:r>
    </w:p>
    <w:p w:rsidR="005E7BEC" w:rsidRDefault="005E7BEC" w:rsidP="00007820">
      <w:pPr>
        <w:pStyle w:val="25"/>
        <w:spacing w:after="0" w:line="240" w:lineRule="auto"/>
        <w:ind w:left="0" w:firstLine="709"/>
        <w:jc w:val="both"/>
        <w:rPr>
          <w:bCs/>
          <w:sz w:val="28"/>
          <w:szCs w:val="28"/>
        </w:rPr>
      </w:pPr>
    </w:p>
    <w:p w:rsidR="005A653A" w:rsidRPr="005A653A" w:rsidRDefault="005A653A" w:rsidP="005A653A">
      <w:pPr>
        <w:keepNext/>
        <w:widowControl w:val="0"/>
        <w:outlineLvl w:val="0"/>
        <w:rPr>
          <w:rFonts w:eastAsia="Times New Roman" w:cs="Arial"/>
          <w:b/>
          <w:bCs/>
          <w:kern w:val="32"/>
          <w:sz w:val="28"/>
          <w:szCs w:val="28"/>
          <w:lang w:eastAsia="ru-RU"/>
        </w:rPr>
      </w:pPr>
      <w:r w:rsidRPr="005A653A">
        <w:rPr>
          <w:rFonts w:eastAsia="Times New Roman" w:cs="Arial"/>
          <w:b/>
          <w:bCs/>
          <w:kern w:val="32"/>
          <w:sz w:val="28"/>
          <w:szCs w:val="28"/>
          <w:lang w:eastAsia="ru-RU"/>
        </w:rPr>
        <w:t>6. Методические материалы для изучения дисциплины (модуля)</w:t>
      </w:r>
    </w:p>
    <w:p w:rsidR="005A653A" w:rsidRPr="005A653A" w:rsidRDefault="005A653A" w:rsidP="005A653A">
      <w:pPr>
        <w:keepNext/>
        <w:widowControl w:val="0"/>
        <w:outlineLvl w:val="0"/>
        <w:rPr>
          <w:rFonts w:eastAsia="Times New Roman" w:cs="Arial"/>
          <w:bCs/>
          <w:kern w:val="32"/>
          <w:sz w:val="28"/>
          <w:szCs w:val="28"/>
          <w:lang w:eastAsia="ru-RU"/>
        </w:rPr>
      </w:pPr>
    </w:p>
    <w:p w:rsidR="005A653A" w:rsidRPr="005A653A" w:rsidRDefault="005A653A" w:rsidP="005A653A">
      <w:pPr>
        <w:autoSpaceDE w:val="0"/>
        <w:ind w:firstLine="709"/>
        <w:jc w:val="both"/>
        <w:rPr>
          <w:rFonts w:eastAsia="Times New Roman"/>
          <w:sz w:val="28"/>
          <w:szCs w:val="28"/>
          <w:lang w:eastAsia="ru-RU"/>
        </w:rPr>
      </w:pPr>
      <w:r w:rsidRPr="005A653A">
        <w:rPr>
          <w:rFonts w:eastAsia="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9B2AB8" w:rsidRPr="00425659" w:rsidRDefault="009B2AB8" w:rsidP="00EB0758">
      <w:pPr>
        <w:pStyle w:val="25"/>
        <w:widowControl w:val="0"/>
        <w:spacing w:after="0" w:line="240" w:lineRule="auto"/>
        <w:ind w:left="0" w:firstLine="709"/>
        <w:jc w:val="both"/>
        <w:rPr>
          <w:b/>
          <w:sz w:val="28"/>
          <w:szCs w:val="28"/>
        </w:rPr>
      </w:pPr>
    </w:p>
    <w:p w:rsidR="00120A56" w:rsidRPr="007921A3" w:rsidRDefault="007444CC" w:rsidP="002B2ADB">
      <w:pPr>
        <w:pStyle w:val="25"/>
        <w:widowControl w:val="0"/>
        <w:spacing w:after="0" w:line="240" w:lineRule="auto"/>
        <w:ind w:left="0"/>
        <w:rPr>
          <w:b/>
          <w:bCs/>
          <w:sz w:val="28"/>
          <w:szCs w:val="28"/>
        </w:rPr>
      </w:pPr>
      <w:r>
        <w:rPr>
          <w:b/>
          <w:sz w:val="28"/>
          <w:szCs w:val="28"/>
        </w:rPr>
        <w:t>7</w:t>
      </w:r>
      <w:r w:rsidR="007921A3">
        <w:rPr>
          <w:b/>
          <w:sz w:val="28"/>
          <w:szCs w:val="28"/>
        </w:rPr>
        <w:t xml:space="preserve">. </w:t>
      </w:r>
      <w:r w:rsidR="00120A56" w:rsidRPr="00731A53">
        <w:rPr>
          <w:b/>
          <w:color w:val="000000"/>
          <w:sz w:val="28"/>
          <w:szCs w:val="28"/>
        </w:rPr>
        <w:t>Перечень основной и дополнительной учебной литературы, необходимой для освоения дисциплины (модулю)</w:t>
      </w:r>
    </w:p>
    <w:p w:rsidR="00FC5296" w:rsidRPr="00731A53" w:rsidRDefault="00FC5296" w:rsidP="002B2ADB">
      <w:pPr>
        <w:widowControl w:val="0"/>
        <w:suppressAutoHyphens w:val="0"/>
        <w:autoSpaceDE w:val="0"/>
        <w:outlineLvl w:val="0"/>
        <w:rPr>
          <w:rFonts w:eastAsia="Times New Roman"/>
          <w:color w:val="000000"/>
          <w:sz w:val="28"/>
          <w:szCs w:val="28"/>
        </w:rPr>
      </w:pPr>
    </w:p>
    <w:p w:rsidR="00120A56" w:rsidRPr="00577BE2" w:rsidRDefault="00577BE2" w:rsidP="002B2ADB">
      <w:pPr>
        <w:widowControl w:val="0"/>
        <w:ind w:left="1276" w:hanging="567"/>
        <w:jc w:val="both"/>
        <w:rPr>
          <w:sz w:val="28"/>
          <w:szCs w:val="28"/>
        </w:rPr>
      </w:pPr>
      <w:bookmarkStart w:id="2" w:name="_Toc385491875"/>
      <w:r>
        <w:rPr>
          <w:sz w:val="28"/>
          <w:szCs w:val="28"/>
        </w:rPr>
        <w:t xml:space="preserve">7.1. </w:t>
      </w:r>
      <w:r w:rsidR="00120A56" w:rsidRPr="00577BE2">
        <w:rPr>
          <w:sz w:val="28"/>
          <w:szCs w:val="28"/>
        </w:rPr>
        <w:t>Основная литература</w:t>
      </w:r>
    </w:p>
    <w:p w:rsidR="00C37BD7" w:rsidRDefault="00C37BD7" w:rsidP="00EB0758">
      <w:pPr>
        <w:widowControl w:val="0"/>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4110"/>
        <w:gridCol w:w="1701"/>
        <w:gridCol w:w="1985"/>
      </w:tblGrid>
      <w:tr w:rsidR="000F109C" w:rsidRPr="00897D5B" w:rsidTr="000F109C">
        <w:trPr>
          <w:trHeight w:val="828"/>
        </w:trPr>
        <w:tc>
          <w:tcPr>
            <w:tcW w:w="675" w:type="dxa"/>
            <w:vAlign w:val="center"/>
          </w:tcPr>
          <w:p w:rsidR="000F109C" w:rsidRPr="00897D5B" w:rsidRDefault="000F109C" w:rsidP="00CF6250">
            <w:pPr>
              <w:widowControl w:val="0"/>
            </w:pPr>
            <w:r w:rsidRPr="00897D5B">
              <w:t>№ п/п</w:t>
            </w:r>
          </w:p>
        </w:tc>
        <w:tc>
          <w:tcPr>
            <w:tcW w:w="993" w:type="dxa"/>
            <w:vAlign w:val="center"/>
          </w:tcPr>
          <w:p w:rsidR="000F109C" w:rsidRPr="00897D5B" w:rsidRDefault="000F109C" w:rsidP="000F109C">
            <w:pPr>
              <w:widowControl w:val="0"/>
              <w:ind w:right="-108"/>
              <w:rPr>
                <w:vertAlign w:val="superscript"/>
              </w:rPr>
            </w:pPr>
            <w:r w:rsidRPr="00897D5B">
              <w:rPr>
                <w:rFonts w:eastAsia="Times New Roman"/>
                <w:spacing w:val="-10"/>
                <w:szCs w:val="20"/>
                <w:lang w:eastAsia="ru-RU"/>
              </w:rPr>
              <w:t>Период обучения (о. / з.)</w:t>
            </w:r>
          </w:p>
        </w:tc>
        <w:tc>
          <w:tcPr>
            <w:tcW w:w="4110" w:type="dxa"/>
            <w:vAlign w:val="center"/>
          </w:tcPr>
          <w:p w:rsidR="000F109C" w:rsidRPr="00897D5B" w:rsidRDefault="000F109C" w:rsidP="00EB0758">
            <w:pPr>
              <w:widowControl w:val="0"/>
            </w:pPr>
            <w:r w:rsidRPr="00897D5B">
              <w:t>Библиографическое описание (автор(ы), название, место изд., год изд., стр.)</w:t>
            </w:r>
          </w:p>
        </w:tc>
        <w:tc>
          <w:tcPr>
            <w:tcW w:w="1701" w:type="dxa"/>
            <w:vAlign w:val="center"/>
          </w:tcPr>
          <w:p w:rsidR="000F109C" w:rsidRPr="00897D5B" w:rsidRDefault="000F109C" w:rsidP="00EB0758">
            <w:pPr>
              <w:widowControl w:val="0"/>
            </w:pPr>
            <w:r w:rsidRPr="00897D5B">
              <w:t>Используется при изучении разделов (тем)</w:t>
            </w:r>
          </w:p>
        </w:tc>
        <w:tc>
          <w:tcPr>
            <w:tcW w:w="1985" w:type="dxa"/>
          </w:tcPr>
          <w:p w:rsidR="000F109C" w:rsidRPr="00897D5B" w:rsidRDefault="000F109C" w:rsidP="00EB0758">
            <w:pPr>
              <w:widowControl w:val="0"/>
              <w:rPr>
                <w:rFonts w:eastAsia="Times New Roman"/>
                <w:szCs w:val="20"/>
                <w:lang w:eastAsia="ru-RU"/>
              </w:rPr>
            </w:pPr>
          </w:p>
          <w:p w:rsidR="000F109C" w:rsidRPr="00897D5B" w:rsidRDefault="000F109C" w:rsidP="00EB0758">
            <w:pPr>
              <w:widowControl w:val="0"/>
            </w:pPr>
            <w:r w:rsidRPr="00897D5B">
              <w:rPr>
                <w:rFonts w:eastAsia="Times New Roman"/>
                <w:szCs w:val="20"/>
                <w:lang w:eastAsia="ru-RU"/>
              </w:rPr>
              <w:t>Режим доступа</w:t>
            </w:r>
          </w:p>
        </w:tc>
      </w:tr>
      <w:tr w:rsidR="000F109C" w:rsidRPr="00897D5B" w:rsidTr="000F109C">
        <w:trPr>
          <w:trHeight w:val="340"/>
        </w:trPr>
        <w:tc>
          <w:tcPr>
            <w:tcW w:w="675" w:type="dxa"/>
          </w:tcPr>
          <w:p w:rsidR="000F109C" w:rsidRPr="00897D5B" w:rsidRDefault="000F109C" w:rsidP="00CF6250">
            <w:pPr>
              <w:widowControl w:val="0"/>
            </w:pPr>
            <w:r w:rsidRPr="00897D5B">
              <w:t>1</w:t>
            </w:r>
          </w:p>
        </w:tc>
        <w:tc>
          <w:tcPr>
            <w:tcW w:w="993" w:type="dxa"/>
          </w:tcPr>
          <w:p w:rsidR="000F109C" w:rsidRPr="00897D5B" w:rsidRDefault="000F109C" w:rsidP="00CF6250">
            <w:pPr>
              <w:widowControl w:val="0"/>
            </w:pPr>
            <w:r w:rsidRPr="00897D5B">
              <w:t>1/1</w:t>
            </w:r>
          </w:p>
        </w:tc>
        <w:tc>
          <w:tcPr>
            <w:tcW w:w="4110" w:type="dxa"/>
            <w:vAlign w:val="center"/>
          </w:tcPr>
          <w:p w:rsidR="000F109C" w:rsidRPr="00897D5B" w:rsidRDefault="000F109C" w:rsidP="000F109C">
            <w:pPr>
              <w:rPr>
                <w:szCs w:val="28"/>
              </w:rPr>
            </w:pPr>
            <w:r w:rsidRPr="00897D5B">
              <w:rPr>
                <w:iCs/>
                <w:shd w:val="clear" w:color="auto" w:fill="FFFFFF"/>
              </w:rPr>
              <w:t>Киселев, С. Ю</w:t>
            </w:r>
            <w:r w:rsidRPr="00897D5B">
              <w:rPr>
                <w:i/>
                <w:iCs/>
                <w:shd w:val="clear" w:color="auto" w:fill="FFFFFF"/>
              </w:rPr>
              <w:t>. </w:t>
            </w:r>
            <w:r w:rsidRPr="00897D5B">
              <w:rPr>
                <w:shd w:val="clear" w:color="auto" w:fill="FFFFFF"/>
              </w:rPr>
              <w:t>Анатомия центральной нервной системы: учебное пособие для вузов / С. Ю. Киселев. — М.: Издательство Юрайт, 2018. — 65 с. — (Серия: Университеты России). — ISBN 978-5-534-05376-0.</w:t>
            </w:r>
            <w:r w:rsidRPr="00897D5B">
              <w:t xml:space="preserve"> </w:t>
            </w:r>
          </w:p>
        </w:tc>
        <w:tc>
          <w:tcPr>
            <w:tcW w:w="1701" w:type="dxa"/>
          </w:tcPr>
          <w:p w:rsidR="000F109C" w:rsidRPr="00897D5B" w:rsidRDefault="000F109C" w:rsidP="000F109C">
            <w:pPr>
              <w:widowControl w:val="0"/>
            </w:pPr>
            <w:r w:rsidRPr="00897D5B">
              <w:t>Темы: 1-4</w:t>
            </w:r>
          </w:p>
        </w:tc>
        <w:tc>
          <w:tcPr>
            <w:tcW w:w="1985" w:type="dxa"/>
          </w:tcPr>
          <w:p w:rsidR="000F109C" w:rsidRPr="00897D5B" w:rsidRDefault="00806F0F" w:rsidP="00CF6250">
            <w:pPr>
              <w:widowControl w:val="0"/>
              <w:rPr>
                <w:shd w:val="clear" w:color="auto" w:fill="FFFFFF"/>
              </w:rPr>
            </w:pPr>
            <w:hyperlink r:id="rId13" w:history="1">
              <w:r w:rsidR="000F109C" w:rsidRPr="00897D5B">
                <w:rPr>
                  <w:rStyle w:val="a3"/>
                  <w:color w:val="auto"/>
                  <w:shd w:val="clear" w:color="auto" w:fill="FFFFFF"/>
                </w:rPr>
                <w:t>https://biblio-online.ru/book/anatomiya-centralnoy-nervnoy-sistemy-416156</w:t>
              </w:r>
            </w:hyperlink>
          </w:p>
          <w:p w:rsidR="000F109C" w:rsidRPr="00897D5B" w:rsidRDefault="000F109C" w:rsidP="00CF6250">
            <w:pPr>
              <w:widowControl w:val="0"/>
            </w:pPr>
          </w:p>
        </w:tc>
      </w:tr>
      <w:tr w:rsidR="000F109C" w:rsidRPr="00897D5B" w:rsidTr="000F109C">
        <w:trPr>
          <w:trHeight w:val="340"/>
        </w:trPr>
        <w:tc>
          <w:tcPr>
            <w:tcW w:w="675" w:type="dxa"/>
          </w:tcPr>
          <w:p w:rsidR="000F109C" w:rsidRPr="00897D5B" w:rsidRDefault="000F109C" w:rsidP="00CF6250">
            <w:pPr>
              <w:widowControl w:val="0"/>
            </w:pPr>
            <w:r w:rsidRPr="00897D5B">
              <w:t>2</w:t>
            </w:r>
          </w:p>
        </w:tc>
        <w:tc>
          <w:tcPr>
            <w:tcW w:w="993" w:type="dxa"/>
          </w:tcPr>
          <w:p w:rsidR="000F109C" w:rsidRPr="00897D5B" w:rsidRDefault="000F109C" w:rsidP="00CF6250">
            <w:pPr>
              <w:widowControl w:val="0"/>
            </w:pPr>
            <w:r w:rsidRPr="00897D5B">
              <w:t>1/1</w:t>
            </w:r>
          </w:p>
        </w:tc>
        <w:tc>
          <w:tcPr>
            <w:tcW w:w="4110" w:type="dxa"/>
            <w:vAlign w:val="center"/>
          </w:tcPr>
          <w:p w:rsidR="000F109C" w:rsidRPr="00897D5B" w:rsidRDefault="000F109C" w:rsidP="000F109C">
            <w:pPr>
              <w:rPr>
                <w:szCs w:val="28"/>
              </w:rPr>
            </w:pPr>
            <w:r w:rsidRPr="00897D5B">
              <w:rPr>
                <w:iCs/>
                <w:shd w:val="clear" w:color="auto" w:fill="FFFFFF"/>
              </w:rPr>
              <w:t xml:space="preserve">Арефьева, А. В. </w:t>
            </w:r>
            <w:r w:rsidRPr="00897D5B">
              <w:rPr>
                <w:i/>
                <w:iCs/>
                <w:shd w:val="clear" w:color="auto" w:fill="FFFFFF"/>
              </w:rPr>
              <w:t> </w:t>
            </w:r>
            <w:r w:rsidRPr="00897D5B">
              <w:rPr>
                <w:shd w:val="clear" w:color="auto" w:fill="FFFFFF"/>
              </w:rPr>
              <w:t>Нейрофизиология: учебное пособие для вузов / А. В. Арефьева, Н. Н. Гребнева. — М.: Издательство Юрайт, 2018. — 189 с. — (Серия : Университеты России). — ISBN 978-5-534-04758-5.</w:t>
            </w:r>
          </w:p>
        </w:tc>
        <w:tc>
          <w:tcPr>
            <w:tcW w:w="1701" w:type="dxa"/>
          </w:tcPr>
          <w:p w:rsidR="000F109C" w:rsidRPr="00897D5B" w:rsidRDefault="000F109C" w:rsidP="008B2708">
            <w:pPr>
              <w:widowControl w:val="0"/>
            </w:pPr>
            <w:r w:rsidRPr="00897D5B">
              <w:t>Темы: 5-</w:t>
            </w:r>
            <w:r w:rsidR="008B2708" w:rsidRPr="00897D5B">
              <w:t>9</w:t>
            </w:r>
          </w:p>
        </w:tc>
        <w:tc>
          <w:tcPr>
            <w:tcW w:w="1985" w:type="dxa"/>
          </w:tcPr>
          <w:p w:rsidR="000F109C" w:rsidRPr="00897D5B" w:rsidRDefault="00806F0F" w:rsidP="000F109C">
            <w:pPr>
              <w:widowControl w:val="0"/>
              <w:rPr>
                <w:shd w:val="clear" w:color="auto" w:fill="FFFFFF"/>
              </w:rPr>
            </w:pPr>
            <w:hyperlink r:id="rId14" w:history="1">
              <w:r w:rsidR="000F109C" w:rsidRPr="00897D5B">
                <w:rPr>
                  <w:rStyle w:val="a3"/>
                  <w:color w:val="auto"/>
                  <w:shd w:val="clear" w:color="auto" w:fill="FFFFFF"/>
                </w:rPr>
                <w:t>https://biblio-online.ru/book/neyrofiziologiya-415144</w:t>
              </w:r>
            </w:hyperlink>
          </w:p>
          <w:p w:rsidR="000F109C" w:rsidRPr="00897D5B" w:rsidRDefault="000F109C" w:rsidP="000F109C">
            <w:pPr>
              <w:widowControl w:val="0"/>
            </w:pPr>
          </w:p>
        </w:tc>
      </w:tr>
    </w:tbl>
    <w:p w:rsidR="008B2708" w:rsidRDefault="008B2708" w:rsidP="002B2ADB">
      <w:pPr>
        <w:widowControl w:val="0"/>
        <w:autoSpaceDE w:val="0"/>
        <w:autoSpaceDN w:val="0"/>
        <w:adjustRightInd w:val="0"/>
        <w:ind w:left="1276" w:hanging="567"/>
        <w:jc w:val="both"/>
        <w:rPr>
          <w:sz w:val="28"/>
          <w:szCs w:val="28"/>
        </w:rPr>
      </w:pPr>
    </w:p>
    <w:p w:rsidR="00FC5296" w:rsidRPr="003C1B47" w:rsidRDefault="00577BE2" w:rsidP="002B2ADB">
      <w:pPr>
        <w:widowControl w:val="0"/>
        <w:autoSpaceDE w:val="0"/>
        <w:autoSpaceDN w:val="0"/>
        <w:adjustRightInd w:val="0"/>
        <w:ind w:left="1276" w:hanging="567"/>
        <w:jc w:val="both"/>
        <w:rPr>
          <w:sz w:val="28"/>
          <w:szCs w:val="28"/>
        </w:rPr>
      </w:pPr>
      <w:r w:rsidRPr="003C1B47">
        <w:rPr>
          <w:sz w:val="28"/>
          <w:szCs w:val="28"/>
        </w:rPr>
        <w:t xml:space="preserve">7.2. </w:t>
      </w:r>
      <w:r w:rsidR="00120A56" w:rsidRPr="003C1B47">
        <w:rPr>
          <w:sz w:val="28"/>
          <w:szCs w:val="28"/>
        </w:rPr>
        <w:t>Дополнительная литература</w:t>
      </w:r>
    </w:p>
    <w:p w:rsidR="000F109C" w:rsidRPr="003C1B47" w:rsidRDefault="000F109C" w:rsidP="002B2ADB">
      <w:pPr>
        <w:widowControl w:val="0"/>
        <w:autoSpaceDE w:val="0"/>
        <w:autoSpaceDN w:val="0"/>
        <w:adjustRightInd w:val="0"/>
        <w:ind w:left="1276" w:hanging="567"/>
        <w:jc w:val="both"/>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992"/>
        <w:gridCol w:w="4110"/>
        <w:gridCol w:w="1700"/>
        <w:gridCol w:w="1985"/>
      </w:tblGrid>
      <w:tr w:rsidR="000F109C" w:rsidRPr="00897D5B" w:rsidTr="00FE268D">
        <w:trPr>
          <w:trHeight w:val="828"/>
        </w:trPr>
        <w:tc>
          <w:tcPr>
            <w:tcW w:w="677" w:type="dxa"/>
            <w:vAlign w:val="center"/>
          </w:tcPr>
          <w:p w:rsidR="000F109C" w:rsidRPr="00897D5B" w:rsidRDefault="000F109C" w:rsidP="002B2ADB">
            <w:pPr>
              <w:widowControl w:val="0"/>
            </w:pPr>
            <w:r w:rsidRPr="00897D5B">
              <w:t>№ п/п</w:t>
            </w:r>
          </w:p>
        </w:tc>
        <w:tc>
          <w:tcPr>
            <w:tcW w:w="992" w:type="dxa"/>
            <w:vAlign w:val="center"/>
          </w:tcPr>
          <w:p w:rsidR="000F109C" w:rsidRPr="00897D5B" w:rsidRDefault="000F109C" w:rsidP="000F109C">
            <w:pPr>
              <w:widowControl w:val="0"/>
              <w:ind w:left="-109" w:right="-249"/>
              <w:rPr>
                <w:vertAlign w:val="superscript"/>
              </w:rPr>
            </w:pPr>
            <w:r w:rsidRPr="00897D5B">
              <w:rPr>
                <w:rFonts w:eastAsia="Times New Roman"/>
                <w:spacing w:val="-10"/>
                <w:szCs w:val="20"/>
                <w:lang w:eastAsia="ru-RU"/>
              </w:rPr>
              <w:t>Период обучения (о. / з.)</w:t>
            </w:r>
          </w:p>
        </w:tc>
        <w:tc>
          <w:tcPr>
            <w:tcW w:w="4110" w:type="dxa"/>
            <w:vAlign w:val="center"/>
          </w:tcPr>
          <w:p w:rsidR="000F109C" w:rsidRPr="00897D5B" w:rsidRDefault="000F109C" w:rsidP="002B2ADB">
            <w:pPr>
              <w:widowControl w:val="0"/>
            </w:pPr>
            <w:r w:rsidRPr="00897D5B">
              <w:t>Библиографическое описание (автор(ы), название, место изд., год изд., стр.)</w:t>
            </w:r>
          </w:p>
        </w:tc>
        <w:tc>
          <w:tcPr>
            <w:tcW w:w="1700" w:type="dxa"/>
            <w:vAlign w:val="center"/>
          </w:tcPr>
          <w:p w:rsidR="000F109C" w:rsidRPr="00897D5B" w:rsidRDefault="000F109C" w:rsidP="002B2ADB">
            <w:pPr>
              <w:widowControl w:val="0"/>
            </w:pPr>
            <w:r w:rsidRPr="00897D5B">
              <w:t>Используется при изучении разделов (тем)</w:t>
            </w:r>
          </w:p>
        </w:tc>
        <w:tc>
          <w:tcPr>
            <w:tcW w:w="1985" w:type="dxa"/>
          </w:tcPr>
          <w:p w:rsidR="00236772" w:rsidRPr="00897D5B" w:rsidRDefault="00236772" w:rsidP="002B2ADB">
            <w:pPr>
              <w:widowControl w:val="0"/>
              <w:rPr>
                <w:rFonts w:eastAsia="Times New Roman"/>
                <w:szCs w:val="20"/>
                <w:lang w:eastAsia="ru-RU"/>
              </w:rPr>
            </w:pPr>
          </w:p>
          <w:p w:rsidR="000F109C" w:rsidRPr="00897D5B" w:rsidRDefault="00236772" w:rsidP="002B2ADB">
            <w:pPr>
              <w:widowControl w:val="0"/>
            </w:pPr>
            <w:r w:rsidRPr="00897D5B">
              <w:rPr>
                <w:rFonts w:eastAsia="Times New Roman"/>
                <w:szCs w:val="20"/>
                <w:lang w:eastAsia="ru-RU"/>
              </w:rPr>
              <w:t>Режим доступа</w:t>
            </w:r>
          </w:p>
        </w:tc>
      </w:tr>
      <w:tr w:rsidR="000F109C" w:rsidRPr="00897D5B" w:rsidTr="00FE268D">
        <w:trPr>
          <w:trHeight w:val="340"/>
        </w:trPr>
        <w:tc>
          <w:tcPr>
            <w:tcW w:w="677" w:type="dxa"/>
          </w:tcPr>
          <w:p w:rsidR="000F109C" w:rsidRPr="00897D5B" w:rsidRDefault="000F109C" w:rsidP="002B2ADB">
            <w:pPr>
              <w:widowControl w:val="0"/>
            </w:pPr>
            <w:r w:rsidRPr="00897D5B">
              <w:t>1</w:t>
            </w:r>
          </w:p>
        </w:tc>
        <w:tc>
          <w:tcPr>
            <w:tcW w:w="992" w:type="dxa"/>
          </w:tcPr>
          <w:p w:rsidR="000F109C" w:rsidRPr="00897D5B" w:rsidRDefault="000F109C" w:rsidP="002B2ADB">
            <w:pPr>
              <w:widowControl w:val="0"/>
            </w:pPr>
            <w:r w:rsidRPr="00897D5B">
              <w:t>1/1</w:t>
            </w:r>
          </w:p>
        </w:tc>
        <w:tc>
          <w:tcPr>
            <w:tcW w:w="4110" w:type="dxa"/>
          </w:tcPr>
          <w:p w:rsidR="000F109C" w:rsidRPr="00897D5B" w:rsidRDefault="000F109C" w:rsidP="00236772">
            <w:pPr>
              <w:widowControl w:val="0"/>
              <w:tabs>
                <w:tab w:val="left" w:pos="1080"/>
                <w:tab w:val="num" w:pos="1260"/>
              </w:tabs>
            </w:pPr>
            <w:r w:rsidRPr="00897D5B">
              <w:rPr>
                <w:shd w:val="clear" w:color="auto" w:fill="FCFCFC"/>
              </w:rPr>
              <w:t xml:space="preserve">Анатомия и физиология центральной нервной системы [Электронный ресурс]: учебное пособие / Н.Н. Ланцова [и др.]. — Электрон. текстовые данные. — Саратов: Ай Пи Эр Медиа, 2018. — 141 c. — 978-5-4486-0230-6. </w:t>
            </w:r>
          </w:p>
        </w:tc>
        <w:tc>
          <w:tcPr>
            <w:tcW w:w="1700" w:type="dxa"/>
          </w:tcPr>
          <w:p w:rsidR="000F109C" w:rsidRPr="00897D5B" w:rsidRDefault="000F109C" w:rsidP="002B2ADB">
            <w:pPr>
              <w:widowControl w:val="0"/>
            </w:pPr>
          </w:p>
          <w:p w:rsidR="000F109C" w:rsidRPr="00897D5B" w:rsidRDefault="000F109C" w:rsidP="002B2ADB">
            <w:pPr>
              <w:widowControl w:val="0"/>
            </w:pPr>
          </w:p>
          <w:p w:rsidR="000F109C" w:rsidRPr="00897D5B" w:rsidRDefault="000F109C" w:rsidP="003C1B47">
            <w:pPr>
              <w:widowControl w:val="0"/>
            </w:pPr>
            <w:r w:rsidRPr="00897D5B">
              <w:t>Темы: 1</w:t>
            </w:r>
            <w:r w:rsidR="00236772" w:rsidRPr="00897D5B">
              <w:t>-</w:t>
            </w:r>
            <w:r w:rsidR="003C1B47" w:rsidRPr="00897D5B">
              <w:t>4</w:t>
            </w:r>
          </w:p>
        </w:tc>
        <w:tc>
          <w:tcPr>
            <w:tcW w:w="1985" w:type="dxa"/>
          </w:tcPr>
          <w:p w:rsidR="000F109C" w:rsidRPr="00897D5B" w:rsidRDefault="00806F0F" w:rsidP="002B2ADB">
            <w:pPr>
              <w:widowControl w:val="0"/>
            </w:pPr>
            <w:hyperlink r:id="rId15" w:history="1">
              <w:r w:rsidR="00236772" w:rsidRPr="00897D5B">
                <w:rPr>
                  <w:rStyle w:val="a3"/>
                  <w:color w:val="auto"/>
                  <w:shd w:val="clear" w:color="auto" w:fill="FCFCFC"/>
                </w:rPr>
                <w:t>http://www.iprbookshop.ru/72795.html</w:t>
              </w:r>
            </w:hyperlink>
          </w:p>
          <w:p w:rsidR="001F5912" w:rsidRPr="00897D5B" w:rsidRDefault="001F5912" w:rsidP="002B2ADB">
            <w:pPr>
              <w:widowControl w:val="0"/>
              <w:rPr>
                <w:shd w:val="clear" w:color="auto" w:fill="FCFCFC"/>
              </w:rPr>
            </w:pPr>
          </w:p>
          <w:p w:rsidR="00236772" w:rsidRPr="00897D5B" w:rsidRDefault="00236772" w:rsidP="002B2ADB">
            <w:pPr>
              <w:widowControl w:val="0"/>
            </w:pPr>
          </w:p>
        </w:tc>
      </w:tr>
      <w:tr w:rsidR="003C1B47" w:rsidRPr="00897D5B" w:rsidTr="00FE268D">
        <w:trPr>
          <w:trHeight w:val="340"/>
        </w:trPr>
        <w:tc>
          <w:tcPr>
            <w:tcW w:w="677" w:type="dxa"/>
          </w:tcPr>
          <w:p w:rsidR="003C1B47" w:rsidRPr="00897D5B" w:rsidRDefault="003C1B47" w:rsidP="002B2ADB">
            <w:r w:rsidRPr="00897D5B">
              <w:lastRenderedPageBreak/>
              <w:t>2</w:t>
            </w:r>
          </w:p>
        </w:tc>
        <w:tc>
          <w:tcPr>
            <w:tcW w:w="992" w:type="dxa"/>
          </w:tcPr>
          <w:p w:rsidR="003C1B47" w:rsidRPr="00897D5B" w:rsidRDefault="003C1B47" w:rsidP="00BE009C">
            <w:r w:rsidRPr="00897D5B">
              <w:t>1/1</w:t>
            </w:r>
          </w:p>
        </w:tc>
        <w:tc>
          <w:tcPr>
            <w:tcW w:w="4110" w:type="dxa"/>
          </w:tcPr>
          <w:p w:rsidR="003C1B47" w:rsidRPr="00897D5B" w:rsidRDefault="003C1B47" w:rsidP="00D0583D">
            <w:r w:rsidRPr="00897D5B">
              <w:rPr>
                <w:iCs/>
                <w:shd w:val="clear" w:color="auto" w:fill="FFFFFF"/>
              </w:rPr>
              <w:t>Ковалева, А. В.</w:t>
            </w:r>
            <w:r w:rsidRPr="00897D5B">
              <w:rPr>
                <w:i/>
                <w:iCs/>
                <w:shd w:val="clear" w:color="auto" w:fill="FFFFFF"/>
              </w:rPr>
              <w:t xml:space="preserve">  </w:t>
            </w:r>
            <w:r w:rsidRPr="00897D5B">
              <w:rPr>
                <w:shd w:val="clear" w:color="auto" w:fill="FFFFFF"/>
              </w:rPr>
              <w:t>Нейрофизиология, физиология высшей нервной деятельности и сенсорных систем: учебник для вузов / А. В. Ковалева. — М. : Издательство Юрайт, 2018. — 365 с. — (Серия: Бакалавр. Академический курс). — ISBN 978-5-534-09020-8.</w:t>
            </w:r>
          </w:p>
        </w:tc>
        <w:tc>
          <w:tcPr>
            <w:tcW w:w="1700" w:type="dxa"/>
          </w:tcPr>
          <w:p w:rsidR="003C1B47" w:rsidRPr="00897D5B" w:rsidRDefault="003C1B47" w:rsidP="00BE009C"/>
          <w:p w:rsidR="003C1B47" w:rsidRPr="00897D5B" w:rsidRDefault="003C1B47" w:rsidP="00BE009C"/>
          <w:p w:rsidR="003C1B47" w:rsidRPr="00897D5B" w:rsidRDefault="003C1B47" w:rsidP="00BE009C">
            <w:r w:rsidRPr="00897D5B">
              <w:t>Темы: 5-9</w:t>
            </w:r>
          </w:p>
        </w:tc>
        <w:tc>
          <w:tcPr>
            <w:tcW w:w="1985" w:type="dxa"/>
          </w:tcPr>
          <w:p w:rsidR="003C1B47" w:rsidRPr="00897D5B" w:rsidRDefault="00806F0F" w:rsidP="00D0583D">
            <w:hyperlink r:id="rId16" w:history="1">
              <w:r w:rsidR="003C1B47" w:rsidRPr="00897D5B">
                <w:rPr>
                  <w:rStyle w:val="a3"/>
                  <w:color w:val="auto"/>
                  <w:shd w:val="clear" w:color="auto" w:fill="FFFFFF"/>
                </w:rPr>
                <w:t>https://biblio-online.ru/book/neyrofiziologiya-fiziologiya-vysshey-nervnoy-deyatelnosti-i-sensornyh-sistem-426875</w:t>
              </w:r>
            </w:hyperlink>
          </w:p>
        </w:tc>
      </w:tr>
      <w:bookmarkEnd w:id="2"/>
    </w:tbl>
    <w:p w:rsidR="003C1B47" w:rsidRDefault="003C1B47" w:rsidP="002B2ADB">
      <w:pPr>
        <w:suppressAutoHyphens w:val="0"/>
        <w:autoSpaceDE w:val="0"/>
        <w:outlineLvl w:val="0"/>
        <w:rPr>
          <w:rFonts w:eastAsia="Times New Roman"/>
          <w:b/>
          <w:sz w:val="28"/>
          <w:szCs w:val="28"/>
        </w:rPr>
      </w:pPr>
    </w:p>
    <w:p w:rsidR="00D0583D" w:rsidRPr="00FE268D" w:rsidRDefault="00D0583D" w:rsidP="00D0583D">
      <w:pPr>
        <w:suppressAutoHyphens w:val="0"/>
        <w:autoSpaceDE w:val="0"/>
        <w:outlineLvl w:val="0"/>
        <w:rPr>
          <w:rFonts w:eastAsia="Times New Roman"/>
          <w:b/>
          <w:sz w:val="28"/>
          <w:szCs w:val="28"/>
        </w:rPr>
      </w:pPr>
      <w:r w:rsidRPr="00FE268D">
        <w:rPr>
          <w:rFonts w:eastAsia="Times New Roman"/>
          <w:b/>
          <w:sz w:val="28"/>
          <w:szCs w:val="28"/>
        </w:rPr>
        <w:t>8. Перечень ресурсов информационно-телекоммуникационной сети «интернет», необходимых для освоения дисциплины (модуля)</w:t>
      </w:r>
    </w:p>
    <w:p w:rsidR="00D0583D" w:rsidRPr="00FE268D" w:rsidRDefault="00D0583D" w:rsidP="00D0583D">
      <w:pPr>
        <w:tabs>
          <w:tab w:val="num" w:pos="900"/>
        </w:tabs>
        <w:suppressAutoHyphens w:val="0"/>
        <w:autoSpaceDE w:val="0"/>
        <w:ind w:firstLine="709"/>
        <w:jc w:val="both"/>
        <w:outlineLvl w:val="0"/>
        <w:rPr>
          <w:sz w:val="28"/>
        </w:rPr>
      </w:pPr>
    </w:p>
    <w:tbl>
      <w:tblPr>
        <w:tblStyle w:val="afc"/>
        <w:tblW w:w="9640" w:type="dxa"/>
        <w:tblInd w:w="-34" w:type="dxa"/>
        <w:tblLayout w:type="fixed"/>
        <w:tblLook w:val="04A0"/>
      </w:tblPr>
      <w:tblGrid>
        <w:gridCol w:w="709"/>
        <w:gridCol w:w="4678"/>
        <w:gridCol w:w="4253"/>
      </w:tblGrid>
      <w:tr w:rsidR="00D0583D" w:rsidRPr="00897D5B" w:rsidTr="00886A6F">
        <w:tc>
          <w:tcPr>
            <w:tcW w:w="709" w:type="dxa"/>
            <w:vAlign w:val="center"/>
          </w:tcPr>
          <w:p w:rsidR="00D0583D" w:rsidRPr="00897D5B" w:rsidRDefault="00D0583D" w:rsidP="00886A6F">
            <w:r w:rsidRPr="00897D5B">
              <w:t>№ п/п</w:t>
            </w:r>
          </w:p>
        </w:tc>
        <w:tc>
          <w:tcPr>
            <w:tcW w:w="4678" w:type="dxa"/>
            <w:vAlign w:val="center"/>
          </w:tcPr>
          <w:p w:rsidR="00D0583D" w:rsidRPr="00897D5B" w:rsidRDefault="00D0583D" w:rsidP="00886A6F">
            <w:r w:rsidRPr="00897D5B">
              <w:t>Наименование ресурса</w:t>
            </w:r>
          </w:p>
        </w:tc>
        <w:tc>
          <w:tcPr>
            <w:tcW w:w="4253" w:type="dxa"/>
            <w:vAlign w:val="center"/>
          </w:tcPr>
          <w:p w:rsidR="00D0583D" w:rsidRPr="00897D5B" w:rsidRDefault="00D0583D" w:rsidP="00886A6F">
            <w:r w:rsidRPr="00897D5B">
              <w:t>Режим доступа</w:t>
            </w:r>
          </w:p>
        </w:tc>
      </w:tr>
      <w:tr w:rsidR="00D0583D" w:rsidRPr="00897D5B" w:rsidTr="00886A6F">
        <w:tc>
          <w:tcPr>
            <w:tcW w:w="709" w:type="dxa"/>
            <w:vAlign w:val="center"/>
          </w:tcPr>
          <w:p w:rsidR="00D0583D" w:rsidRPr="00897D5B" w:rsidRDefault="00D0583D" w:rsidP="00886A6F">
            <w:r w:rsidRPr="00897D5B">
              <w:t>1</w:t>
            </w:r>
          </w:p>
        </w:tc>
        <w:tc>
          <w:tcPr>
            <w:tcW w:w="4678" w:type="dxa"/>
            <w:vAlign w:val="center"/>
          </w:tcPr>
          <w:p w:rsidR="00D0583D" w:rsidRPr="00897D5B" w:rsidRDefault="00D0583D" w:rsidP="00886A6F">
            <w:r w:rsidRPr="00897D5B">
              <w:t>Министерство образования и науки Российской Федерации:</w:t>
            </w:r>
          </w:p>
        </w:tc>
        <w:tc>
          <w:tcPr>
            <w:tcW w:w="4253" w:type="dxa"/>
            <w:vAlign w:val="center"/>
          </w:tcPr>
          <w:p w:rsidR="00D0583D" w:rsidRPr="00897D5B" w:rsidRDefault="00806F0F" w:rsidP="00886A6F">
            <w:hyperlink r:id="rId17" w:tgtFrame="_blank" w:history="1">
              <w:r w:rsidR="00D0583D" w:rsidRPr="00897D5B">
                <w:rPr>
                  <w:rStyle w:val="a3"/>
                  <w:color w:val="auto"/>
                </w:rPr>
                <w:t>http://минобрнауки.рф/</w:t>
              </w:r>
            </w:hyperlink>
          </w:p>
        </w:tc>
      </w:tr>
      <w:tr w:rsidR="00D0583D" w:rsidRPr="00897D5B" w:rsidTr="00886A6F">
        <w:tc>
          <w:tcPr>
            <w:tcW w:w="709" w:type="dxa"/>
            <w:vAlign w:val="center"/>
          </w:tcPr>
          <w:p w:rsidR="00D0583D" w:rsidRPr="00897D5B" w:rsidRDefault="00D0583D" w:rsidP="00886A6F">
            <w:r w:rsidRPr="00897D5B">
              <w:t>2</w:t>
            </w:r>
          </w:p>
        </w:tc>
        <w:tc>
          <w:tcPr>
            <w:tcW w:w="4678" w:type="dxa"/>
            <w:vAlign w:val="center"/>
          </w:tcPr>
          <w:p w:rsidR="00D0583D" w:rsidRPr="00897D5B" w:rsidRDefault="00D0583D" w:rsidP="00886A6F">
            <w:r w:rsidRPr="00897D5B">
              <w:t>Федеральная служба по надзору в сфере образования и науки:</w:t>
            </w:r>
          </w:p>
        </w:tc>
        <w:tc>
          <w:tcPr>
            <w:tcW w:w="4253" w:type="dxa"/>
            <w:vAlign w:val="center"/>
          </w:tcPr>
          <w:p w:rsidR="00D0583D" w:rsidRPr="00897D5B" w:rsidRDefault="00806F0F" w:rsidP="00886A6F">
            <w:hyperlink r:id="rId18" w:tgtFrame="_blank" w:history="1">
              <w:r w:rsidR="00D0583D" w:rsidRPr="00897D5B">
                <w:rPr>
                  <w:rStyle w:val="a3"/>
                  <w:color w:val="auto"/>
                </w:rPr>
                <w:t>http://obrnadzor.gov.ru/ru/</w:t>
              </w:r>
            </w:hyperlink>
          </w:p>
        </w:tc>
      </w:tr>
      <w:tr w:rsidR="00D0583D" w:rsidRPr="00897D5B" w:rsidTr="00886A6F">
        <w:tc>
          <w:tcPr>
            <w:tcW w:w="709" w:type="dxa"/>
            <w:vAlign w:val="center"/>
          </w:tcPr>
          <w:p w:rsidR="00D0583D" w:rsidRPr="00897D5B" w:rsidRDefault="00D0583D" w:rsidP="00886A6F">
            <w:r w:rsidRPr="00897D5B">
              <w:t>3</w:t>
            </w:r>
          </w:p>
        </w:tc>
        <w:tc>
          <w:tcPr>
            <w:tcW w:w="4678" w:type="dxa"/>
            <w:vAlign w:val="center"/>
          </w:tcPr>
          <w:p w:rsidR="00D0583D" w:rsidRPr="00897D5B" w:rsidRDefault="00D0583D" w:rsidP="00886A6F">
            <w:r w:rsidRPr="00897D5B">
              <w:t>Федеральный портал «Российское образование»:</w:t>
            </w:r>
          </w:p>
        </w:tc>
        <w:tc>
          <w:tcPr>
            <w:tcW w:w="4253" w:type="dxa"/>
            <w:vAlign w:val="center"/>
          </w:tcPr>
          <w:p w:rsidR="00D0583D" w:rsidRPr="00897D5B" w:rsidRDefault="00806F0F" w:rsidP="00886A6F">
            <w:hyperlink r:id="rId19" w:tgtFrame="_blank" w:history="1">
              <w:r w:rsidR="00D0583D" w:rsidRPr="00897D5B">
                <w:rPr>
                  <w:rStyle w:val="a3"/>
                  <w:color w:val="auto"/>
                </w:rPr>
                <w:t>http://www.edu.ru/.</w:t>
              </w:r>
            </w:hyperlink>
          </w:p>
        </w:tc>
      </w:tr>
      <w:tr w:rsidR="00D0583D" w:rsidRPr="00897D5B" w:rsidTr="00886A6F">
        <w:tc>
          <w:tcPr>
            <w:tcW w:w="709" w:type="dxa"/>
            <w:vAlign w:val="center"/>
          </w:tcPr>
          <w:p w:rsidR="00D0583D" w:rsidRPr="00897D5B" w:rsidRDefault="00D0583D" w:rsidP="00886A6F">
            <w:r w:rsidRPr="00897D5B">
              <w:t>4</w:t>
            </w:r>
          </w:p>
        </w:tc>
        <w:tc>
          <w:tcPr>
            <w:tcW w:w="4678" w:type="dxa"/>
            <w:vAlign w:val="center"/>
          </w:tcPr>
          <w:p w:rsidR="00D0583D" w:rsidRPr="00897D5B" w:rsidRDefault="00D0583D" w:rsidP="00886A6F">
            <w:r w:rsidRPr="00897D5B">
              <w:t>Информационная система «Единое окно доступа к образовательным ресурсам»:</w:t>
            </w:r>
          </w:p>
        </w:tc>
        <w:tc>
          <w:tcPr>
            <w:tcW w:w="4253" w:type="dxa"/>
            <w:vAlign w:val="center"/>
          </w:tcPr>
          <w:p w:rsidR="00D0583D" w:rsidRPr="00897D5B" w:rsidRDefault="00806F0F" w:rsidP="00886A6F">
            <w:hyperlink r:id="rId20" w:tgtFrame="_blank" w:history="1">
              <w:r w:rsidR="00D0583D" w:rsidRPr="00897D5B">
                <w:rPr>
                  <w:rStyle w:val="a3"/>
                  <w:color w:val="auto"/>
                </w:rPr>
                <w:t>http://window.edu.ru/</w:t>
              </w:r>
            </w:hyperlink>
          </w:p>
        </w:tc>
      </w:tr>
      <w:tr w:rsidR="00D0583D" w:rsidRPr="00897D5B" w:rsidTr="00886A6F">
        <w:tc>
          <w:tcPr>
            <w:tcW w:w="709" w:type="dxa"/>
            <w:vAlign w:val="center"/>
          </w:tcPr>
          <w:p w:rsidR="00D0583D" w:rsidRPr="00897D5B" w:rsidRDefault="00D0583D" w:rsidP="00886A6F">
            <w:r w:rsidRPr="00897D5B">
              <w:t>5</w:t>
            </w:r>
          </w:p>
        </w:tc>
        <w:tc>
          <w:tcPr>
            <w:tcW w:w="4678" w:type="dxa"/>
            <w:vAlign w:val="center"/>
          </w:tcPr>
          <w:p w:rsidR="00D0583D" w:rsidRPr="00897D5B" w:rsidRDefault="00D0583D" w:rsidP="00886A6F">
            <w:r w:rsidRPr="00897D5B">
              <w:t>Единая коллекция цифровых образовательных ресурсов:</w:t>
            </w:r>
          </w:p>
        </w:tc>
        <w:tc>
          <w:tcPr>
            <w:tcW w:w="4253" w:type="dxa"/>
            <w:vAlign w:val="center"/>
          </w:tcPr>
          <w:p w:rsidR="00D0583D" w:rsidRPr="00897D5B" w:rsidRDefault="00806F0F" w:rsidP="00886A6F">
            <w:hyperlink r:id="rId21" w:tgtFrame="_blank" w:history="1">
              <w:r w:rsidR="00D0583D" w:rsidRPr="00897D5B">
                <w:rPr>
                  <w:rStyle w:val="a3"/>
                  <w:color w:val="auto"/>
                </w:rPr>
                <w:t>http://school-collection.edu.ru/</w:t>
              </w:r>
            </w:hyperlink>
          </w:p>
        </w:tc>
      </w:tr>
      <w:tr w:rsidR="00D0583D" w:rsidRPr="00897D5B" w:rsidTr="00886A6F">
        <w:tc>
          <w:tcPr>
            <w:tcW w:w="709" w:type="dxa"/>
            <w:vAlign w:val="center"/>
          </w:tcPr>
          <w:p w:rsidR="00D0583D" w:rsidRPr="00897D5B" w:rsidRDefault="00D0583D" w:rsidP="00886A6F">
            <w:r w:rsidRPr="00897D5B">
              <w:t>6</w:t>
            </w:r>
          </w:p>
        </w:tc>
        <w:tc>
          <w:tcPr>
            <w:tcW w:w="4678" w:type="dxa"/>
            <w:vAlign w:val="center"/>
          </w:tcPr>
          <w:p w:rsidR="00D0583D" w:rsidRPr="00897D5B" w:rsidRDefault="00D0583D" w:rsidP="00886A6F">
            <w:r w:rsidRPr="00897D5B">
              <w:t>Федеральный центр информационно-образовательных ресурсов:</w:t>
            </w:r>
          </w:p>
        </w:tc>
        <w:tc>
          <w:tcPr>
            <w:tcW w:w="4253" w:type="dxa"/>
            <w:vAlign w:val="center"/>
          </w:tcPr>
          <w:p w:rsidR="00D0583D" w:rsidRPr="00897D5B" w:rsidRDefault="00806F0F" w:rsidP="00886A6F">
            <w:hyperlink r:id="rId22" w:tgtFrame="_blank" w:history="1">
              <w:r w:rsidR="00D0583D" w:rsidRPr="00897D5B">
                <w:rPr>
                  <w:rStyle w:val="a3"/>
                  <w:color w:val="auto"/>
                </w:rPr>
                <w:t>http://fcior.edu.ru/</w:t>
              </w:r>
            </w:hyperlink>
          </w:p>
        </w:tc>
      </w:tr>
      <w:tr w:rsidR="00D0583D" w:rsidRPr="00897D5B" w:rsidTr="00886A6F">
        <w:tc>
          <w:tcPr>
            <w:tcW w:w="709" w:type="dxa"/>
            <w:vAlign w:val="center"/>
          </w:tcPr>
          <w:p w:rsidR="00D0583D" w:rsidRPr="00897D5B" w:rsidRDefault="00D0583D" w:rsidP="00886A6F">
            <w:r w:rsidRPr="00897D5B">
              <w:t>7.</w:t>
            </w:r>
          </w:p>
        </w:tc>
        <w:tc>
          <w:tcPr>
            <w:tcW w:w="4678" w:type="dxa"/>
            <w:vAlign w:val="center"/>
          </w:tcPr>
          <w:p w:rsidR="00D0583D" w:rsidRPr="00897D5B" w:rsidRDefault="00D0583D" w:rsidP="00886A6F">
            <w:r w:rsidRPr="00897D5B">
              <w:t>Электронно-библиотечная система «IPRbooks»:</w:t>
            </w:r>
          </w:p>
        </w:tc>
        <w:tc>
          <w:tcPr>
            <w:tcW w:w="4253" w:type="dxa"/>
            <w:vAlign w:val="center"/>
          </w:tcPr>
          <w:p w:rsidR="00D0583D" w:rsidRPr="00897D5B" w:rsidRDefault="00806F0F" w:rsidP="00886A6F">
            <w:hyperlink r:id="rId23" w:tgtFrame="_blank" w:history="1">
              <w:r w:rsidR="00D0583D" w:rsidRPr="00897D5B">
                <w:rPr>
                  <w:rStyle w:val="a3"/>
                  <w:color w:val="auto"/>
                </w:rPr>
                <w:t>http://www.IPRbooks.ru/</w:t>
              </w:r>
            </w:hyperlink>
          </w:p>
        </w:tc>
      </w:tr>
      <w:tr w:rsidR="00D0583D" w:rsidRPr="00897D5B" w:rsidTr="00886A6F">
        <w:tc>
          <w:tcPr>
            <w:tcW w:w="709" w:type="dxa"/>
            <w:vAlign w:val="center"/>
          </w:tcPr>
          <w:p w:rsidR="00D0583D" w:rsidRPr="00897D5B" w:rsidRDefault="00D0583D" w:rsidP="00886A6F">
            <w:r w:rsidRPr="00897D5B">
              <w:t>8.</w:t>
            </w:r>
          </w:p>
        </w:tc>
        <w:tc>
          <w:tcPr>
            <w:tcW w:w="4678" w:type="dxa"/>
            <w:vAlign w:val="center"/>
          </w:tcPr>
          <w:p w:rsidR="00D0583D" w:rsidRPr="00897D5B" w:rsidRDefault="00D0583D" w:rsidP="00886A6F">
            <w:r w:rsidRPr="00897D5B">
              <w:t>Электронная библиотечная система Юрайт:</w:t>
            </w:r>
          </w:p>
        </w:tc>
        <w:tc>
          <w:tcPr>
            <w:tcW w:w="4253" w:type="dxa"/>
            <w:vAlign w:val="center"/>
          </w:tcPr>
          <w:p w:rsidR="00D0583D" w:rsidRPr="00897D5B" w:rsidRDefault="00806F0F" w:rsidP="00886A6F">
            <w:hyperlink r:id="rId24" w:tgtFrame="_blank" w:history="1">
              <w:r w:rsidR="00D0583D" w:rsidRPr="00897D5B">
                <w:rPr>
                  <w:rStyle w:val="a3"/>
                  <w:color w:val="auto"/>
                </w:rPr>
                <w:t>https://biblio-online.ru/</w:t>
              </w:r>
            </w:hyperlink>
          </w:p>
        </w:tc>
      </w:tr>
      <w:tr w:rsidR="00D0583D" w:rsidRPr="00897D5B" w:rsidTr="00886A6F">
        <w:tc>
          <w:tcPr>
            <w:tcW w:w="709" w:type="dxa"/>
            <w:vAlign w:val="center"/>
          </w:tcPr>
          <w:p w:rsidR="00D0583D" w:rsidRPr="00897D5B" w:rsidRDefault="00D0583D" w:rsidP="00886A6F">
            <w:r w:rsidRPr="00897D5B">
              <w:t>9.</w:t>
            </w:r>
          </w:p>
        </w:tc>
        <w:tc>
          <w:tcPr>
            <w:tcW w:w="4678" w:type="dxa"/>
            <w:vAlign w:val="center"/>
          </w:tcPr>
          <w:p w:rsidR="00D0583D" w:rsidRPr="00897D5B" w:rsidRDefault="00D0583D" w:rsidP="00886A6F">
            <w:r w:rsidRPr="00897D5B">
              <w:t>База данных электронных журналов:</w:t>
            </w:r>
          </w:p>
        </w:tc>
        <w:tc>
          <w:tcPr>
            <w:tcW w:w="4253" w:type="dxa"/>
            <w:vAlign w:val="center"/>
          </w:tcPr>
          <w:p w:rsidR="00D0583D" w:rsidRPr="00897D5B" w:rsidRDefault="00806F0F" w:rsidP="00886A6F">
            <w:hyperlink r:id="rId25" w:tgtFrame="_blank" w:history="1">
              <w:r w:rsidR="00D0583D" w:rsidRPr="00897D5B">
                <w:rPr>
                  <w:rStyle w:val="a3"/>
                  <w:color w:val="auto"/>
                </w:rPr>
                <w:t>http://www.iprbookshop.ru/6951.html</w:t>
              </w:r>
            </w:hyperlink>
          </w:p>
        </w:tc>
      </w:tr>
    </w:tbl>
    <w:p w:rsidR="0013693A" w:rsidRDefault="0013693A" w:rsidP="00D0583D">
      <w:pPr>
        <w:suppressAutoHyphens w:val="0"/>
        <w:autoSpaceDE w:val="0"/>
        <w:outlineLvl w:val="0"/>
        <w:rPr>
          <w:rFonts w:eastAsia="Times New Roman"/>
          <w:b/>
          <w:sz w:val="28"/>
          <w:szCs w:val="28"/>
        </w:rPr>
      </w:pPr>
    </w:p>
    <w:p w:rsidR="00D0583D" w:rsidRDefault="00D0583D" w:rsidP="00D0583D">
      <w:pPr>
        <w:suppressAutoHyphens w:val="0"/>
        <w:autoSpaceDE w:val="0"/>
        <w:outlineLvl w:val="0"/>
        <w:rPr>
          <w:rFonts w:eastAsia="Times New Roman"/>
          <w:b/>
          <w:sz w:val="28"/>
          <w:szCs w:val="28"/>
        </w:rPr>
      </w:pPr>
      <w:r>
        <w:rPr>
          <w:rFonts w:eastAsia="Times New Roman"/>
          <w:b/>
          <w:sz w:val="28"/>
          <w:szCs w:val="28"/>
        </w:rPr>
        <w:t xml:space="preserve">9. </w:t>
      </w:r>
      <w:r w:rsidRPr="00BC5442">
        <w:rPr>
          <w:rFonts w:eastAsia="Times New Roman"/>
          <w:b/>
          <w:sz w:val="28"/>
          <w:szCs w:val="28"/>
        </w:rPr>
        <w:t>Перечень информационных технологий, используемых при осуществлении образовательного процесса по дисциплине</w:t>
      </w:r>
      <w:r>
        <w:rPr>
          <w:rFonts w:eastAsia="Times New Roman"/>
          <w:b/>
          <w:sz w:val="28"/>
          <w:szCs w:val="28"/>
        </w:rPr>
        <w:t xml:space="preserve"> (модулю)</w:t>
      </w:r>
      <w:r w:rsidRPr="00BC5442">
        <w:rPr>
          <w:rFonts w:eastAsia="Times New Roman"/>
          <w:b/>
          <w:sz w:val="28"/>
          <w:szCs w:val="28"/>
        </w:rPr>
        <w:t xml:space="preserve">; включая перечень программного обеспечения и информационных справочных систем </w:t>
      </w:r>
    </w:p>
    <w:p w:rsidR="00D0583D" w:rsidRDefault="00D0583D" w:rsidP="00D0583D">
      <w:pPr>
        <w:tabs>
          <w:tab w:val="num" w:pos="1836"/>
        </w:tabs>
        <w:suppressAutoHyphens w:val="0"/>
        <w:autoSpaceDE w:val="0"/>
        <w:jc w:val="both"/>
        <w:outlineLvl w:val="0"/>
        <w:rPr>
          <w:rFonts w:eastAsia="Times New Roman"/>
          <w:b/>
          <w:sz w:val="28"/>
          <w:szCs w:val="28"/>
        </w:rPr>
      </w:pPr>
    </w:p>
    <w:p w:rsidR="00D0583D" w:rsidRPr="00FE268D" w:rsidRDefault="00D0583D" w:rsidP="00D0583D">
      <w:pPr>
        <w:tabs>
          <w:tab w:val="left" w:pos="1276"/>
        </w:tabs>
        <w:autoSpaceDE w:val="0"/>
        <w:ind w:firstLine="709"/>
        <w:jc w:val="left"/>
        <w:outlineLvl w:val="0"/>
        <w:rPr>
          <w:rFonts w:eastAsia="Times New Roman"/>
          <w:sz w:val="28"/>
          <w:szCs w:val="28"/>
        </w:rPr>
      </w:pPr>
      <w:r w:rsidRPr="00FE268D">
        <w:rPr>
          <w:rFonts w:eastAsia="Times New Roman"/>
          <w:sz w:val="28"/>
          <w:szCs w:val="28"/>
        </w:rPr>
        <w:t>9.1. Информационные технологии</w:t>
      </w:r>
    </w:p>
    <w:p w:rsidR="00D0583D" w:rsidRPr="00D0583D" w:rsidRDefault="00D0583D" w:rsidP="00D0583D">
      <w:pPr>
        <w:tabs>
          <w:tab w:val="left" w:pos="1276"/>
        </w:tabs>
        <w:autoSpaceDE w:val="0"/>
        <w:ind w:firstLine="709"/>
        <w:jc w:val="left"/>
        <w:outlineLvl w:val="0"/>
        <w:rPr>
          <w:rFonts w:eastAsia="Times New Roman"/>
          <w:sz w:val="28"/>
          <w:szCs w:val="28"/>
        </w:rPr>
      </w:pPr>
    </w:p>
    <w:p w:rsidR="00D0583D" w:rsidRPr="00D0583D" w:rsidRDefault="00D0583D" w:rsidP="00D0583D">
      <w:pPr>
        <w:tabs>
          <w:tab w:val="left" w:pos="1875"/>
        </w:tabs>
        <w:ind w:firstLine="709"/>
        <w:contextualSpacing/>
        <w:jc w:val="both"/>
        <w:rPr>
          <w:rFonts w:eastAsia="Times New Roman"/>
          <w:sz w:val="28"/>
          <w:lang w:eastAsia="ru-RU"/>
        </w:rPr>
      </w:pPr>
      <w:r w:rsidRPr="00D0583D">
        <w:rPr>
          <w:rFonts w:eastAsia="Times New Roman"/>
          <w:sz w:val="28"/>
          <w:lang w:eastAsia="ru-RU"/>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D0583D" w:rsidRPr="003C1B47" w:rsidRDefault="00D0583D" w:rsidP="00D0583D">
      <w:pPr>
        <w:tabs>
          <w:tab w:val="left" w:pos="1875"/>
        </w:tabs>
        <w:ind w:firstLine="709"/>
        <w:contextualSpacing/>
        <w:jc w:val="both"/>
        <w:rPr>
          <w:rFonts w:eastAsia="Times New Roman"/>
          <w:sz w:val="28"/>
          <w:lang w:eastAsia="ru-RU"/>
        </w:rPr>
      </w:pPr>
      <w:r w:rsidRPr="00D0583D">
        <w:rPr>
          <w:rFonts w:eastAsia="Times New Roman"/>
          <w:sz w:val="28"/>
          <w:lang w:eastAsia="ru-RU"/>
        </w:rPr>
        <w:t>Под информационными технологиями понимается использование компьютерной</w:t>
      </w:r>
      <w:r w:rsidRPr="003C1B47">
        <w:rPr>
          <w:rFonts w:eastAsia="Times New Roman"/>
          <w:sz w:val="28"/>
          <w:lang w:eastAsia="ru-RU"/>
        </w:rPr>
        <w:t xml:space="preserve"> техники и систем связи для создания, сбора, передачи, хранения и обработки информации для всех сфер общественной жизни.</w:t>
      </w:r>
    </w:p>
    <w:p w:rsidR="00D0583D" w:rsidRPr="003C1B47" w:rsidRDefault="00D0583D" w:rsidP="00D0583D">
      <w:pPr>
        <w:tabs>
          <w:tab w:val="left" w:pos="1875"/>
        </w:tabs>
        <w:ind w:firstLine="709"/>
        <w:contextualSpacing/>
        <w:jc w:val="both"/>
        <w:rPr>
          <w:rFonts w:eastAsia="Times New Roman"/>
          <w:sz w:val="28"/>
          <w:lang w:eastAsia="ru-RU"/>
        </w:rPr>
      </w:pPr>
      <w:r w:rsidRPr="003C1B47">
        <w:rPr>
          <w:rFonts w:eastAsia="Times New Roman"/>
          <w:sz w:val="28"/>
          <w:lang w:eastAsia="ru-RU"/>
        </w:rPr>
        <w:t xml:space="preserve">При осуществлении образовательного процесса по дисциплине могут применяться такие информационные технологии, как использование на </w:t>
      </w:r>
      <w:r w:rsidRPr="003C1B47">
        <w:rPr>
          <w:rFonts w:eastAsia="Times New Roman"/>
          <w:sz w:val="28"/>
          <w:lang w:eastAsia="ru-RU"/>
        </w:rPr>
        <w:lastRenderedPageBreak/>
        <w:t xml:space="preserve">занятиях электронных изданий (электронного курса лекций, графических объектов, видео-аудио-материалов (через Интернет), виртуальных лабораторий), компьютерное тестирование.  </w:t>
      </w:r>
    </w:p>
    <w:p w:rsidR="00D0583D" w:rsidRDefault="00D0583D" w:rsidP="00D0583D">
      <w:pPr>
        <w:suppressAutoHyphens w:val="0"/>
        <w:ind w:firstLine="709"/>
        <w:jc w:val="both"/>
        <w:rPr>
          <w:sz w:val="28"/>
          <w:szCs w:val="28"/>
          <w:lang w:eastAsia="en-US"/>
        </w:rPr>
      </w:pPr>
    </w:p>
    <w:p w:rsidR="00D0583D" w:rsidRPr="00A444B6" w:rsidRDefault="00D0583D" w:rsidP="00D0583D">
      <w:pPr>
        <w:ind w:firstLine="709"/>
        <w:jc w:val="both"/>
        <w:rPr>
          <w:sz w:val="28"/>
          <w:szCs w:val="28"/>
        </w:rPr>
      </w:pPr>
      <w:r w:rsidRPr="002B2ADB">
        <w:rPr>
          <w:sz w:val="28"/>
          <w:szCs w:val="28"/>
          <w:lang w:eastAsia="en-US"/>
        </w:rPr>
        <w:t>9.2. Современные профессиональные базы данных</w:t>
      </w:r>
      <w:r w:rsidRPr="00E72503">
        <w:rPr>
          <w:sz w:val="28"/>
          <w:szCs w:val="28"/>
        </w:rPr>
        <w:t xml:space="preserve"> </w:t>
      </w:r>
      <w:r w:rsidRPr="00B06798">
        <w:rPr>
          <w:sz w:val="28"/>
          <w:szCs w:val="28"/>
        </w:rPr>
        <w:t>и информационны</w:t>
      </w:r>
      <w:r>
        <w:rPr>
          <w:sz w:val="28"/>
          <w:szCs w:val="28"/>
        </w:rPr>
        <w:t>е справочные системы</w:t>
      </w:r>
    </w:p>
    <w:p w:rsidR="00D0583D" w:rsidRDefault="00D0583D" w:rsidP="00D0583D">
      <w:pPr>
        <w:suppressAutoHyphens w:val="0"/>
        <w:ind w:firstLine="709"/>
        <w:jc w:val="both"/>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4536"/>
      </w:tblGrid>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 п/п</w:t>
            </w:r>
          </w:p>
        </w:tc>
        <w:tc>
          <w:tcPr>
            <w:tcW w:w="4111" w:type="dxa"/>
            <w:vAlign w:val="center"/>
          </w:tcPr>
          <w:p w:rsidR="00D0583D" w:rsidRPr="00897D5B" w:rsidRDefault="00D0583D" w:rsidP="00886A6F">
            <w:pPr>
              <w:suppressAutoHyphens w:val="0"/>
              <w:contextualSpacing/>
              <w:rPr>
                <w:lang w:eastAsia="en-US"/>
              </w:rPr>
            </w:pPr>
            <w:r w:rsidRPr="00897D5B">
              <w:rPr>
                <w:lang w:eastAsia="en-US"/>
              </w:rPr>
              <w:t xml:space="preserve">Наименование </w:t>
            </w:r>
          </w:p>
        </w:tc>
        <w:tc>
          <w:tcPr>
            <w:tcW w:w="4536" w:type="dxa"/>
            <w:vAlign w:val="center"/>
          </w:tcPr>
          <w:p w:rsidR="00D0583D" w:rsidRPr="00897D5B" w:rsidRDefault="00D0583D" w:rsidP="00886A6F">
            <w:pPr>
              <w:suppressAutoHyphens w:val="0"/>
              <w:contextualSpacing/>
              <w:rPr>
                <w:lang w:eastAsia="en-US"/>
              </w:rPr>
            </w:pPr>
            <w:r w:rsidRPr="00897D5B">
              <w:rPr>
                <w:lang w:eastAsia="en-US"/>
              </w:rPr>
              <w:t xml:space="preserve">Режим доступа </w:t>
            </w:r>
            <w:r w:rsidRPr="00897D5B">
              <w:rPr>
                <w:lang w:eastAsia="en-US"/>
              </w:rPr>
              <w:br/>
              <w:t>(при наличии)</w:t>
            </w:r>
          </w:p>
        </w:tc>
      </w:tr>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1</w:t>
            </w:r>
          </w:p>
        </w:tc>
        <w:tc>
          <w:tcPr>
            <w:tcW w:w="4111" w:type="dxa"/>
            <w:shd w:val="clear" w:color="auto" w:fill="auto"/>
            <w:vAlign w:val="center"/>
          </w:tcPr>
          <w:p w:rsidR="00D0583D" w:rsidRPr="00897D5B" w:rsidRDefault="00D0583D" w:rsidP="00886A6F">
            <w:r w:rsidRPr="00897D5B">
              <w:t>Министерство здравоохранения Российской Федерации</w:t>
            </w:r>
          </w:p>
        </w:tc>
        <w:tc>
          <w:tcPr>
            <w:tcW w:w="4536" w:type="dxa"/>
            <w:shd w:val="clear" w:color="auto" w:fill="auto"/>
            <w:vAlign w:val="center"/>
          </w:tcPr>
          <w:p w:rsidR="00D0583D" w:rsidRPr="00897D5B" w:rsidRDefault="00806F0F" w:rsidP="00886A6F">
            <w:hyperlink r:id="rId26" w:history="1">
              <w:r w:rsidR="00D0583D" w:rsidRPr="00897D5B">
                <w:rPr>
                  <w:rStyle w:val="a3"/>
                  <w:color w:val="auto"/>
                </w:rPr>
                <w:t>https://www.rosminzdrav.ru/</w:t>
              </w:r>
            </w:hyperlink>
          </w:p>
        </w:tc>
      </w:tr>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2</w:t>
            </w:r>
          </w:p>
        </w:tc>
        <w:tc>
          <w:tcPr>
            <w:tcW w:w="4111" w:type="dxa"/>
            <w:shd w:val="clear" w:color="auto" w:fill="auto"/>
            <w:vAlign w:val="center"/>
          </w:tcPr>
          <w:p w:rsidR="00D0583D" w:rsidRPr="00897D5B" w:rsidRDefault="00D0583D" w:rsidP="00886A6F">
            <w:r w:rsidRPr="00897D5B">
              <w:t>Универсальная научно-популярная энциклопедия Кругосвет</w:t>
            </w:r>
          </w:p>
        </w:tc>
        <w:tc>
          <w:tcPr>
            <w:tcW w:w="4536" w:type="dxa"/>
            <w:shd w:val="clear" w:color="auto" w:fill="auto"/>
            <w:vAlign w:val="center"/>
          </w:tcPr>
          <w:p w:rsidR="00D0583D" w:rsidRPr="00897D5B" w:rsidRDefault="00806F0F" w:rsidP="00886A6F">
            <w:pPr>
              <w:rPr>
                <w:lang w:val="en-US"/>
              </w:rPr>
            </w:pPr>
            <w:hyperlink r:id="rId27" w:history="1">
              <w:r w:rsidR="00D0583D" w:rsidRPr="00897D5B">
                <w:rPr>
                  <w:rStyle w:val="a3"/>
                  <w:color w:val="auto"/>
                </w:rPr>
                <w:t>https://www.krugosvet.ru</w:t>
              </w:r>
            </w:hyperlink>
            <w:r w:rsidR="00D0583D" w:rsidRPr="00897D5B">
              <w:rPr>
                <w:lang w:val="en-US"/>
              </w:rPr>
              <w:t xml:space="preserve"> </w:t>
            </w:r>
          </w:p>
        </w:tc>
      </w:tr>
    </w:tbl>
    <w:p w:rsidR="00D0583D" w:rsidRPr="003D27EF" w:rsidRDefault="00D0583D" w:rsidP="00D0583D">
      <w:pPr>
        <w:suppressAutoHyphens w:val="0"/>
        <w:rPr>
          <w:lang w:eastAsia="en-US"/>
        </w:rPr>
      </w:pPr>
    </w:p>
    <w:p w:rsidR="00D0583D" w:rsidRPr="00D73830" w:rsidRDefault="00D0583D" w:rsidP="00D0583D">
      <w:pPr>
        <w:tabs>
          <w:tab w:val="num" w:pos="900"/>
        </w:tabs>
        <w:contextualSpacing/>
        <w:rPr>
          <w:b/>
          <w:caps/>
          <w:sz w:val="28"/>
          <w:szCs w:val="28"/>
        </w:rPr>
      </w:pPr>
      <w:r>
        <w:rPr>
          <w:b/>
          <w:sz w:val="28"/>
          <w:szCs w:val="28"/>
        </w:rPr>
        <w:t xml:space="preserve">10. </w:t>
      </w:r>
      <w:r w:rsidRPr="00D73830">
        <w:rPr>
          <w:b/>
          <w:sz w:val="28"/>
          <w:szCs w:val="28"/>
        </w:rPr>
        <w:t>Образовательные технологии</w:t>
      </w:r>
      <w:r>
        <w:rPr>
          <w:b/>
          <w:sz w:val="28"/>
          <w:szCs w:val="28"/>
        </w:rPr>
        <w:t xml:space="preserve">, </w:t>
      </w:r>
      <w:r w:rsidRPr="00D73830">
        <w:rPr>
          <w:rFonts w:eastAsia="Times New Roman"/>
          <w:b/>
          <w:sz w:val="28"/>
          <w:szCs w:val="28"/>
        </w:rPr>
        <w:t>используемы</w:t>
      </w:r>
      <w:r>
        <w:rPr>
          <w:rFonts w:eastAsia="Times New Roman"/>
          <w:b/>
          <w:sz w:val="28"/>
          <w:szCs w:val="28"/>
        </w:rPr>
        <w:t>е</w:t>
      </w:r>
      <w:r w:rsidRPr="00D73830">
        <w:rPr>
          <w:rFonts w:eastAsia="Times New Roman"/>
          <w:b/>
          <w:sz w:val="28"/>
          <w:szCs w:val="28"/>
        </w:rPr>
        <w:t xml:space="preserve"> при осуществлении образовательного процесса по дисциплине</w:t>
      </w:r>
      <w:r>
        <w:rPr>
          <w:rFonts w:eastAsia="Times New Roman"/>
          <w:b/>
          <w:sz w:val="28"/>
          <w:szCs w:val="28"/>
        </w:rPr>
        <w:t xml:space="preserve"> (модулю)</w:t>
      </w:r>
    </w:p>
    <w:p w:rsidR="00897D5B" w:rsidRDefault="00897D5B" w:rsidP="00D0583D">
      <w:pPr>
        <w:pStyle w:val="msonormalcxspmiddle"/>
        <w:spacing w:before="0" w:beforeAutospacing="0" w:after="0" w:afterAutospacing="0"/>
        <w:ind w:firstLine="709"/>
        <w:jc w:val="both"/>
        <w:rPr>
          <w:sz w:val="28"/>
          <w:szCs w:val="28"/>
        </w:rPr>
      </w:pPr>
    </w:p>
    <w:p w:rsidR="00D0583D" w:rsidRPr="00932170" w:rsidRDefault="00D0583D" w:rsidP="00D0583D">
      <w:pPr>
        <w:pStyle w:val="msonormalcxspmiddle"/>
        <w:spacing w:before="0" w:beforeAutospacing="0" w:after="0" w:afterAutospacing="0"/>
        <w:ind w:firstLine="709"/>
        <w:jc w:val="both"/>
        <w:rPr>
          <w:sz w:val="28"/>
          <w:szCs w:val="28"/>
        </w:rPr>
      </w:pPr>
      <w:r w:rsidRPr="00932170">
        <w:rPr>
          <w:sz w:val="28"/>
          <w:szCs w:val="28"/>
        </w:rPr>
        <w:t>Для обеспечения качественного образовательного процесса применяются следующие образовательные технологии:</w:t>
      </w:r>
    </w:p>
    <w:p w:rsidR="00D0583D" w:rsidRPr="00932170" w:rsidRDefault="00D0583D" w:rsidP="00D0583D">
      <w:pPr>
        <w:widowControl w:val="0"/>
        <w:tabs>
          <w:tab w:val="left" w:pos="1134"/>
          <w:tab w:val="left" w:pos="1418"/>
        </w:tabs>
        <w:ind w:firstLine="709"/>
        <w:jc w:val="both"/>
        <w:rPr>
          <w:sz w:val="28"/>
          <w:szCs w:val="28"/>
        </w:rPr>
      </w:pPr>
      <w:r>
        <w:rPr>
          <w:sz w:val="28"/>
          <w:szCs w:val="28"/>
        </w:rPr>
        <w:t>10.1.Традиционные: иллюстративные, объяснительные,</w:t>
      </w:r>
      <w:r w:rsidRPr="007921A3">
        <w:rPr>
          <w:sz w:val="28"/>
          <w:szCs w:val="28"/>
        </w:rPr>
        <w:t xml:space="preserve"> </w:t>
      </w:r>
      <w:r>
        <w:rPr>
          <w:sz w:val="28"/>
          <w:szCs w:val="28"/>
        </w:rPr>
        <w:t>о</w:t>
      </w:r>
      <w:r w:rsidRPr="00932170">
        <w:rPr>
          <w:sz w:val="28"/>
          <w:szCs w:val="28"/>
        </w:rPr>
        <w:t>бъяснительно-иллюстративные,</w:t>
      </w:r>
    </w:p>
    <w:p w:rsidR="00D0583D" w:rsidRPr="00932170" w:rsidRDefault="00D0583D" w:rsidP="00D0583D">
      <w:pPr>
        <w:tabs>
          <w:tab w:val="left" w:pos="1080"/>
          <w:tab w:val="left" w:pos="1134"/>
          <w:tab w:val="left" w:pos="1418"/>
        </w:tabs>
        <w:ind w:firstLine="709"/>
        <w:jc w:val="both"/>
        <w:rPr>
          <w:sz w:val="28"/>
          <w:szCs w:val="28"/>
        </w:rPr>
      </w:pPr>
      <w:r>
        <w:rPr>
          <w:sz w:val="28"/>
          <w:szCs w:val="28"/>
        </w:rPr>
        <w:t>10</w:t>
      </w:r>
      <w:r w:rsidRPr="00932170">
        <w:rPr>
          <w:sz w:val="28"/>
          <w:szCs w:val="28"/>
        </w:rPr>
        <w:t>.2. Инновационные: дифференцированные, информационные, информационно-коммуникационные, модульные, игровые, проблемные и др.</w:t>
      </w:r>
    </w:p>
    <w:p w:rsidR="00D0583D" w:rsidRDefault="00D0583D" w:rsidP="00D0583D">
      <w:pPr>
        <w:widowControl w:val="0"/>
        <w:tabs>
          <w:tab w:val="left" w:pos="1134"/>
          <w:tab w:val="left" w:pos="1418"/>
        </w:tabs>
        <w:ind w:firstLine="709"/>
        <w:jc w:val="both"/>
        <w:rPr>
          <w:sz w:val="28"/>
          <w:szCs w:val="28"/>
        </w:rPr>
      </w:pPr>
      <w:r>
        <w:rPr>
          <w:sz w:val="28"/>
          <w:szCs w:val="28"/>
        </w:rPr>
        <w:t>10</w:t>
      </w:r>
      <w:r w:rsidRPr="00932170">
        <w:rPr>
          <w:sz w:val="28"/>
          <w:szCs w:val="28"/>
        </w:rPr>
        <w:t>.3. Интерактивные: организация кейс-технология, проектная технология, тренинг, мозговой штурм и др.</w:t>
      </w:r>
    </w:p>
    <w:p w:rsidR="00D0583D" w:rsidRPr="00932170" w:rsidRDefault="00D0583D" w:rsidP="00D0583D">
      <w:pPr>
        <w:widowControl w:val="0"/>
        <w:rPr>
          <w:sz w:val="28"/>
          <w:szCs w:val="28"/>
        </w:rPr>
      </w:pPr>
    </w:p>
    <w:p w:rsidR="00B5185C" w:rsidRPr="007D14CB" w:rsidRDefault="00B5185C" w:rsidP="00B5185C">
      <w:pPr>
        <w:autoSpaceDE w:val="0"/>
        <w:autoSpaceDN w:val="0"/>
        <w:adjustRightInd w:val="0"/>
        <w:contextualSpacing/>
        <w:rPr>
          <w:rFonts w:eastAsia="Times New Roman"/>
          <w:b/>
          <w:bCs/>
          <w:i/>
          <w:lang w:eastAsia="ru-RU"/>
        </w:rPr>
      </w:pPr>
      <w:r>
        <w:rPr>
          <w:rFonts w:eastAsia="Times New Roman"/>
          <w:b/>
          <w:sz w:val="28"/>
          <w:szCs w:val="28"/>
          <w:lang w:eastAsia="ru-RU"/>
        </w:rPr>
        <w:t xml:space="preserve">11. </w:t>
      </w:r>
      <w:r w:rsidRPr="007D14CB">
        <w:rPr>
          <w:rFonts w:eastAsia="Times New Roman"/>
          <w:b/>
          <w:sz w:val="28"/>
          <w:szCs w:val="28"/>
          <w:lang w:eastAsia="ru-RU"/>
        </w:rPr>
        <w:t>Материально-техническое обеспечение дисциплины (модуля)</w:t>
      </w:r>
    </w:p>
    <w:p w:rsidR="00B5185C" w:rsidRPr="007D14CB" w:rsidRDefault="00B5185C" w:rsidP="00B5185C">
      <w:pPr>
        <w:autoSpaceDE w:val="0"/>
        <w:autoSpaceDN w:val="0"/>
        <w:adjustRightInd w:val="0"/>
        <w:contextualSpacing/>
        <w:jc w:val="both"/>
        <w:rPr>
          <w:rFonts w:eastAsia="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886"/>
        <w:gridCol w:w="2889"/>
        <w:gridCol w:w="3313"/>
      </w:tblGrid>
      <w:tr w:rsidR="00B5185C" w:rsidRPr="001F1D2A" w:rsidTr="00B5185C">
        <w:trPr>
          <w:tblHeader/>
        </w:trPr>
        <w:tc>
          <w:tcPr>
            <w:tcW w:w="252" w:type="pct"/>
            <w:shd w:val="clear" w:color="auto" w:fill="FFFFFF"/>
            <w:vAlign w:val="center"/>
          </w:tcPr>
          <w:p w:rsidR="00B5185C" w:rsidRPr="001F1D2A" w:rsidRDefault="00B5185C" w:rsidP="00B5185C">
            <w:pPr>
              <w:ind w:right="-57"/>
            </w:pPr>
            <w:r w:rsidRPr="001F1D2A">
              <w:t>№</w:t>
            </w:r>
          </w:p>
          <w:p w:rsidR="00B5185C" w:rsidRPr="001F1D2A" w:rsidRDefault="00B5185C" w:rsidP="00B5185C">
            <w:pPr>
              <w:ind w:right="-57"/>
            </w:pPr>
            <w:r w:rsidRPr="001F1D2A">
              <w:t>п/п</w:t>
            </w:r>
          </w:p>
        </w:tc>
        <w:tc>
          <w:tcPr>
            <w:tcW w:w="1508" w:type="pct"/>
            <w:shd w:val="clear" w:color="auto" w:fill="FFFFFF"/>
            <w:vAlign w:val="center"/>
          </w:tcPr>
          <w:p w:rsidR="00B5185C" w:rsidRPr="001F1D2A" w:rsidRDefault="00B5185C" w:rsidP="00B5185C">
            <w:pPr>
              <w:ind w:right="-57"/>
            </w:pPr>
            <w:r w:rsidRPr="001F1D2A">
              <w:t>Наименование оборудованных учебных кабинетов, лабораторий</w:t>
            </w:r>
          </w:p>
        </w:tc>
        <w:tc>
          <w:tcPr>
            <w:tcW w:w="1509" w:type="pct"/>
            <w:shd w:val="clear" w:color="auto" w:fill="FFFFFF"/>
            <w:vAlign w:val="center"/>
          </w:tcPr>
          <w:p w:rsidR="00B5185C" w:rsidRPr="001F1D2A" w:rsidRDefault="00B5185C" w:rsidP="00B5185C">
            <w:pPr>
              <w:ind w:right="-57"/>
            </w:pPr>
            <w:r w:rsidRPr="001F1D2A">
              <w:t>Перечень оборудования и технических средств обучения</w:t>
            </w:r>
          </w:p>
        </w:tc>
        <w:tc>
          <w:tcPr>
            <w:tcW w:w="1731" w:type="pct"/>
            <w:shd w:val="clear" w:color="auto" w:fill="FFFFFF"/>
            <w:vAlign w:val="center"/>
          </w:tcPr>
          <w:p w:rsidR="00B5185C" w:rsidRPr="001F1D2A" w:rsidRDefault="00B5185C" w:rsidP="00B5185C">
            <w:pPr>
              <w:ind w:right="-57"/>
            </w:pPr>
            <w:r w:rsidRPr="00E60114">
              <w:t>Состав комплекта лицензионного программного обеспечения</w:t>
            </w:r>
          </w:p>
        </w:tc>
      </w:tr>
      <w:tr w:rsidR="004E3B36" w:rsidRPr="001F1D2A" w:rsidTr="00BD3EF8">
        <w:trPr>
          <w:trHeight w:val="157"/>
        </w:trPr>
        <w:tc>
          <w:tcPr>
            <w:tcW w:w="252" w:type="pct"/>
            <w:vAlign w:val="center"/>
          </w:tcPr>
          <w:p w:rsidR="004E3B36" w:rsidRPr="001F1D2A" w:rsidRDefault="004E3B36" w:rsidP="00B5185C">
            <w:pPr>
              <w:ind w:right="-57"/>
            </w:pPr>
            <w:r w:rsidRPr="001F1D2A">
              <w:t>1</w:t>
            </w:r>
          </w:p>
        </w:tc>
        <w:tc>
          <w:tcPr>
            <w:tcW w:w="1508" w:type="pct"/>
            <w:vAlign w:val="center"/>
          </w:tcPr>
          <w:p w:rsidR="00BD3EF8" w:rsidRPr="00BD3EF8" w:rsidRDefault="00BD3EF8" w:rsidP="00BD3EF8">
            <w:pPr>
              <w:contextualSpacing/>
              <w:rPr>
                <w:color w:val="000000"/>
                <w:szCs w:val="22"/>
              </w:rPr>
            </w:pPr>
            <w:r w:rsidRPr="00BD3EF8">
              <w:rPr>
                <w:color w:val="000000"/>
                <w:szCs w:val="22"/>
              </w:rPr>
              <w:t xml:space="preserve">№ 200 </w:t>
            </w:r>
          </w:p>
          <w:p w:rsidR="004E3B36" w:rsidRDefault="00BD3EF8" w:rsidP="00BD3EF8">
            <w:pPr>
              <w:contextualSpacing/>
              <w:rPr>
                <w:color w:val="000000"/>
                <w:szCs w:val="22"/>
              </w:rPr>
            </w:pPr>
            <w:r w:rsidRPr="00BD3EF8">
              <w:rPr>
                <w:color w:val="000000"/>
                <w:szCs w:val="22"/>
              </w:rPr>
              <w:t>(2 этаж № 5)</w:t>
            </w:r>
          </w:p>
          <w:p w:rsidR="00BD3EF8" w:rsidRPr="001A573E" w:rsidRDefault="00BD3EF8" w:rsidP="00BD3EF8">
            <w:pPr>
              <w:contextualSpacing/>
              <w:rPr>
                <w:color w:val="000000"/>
                <w:szCs w:val="22"/>
              </w:rPr>
            </w:pPr>
            <w:r w:rsidRPr="00BD3EF8">
              <w:rPr>
                <w:color w:val="000000"/>
                <w:szCs w:val="22"/>
              </w:rPr>
              <w:t xml:space="preserve">Учебная аудитория для проведения занятий лекционного типа. 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Психологическая лаборатория, оснащенная лабораторным </w:t>
            </w:r>
            <w:r w:rsidRPr="00BD3EF8">
              <w:rPr>
                <w:color w:val="000000"/>
                <w:szCs w:val="22"/>
              </w:rPr>
              <w:lastRenderedPageBreak/>
              <w:t>оборудованием</w:t>
            </w:r>
          </w:p>
        </w:tc>
        <w:tc>
          <w:tcPr>
            <w:tcW w:w="1509" w:type="pct"/>
            <w:vAlign w:val="center"/>
          </w:tcPr>
          <w:p w:rsidR="004E3B36" w:rsidRPr="001A573E" w:rsidRDefault="00BD3EF8" w:rsidP="00D40784">
            <w:pPr>
              <w:contextualSpacing/>
              <w:rPr>
                <w:color w:val="000000"/>
                <w:szCs w:val="22"/>
              </w:rPr>
            </w:pPr>
            <w:r>
              <w:rPr>
                <w:color w:val="000000"/>
                <w:szCs w:val="22"/>
              </w:rPr>
              <w:lastRenderedPageBreak/>
              <w:t>У</w:t>
            </w:r>
            <w:r w:rsidRPr="00BD3EF8">
              <w:rPr>
                <w:color w:val="000000"/>
                <w:szCs w:val="22"/>
              </w:rPr>
              <w:t>ченические столы и стулья, доска, шкаф, телевизор, компьютер, принтер, кондиционер, стол журнальный, тумба для телевизора, видеопроигрыватель, магнитофон</w:t>
            </w:r>
          </w:p>
        </w:tc>
        <w:tc>
          <w:tcPr>
            <w:tcW w:w="1731" w:type="pct"/>
            <w:vAlign w:val="center"/>
          </w:tcPr>
          <w:p w:rsidR="004E3B36" w:rsidRPr="00E80460" w:rsidRDefault="00BD3EF8" w:rsidP="00D40784">
            <w:pPr>
              <w:widowControl w:val="0"/>
            </w:pPr>
            <w:r>
              <w:rPr>
                <w:color w:val="000000"/>
              </w:rPr>
              <w:t>О</w:t>
            </w:r>
            <w:r w:rsidRPr="004616A4">
              <w:rPr>
                <w:color w:val="000000"/>
              </w:rPr>
              <w:t xml:space="preserve">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w:t>
            </w:r>
            <w:r w:rsidRPr="004616A4">
              <w:rPr>
                <w:color w:val="000000"/>
              </w:rPr>
              <w:lastRenderedPageBreak/>
              <w:t>учебных заведениях; Microsoft Office 2007. Сублицензионный договор от 12.01.2016 № Вж_ПО_123015-2016. Лицензия Office Std 2016 RUS OLP NL Acdmc; Антивирус Esed NOD 32. Сублицензионный договор от 27.07.2017 № ЮС-2017-00498</w:t>
            </w:r>
          </w:p>
        </w:tc>
      </w:tr>
      <w:tr w:rsidR="004E3B36" w:rsidRPr="001F1D2A" w:rsidTr="00B5185C">
        <w:trPr>
          <w:trHeight w:val="240"/>
        </w:trPr>
        <w:tc>
          <w:tcPr>
            <w:tcW w:w="252" w:type="pct"/>
            <w:vAlign w:val="center"/>
          </w:tcPr>
          <w:p w:rsidR="004E3B36" w:rsidRPr="001F1D2A" w:rsidRDefault="004E3B36" w:rsidP="00B5185C">
            <w:pPr>
              <w:ind w:right="-57"/>
            </w:pPr>
            <w:r>
              <w:lastRenderedPageBreak/>
              <w:t>2</w:t>
            </w:r>
          </w:p>
        </w:tc>
        <w:tc>
          <w:tcPr>
            <w:tcW w:w="1508" w:type="pct"/>
            <w:vAlign w:val="center"/>
          </w:tcPr>
          <w:p w:rsidR="00BD3EF8" w:rsidRPr="00BD3EF8" w:rsidRDefault="00BD3EF8" w:rsidP="00BD3EF8">
            <w:pPr>
              <w:contextualSpacing/>
              <w:rPr>
                <w:color w:val="000000"/>
                <w:szCs w:val="22"/>
              </w:rPr>
            </w:pPr>
            <w:r w:rsidRPr="00BD3EF8">
              <w:rPr>
                <w:color w:val="000000"/>
                <w:szCs w:val="22"/>
              </w:rPr>
              <w:t xml:space="preserve">№ 101 </w:t>
            </w:r>
          </w:p>
          <w:p w:rsidR="004E3B36" w:rsidRDefault="00BD3EF8" w:rsidP="00BD3EF8">
            <w:pPr>
              <w:contextualSpacing/>
              <w:rPr>
                <w:color w:val="000000"/>
                <w:szCs w:val="22"/>
              </w:rPr>
            </w:pPr>
            <w:r w:rsidRPr="00BD3EF8">
              <w:rPr>
                <w:color w:val="000000"/>
                <w:szCs w:val="22"/>
              </w:rPr>
              <w:t>(1 этаж № 8)</w:t>
            </w:r>
          </w:p>
          <w:p w:rsidR="00BD3EF8" w:rsidRPr="001A573E" w:rsidRDefault="00BD3EF8" w:rsidP="00BD3EF8">
            <w:pPr>
              <w:contextualSpacing/>
              <w:rPr>
                <w:color w:val="000000"/>
                <w:szCs w:val="22"/>
              </w:rPr>
            </w:pPr>
            <w:r w:rsidRPr="00BD3EF8">
              <w:rPr>
                <w:color w:val="000000"/>
                <w:szCs w:val="22"/>
              </w:rPr>
              <w:t>Учебная аудитория для проведения занятий лекционного типа. 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Учебный зал судебных заседаний. Кабинет для самостоятельной работы обучающихся. Лаборатория, оборудованная для проведения занятий по криминалистике. Лаборатория. Учебная аудитория для выполнения курсовых работ</w:t>
            </w:r>
          </w:p>
        </w:tc>
        <w:tc>
          <w:tcPr>
            <w:tcW w:w="1509" w:type="pct"/>
            <w:vAlign w:val="center"/>
          </w:tcPr>
          <w:p w:rsidR="004E3B36" w:rsidRPr="001A573E" w:rsidRDefault="00BD3EF8" w:rsidP="00D40784">
            <w:pPr>
              <w:contextualSpacing/>
              <w:rPr>
                <w:color w:val="000000"/>
                <w:szCs w:val="22"/>
              </w:rPr>
            </w:pPr>
            <w:r>
              <w:rPr>
                <w:color w:val="000000"/>
                <w:szCs w:val="22"/>
              </w:rPr>
              <w:t>Т</w:t>
            </w:r>
            <w:r w:rsidRPr="00BD3EF8">
              <w:rPr>
                <w:color w:val="000000"/>
                <w:szCs w:val="22"/>
              </w:rPr>
              <w:t>ематические стенды; ученические столы и стулья, доска, экран; проектор; ноутбук; аудиосистема; электронная доска</w:t>
            </w:r>
          </w:p>
        </w:tc>
        <w:tc>
          <w:tcPr>
            <w:tcW w:w="1731" w:type="pct"/>
            <w:vAlign w:val="center"/>
          </w:tcPr>
          <w:p w:rsidR="004E3B36" w:rsidRPr="00E80460" w:rsidRDefault="00BD3EF8" w:rsidP="00D40784">
            <w:pPr>
              <w:widowControl w:val="0"/>
              <w:ind w:right="-57"/>
            </w:pPr>
            <w:r>
              <w:rPr>
                <w:color w:val="000000"/>
              </w:rPr>
              <w:t>О</w:t>
            </w:r>
            <w:r w:rsidRPr="004616A4">
              <w:rPr>
                <w:color w:val="000000"/>
              </w:rPr>
              <w:t>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Office Std 2016 RUS OLP NL Acdmc; Антивирус Esed NOD 32. Сублицензионный договор от 27.07.2017 № ЮС-2017-00498</w:t>
            </w:r>
          </w:p>
        </w:tc>
      </w:tr>
      <w:tr w:rsidR="00BD3EF8" w:rsidRPr="001F1D2A" w:rsidTr="00B5185C">
        <w:trPr>
          <w:trHeight w:val="960"/>
        </w:trPr>
        <w:tc>
          <w:tcPr>
            <w:tcW w:w="252" w:type="pct"/>
            <w:vAlign w:val="center"/>
          </w:tcPr>
          <w:p w:rsidR="00BD3EF8" w:rsidRPr="001F1D2A" w:rsidRDefault="00BD3EF8" w:rsidP="00B5185C">
            <w:pPr>
              <w:ind w:right="-57"/>
            </w:pPr>
            <w:r>
              <w:t>3</w:t>
            </w:r>
          </w:p>
        </w:tc>
        <w:tc>
          <w:tcPr>
            <w:tcW w:w="1508" w:type="pct"/>
            <w:vAlign w:val="center"/>
          </w:tcPr>
          <w:p w:rsidR="00BD3EF8" w:rsidRPr="00D7093B" w:rsidRDefault="00BD3EF8" w:rsidP="0059071A">
            <w:pPr>
              <w:contextualSpacing/>
              <w:rPr>
                <w:color w:val="000000"/>
              </w:rPr>
            </w:pPr>
            <w:r w:rsidRPr="00D7093B">
              <w:rPr>
                <w:color w:val="000000"/>
              </w:rPr>
              <w:t xml:space="preserve">№ 100а </w:t>
            </w:r>
          </w:p>
          <w:p w:rsidR="00BD3EF8" w:rsidRDefault="00BD3EF8" w:rsidP="0059071A">
            <w:pPr>
              <w:contextualSpacing/>
              <w:rPr>
                <w:color w:val="000000"/>
              </w:rPr>
            </w:pPr>
            <w:r w:rsidRPr="00D7093B">
              <w:rPr>
                <w:color w:val="000000"/>
              </w:rPr>
              <w:t>(2 этаж № 4)</w:t>
            </w:r>
          </w:p>
          <w:p w:rsidR="00BD3EF8" w:rsidRPr="00D7093B" w:rsidRDefault="00BD3EF8" w:rsidP="0059071A">
            <w:pPr>
              <w:contextualSpacing/>
              <w:rPr>
                <w:color w:val="000000"/>
              </w:rPr>
            </w:pPr>
            <w:r w:rsidRPr="00D7093B">
              <w:rPr>
                <w:color w:val="000000"/>
              </w:rPr>
              <w:t>Помещение для хранения и профилактического обслуживания учебного оборудования</w:t>
            </w:r>
          </w:p>
        </w:tc>
        <w:tc>
          <w:tcPr>
            <w:tcW w:w="1509" w:type="pct"/>
            <w:vAlign w:val="center"/>
          </w:tcPr>
          <w:p w:rsidR="00BD3EF8" w:rsidRDefault="00BD3EF8" w:rsidP="0059071A">
            <w:pPr>
              <w:contextualSpacing/>
              <w:rPr>
                <w:color w:val="000000"/>
              </w:rPr>
            </w:pPr>
            <w:r>
              <w:rPr>
                <w:color w:val="000000"/>
              </w:rPr>
              <w:t>С</w:t>
            </w:r>
            <w:r w:rsidRPr="00D7093B">
              <w:rPr>
                <w:color w:val="000000"/>
              </w:rPr>
              <w:t>теллажи для хранения</w:t>
            </w:r>
          </w:p>
        </w:tc>
        <w:tc>
          <w:tcPr>
            <w:tcW w:w="1731" w:type="pct"/>
            <w:vAlign w:val="center"/>
          </w:tcPr>
          <w:p w:rsidR="00BD3EF8" w:rsidRPr="00E80460" w:rsidRDefault="00BD3EF8" w:rsidP="00D40784">
            <w:pPr>
              <w:widowControl w:val="0"/>
              <w:ind w:right="-57"/>
            </w:pPr>
          </w:p>
        </w:tc>
      </w:tr>
      <w:tr w:rsidR="00345CE7" w:rsidRPr="001F1D2A" w:rsidTr="00B5185C">
        <w:trPr>
          <w:trHeight w:val="960"/>
        </w:trPr>
        <w:tc>
          <w:tcPr>
            <w:tcW w:w="252" w:type="pct"/>
            <w:vAlign w:val="center"/>
          </w:tcPr>
          <w:p w:rsidR="00345CE7" w:rsidRDefault="00345CE7" w:rsidP="00B5185C">
            <w:pPr>
              <w:ind w:right="-57"/>
            </w:pPr>
            <w:r>
              <w:t>4</w:t>
            </w:r>
          </w:p>
        </w:tc>
        <w:tc>
          <w:tcPr>
            <w:tcW w:w="1508" w:type="pct"/>
            <w:vAlign w:val="center"/>
          </w:tcPr>
          <w:p w:rsidR="00345CE7" w:rsidRPr="004616A4" w:rsidRDefault="00345CE7" w:rsidP="002D7F0D">
            <w:pPr>
              <w:contextualSpacing/>
              <w:rPr>
                <w:color w:val="000000"/>
              </w:rPr>
            </w:pPr>
            <w:r w:rsidRPr="004616A4">
              <w:rPr>
                <w:color w:val="000000"/>
              </w:rPr>
              <w:t xml:space="preserve">№ 203 </w:t>
            </w:r>
          </w:p>
          <w:p w:rsidR="00345CE7" w:rsidRDefault="00345CE7" w:rsidP="002D7F0D">
            <w:pPr>
              <w:contextualSpacing/>
              <w:rPr>
                <w:color w:val="000000"/>
              </w:rPr>
            </w:pPr>
            <w:r w:rsidRPr="004616A4">
              <w:rPr>
                <w:color w:val="000000"/>
              </w:rPr>
              <w:t>(2 этаж № 14)</w:t>
            </w:r>
          </w:p>
          <w:p w:rsidR="00345CE7" w:rsidRPr="007C6937" w:rsidRDefault="00345CE7" w:rsidP="002D7F0D">
            <w:pPr>
              <w:contextualSpacing/>
              <w:rPr>
                <w:color w:val="000000"/>
              </w:rPr>
            </w:pPr>
            <w:r w:rsidRPr="003F34C5">
              <w:rPr>
                <w:color w:val="000000"/>
              </w:rPr>
              <w:t xml:space="preserve">Кабинет для самостоятельной работы обучающихся. Учебная аудитория для </w:t>
            </w:r>
            <w:r w:rsidRPr="003F34C5">
              <w:rPr>
                <w:color w:val="000000"/>
              </w:rPr>
              <w:lastRenderedPageBreak/>
              <w:t>выполнения курсовых работ. Учебная аудитория для групповых и индивидуальных консультаций</w:t>
            </w:r>
          </w:p>
        </w:tc>
        <w:tc>
          <w:tcPr>
            <w:tcW w:w="1509" w:type="pct"/>
            <w:vAlign w:val="center"/>
          </w:tcPr>
          <w:p w:rsidR="00345CE7" w:rsidRPr="007C6937" w:rsidRDefault="00345CE7" w:rsidP="002D7F0D">
            <w:pPr>
              <w:contextualSpacing/>
              <w:rPr>
                <w:color w:val="000000"/>
              </w:rPr>
            </w:pPr>
            <w:r>
              <w:rPr>
                <w:color w:val="000000"/>
              </w:rPr>
              <w:lastRenderedPageBreak/>
              <w:t>У</w:t>
            </w:r>
            <w:r w:rsidRPr="004616A4">
              <w:rPr>
                <w:color w:val="000000"/>
              </w:rPr>
              <w:t xml:space="preserve">ченические столы и стулья, стеллаж для книг, принтеры, полки для книг, персональные компьютеры, ноутбуки, высказывание ученого </w:t>
            </w:r>
            <w:r w:rsidRPr="004616A4">
              <w:rPr>
                <w:color w:val="000000"/>
              </w:rPr>
              <w:lastRenderedPageBreak/>
              <w:t>(А. Рудаки)</w:t>
            </w:r>
          </w:p>
        </w:tc>
        <w:tc>
          <w:tcPr>
            <w:tcW w:w="1731" w:type="pct"/>
            <w:vAlign w:val="center"/>
          </w:tcPr>
          <w:p w:rsidR="00345CE7" w:rsidRPr="007C6937" w:rsidRDefault="00345CE7" w:rsidP="002D7F0D">
            <w:pPr>
              <w:contextualSpacing/>
              <w:rPr>
                <w:color w:val="000000"/>
              </w:rPr>
            </w:pPr>
            <w:r>
              <w:rPr>
                <w:color w:val="000000"/>
              </w:rPr>
              <w:lastRenderedPageBreak/>
              <w:t>О</w:t>
            </w:r>
            <w:r w:rsidRPr="004616A4">
              <w:rPr>
                <w:color w:val="000000"/>
              </w:rPr>
              <w:t xml:space="preserve">перационная система Windows. Акт приемки-передачи неисключительного права № 9751 от 09.09.2016. Лицензия Dream Spark Premium Electronic Software </w:t>
            </w:r>
            <w:r w:rsidRPr="004616A4">
              <w:rPr>
                <w:color w:val="000000"/>
              </w:rPr>
              <w:lastRenderedPageBreak/>
              <w:t>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Office Std 2016 RUS OLP NL Acdmc; Антивирус Esed NOD 32. Сублицензионный договор от 27.07.2017 № ЮС-2017-00498</w:t>
            </w:r>
          </w:p>
        </w:tc>
      </w:tr>
    </w:tbl>
    <w:p w:rsidR="00B5185C" w:rsidRPr="00AB5D73" w:rsidRDefault="00B5185C" w:rsidP="00B5185C">
      <w:pPr>
        <w:rPr>
          <w:sz w:val="28"/>
        </w:rPr>
      </w:pPr>
    </w:p>
    <w:p w:rsidR="005A653A" w:rsidRPr="005A653A" w:rsidRDefault="005A653A" w:rsidP="005A653A">
      <w:pPr>
        <w:widowControl w:val="0"/>
        <w:rPr>
          <w:rFonts w:eastAsia="Times New Roman"/>
          <w:b/>
          <w:sz w:val="28"/>
          <w:szCs w:val="28"/>
          <w:lang w:eastAsia="ru-RU"/>
        </w:rPr>
      </w:pPr>
      <w:r w:rsidRPr="005A653A">
        <w:rPr>
          <w:rFonts w:eastAsia="Times New Roman"/>
          <w:b/>
          <w:sz w:val="28"/>
          <w:szCs w:val="28"/>
          <w:lang w:eastAsia="ru-RU"/>
        </w:rPr>
        <w:t>12. Оценочные материалы для дисциплины (модуля)</w:t>
      </w:r>
    </w:p>
    <w:p w:rsidR="005A653A" w:rsidRPr="005A653A" w:rsidRDefault="005A653A" w:rsidP="005A653A">
      <w:pPr>
        <w:widowControl w:val="0"/>
        <w:jc w:val="both"/>
        <w:rPr>
          <w:rFonts w:eastAsia="Times New Roman"/>
          <w:sz w:val="28"/>
          <w:szCs w:val="28"/>
          <w:lang w:eastAsia="ru-RU"/>
        </w:rPr>
      </w:pPr>
    </w:p>
    <w:p w:rsidR="005A653A" w:rsidRPr="005A653A" w:rsidRDefault="005A653A" w:rsidP="005A653A">
      <w:pPr>
        <w:autoSpaceDE w:val="0"/>
        <w:autoSpaceDN w:val="0"/>
        <w:adjustRightInd w:val="0"/>
        <w:ind w:firstLine="709"/>
        <w:contextualSpacing/>
        <w:jc w:val="both"/>
        <w:rPr>
          <w:rFonts w:eastAsia="Times New Roman"/>
          <w:sz w:val="28"/>
          <w:szCs w:val="28"/>
          <w:lang w:eastAsia="ru-RU"/>
        </w:rPr>
      </w:pPr>
      <w:r w:rsidRPr="005A653A">
        <w:rPr>
          <w:rFonts w:eastAsia="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66185A" w:rsidRPr="005A653A" w:rsidRDefault="0066185A" w:rsidP="0066185A">
      <w:pPr>
        <w:rPr>
          <w:b/>
          <w:sz w:val="28"/>
        </w:rPr>
        <w:sectPr w:rsidR="0066185A" w:rsidRPr="005A653A" w:rsidSect="009002DA">
          <w:headerReference w:type="even" r:id="rId28"/>
          <w:headerReference w:type="default" r:id="rId29"/>
          <w:pgSz w:w="11906" w:h="16838"/>
          <w:pgMar w:top="1134" w:right="850" w:bottom="1134" w:left="1701" w:header="708" w:footer="708" w:gutter="0"/>
          <w:cols w:space="708"/>
          <w:titlePg/>
          <w:docGrid w:linePitch="360"/>
        </w:sectPr>
      </w:pPr>
    </w:p>
    <w:p w:rsidR="0066185A" w:rsidRDefault="0066185A" w:rsidP="0066185A">
      <w:pPr>
        <w:rPr>
          <w:b/>
          <w:sz w:val="28"/>
        </w:rPr>
      </w:pPr>
      <w:r>
        <w:rPr>
          <w:b/>
          <w:sz w:val="28"/>
        </w:rPr>
        <w:lastRenderedPageBreak/>
        <w:t>Лист регистрации изменений к рабочей программе дисциплины (модуля)</w:t>
      </w:r>
    </w:p>
    <w:p w:rsidR="0066185A" w:rsidRDefault="0066185A" w:rsidP="0066185A">
      <w:pPr>
        <w:rPr>
          <w:b/>
          <w:sz w:val="28"/>
        </w:rPr>
      </w:pPr>
    </w:p>
    <w:tbl>
      <w:tblPr>
        <w:tblStyle w:val="afc"/>
        <w:tblW w:w="0" w:type="auto"/>
        <w:tblLook w:val="04A0"/>
      </w:tblPr>
      <w:tblGrid>
        <w:gridCol w:w="560"/>
        <w:gridCol w:w="1671"/>
        <w:gridCol w:w="1683"/>
        <w:gridCol w:w="3282"/>
        <w:gridCol w:w="5952"/>
        <w:gridCol w:w="1638"/>
      </w:tblGrid>
      <w:tr w:rsidR="0066185A" w:rsidTr="00D40784">
        <w:tc>
          <w:tcPr>
            <w:tcW w:w="560" w:type="dxa"/>
            <w:vAlign w:val="center"/>
          </w:tcPr>
          <w:p w:rsidR="0066185A" w:rsidRPr="009B78F7" w:rsidRDefault="0066185A" w:rsidP="0066185A">
            <w:pPr>
              <w:tabs>
                <w:tab w:val="left" w:pos="7655"/>
              </w:tabs>
              <w:rPr>
                <w:rFonts w:eastAsia="Times New Roman"/>
                <w:bCs/>
                <w:lang w:eastAsia="ru-RU"/>
              </w:rPr>
            </w:pPr>
            <w:r>
              <w:rPr>
                <w:rFonts w:eastAsia="Times New Roman"/>
                <w:bCs/>
                <w:lang w:eastAsia="ru-RU"/>
              </w:rPr>
              <w:t>№ п/п</w:t>
            </w:r>
          </w:p>
        </w:tc>
        <w:tc>
          <w:tcPr>
            <w:tcW w:w="1671" w:type="dxa"/>
            <w:vAlign w:val="center"/>
          </w:tcPr>
          <w:p w:rsidR="0066185A" w:rsidRPr="009B78F7" w:rsidRDefault="0066185A" w:rsidP="0066185A">
            <w:pPr>
              <w:tabs>
                <w:tab w:val="left" w:pos="7655"/>
              </w:tabs>
              <w:rPr>
                <w:rFonts w:eastAsia="Times New Roman"/>
                <w:bCs/>
                <w:lang w:eastAsia="ru-RU"/>
              </w:rPr>
            </w:pPr>
            <w:r>
              <w:rPr>
                <w:rFonts w:eastAsia="Times New Roman"/>
                <w:bCs/>
                <w:lang w:eastAsia="ru-RU"/>
              </w:rPr>
              <w:t>Дата внесения изменений</w:t>
            </w:r>
          </w:p>
        </w:tc>
        <w:tc>
          <w:tcPr>
            <w:tcW w:w="1683" w:type="dxa"/>
            <w:vAlign w:val="center"/>
          </w:tcPr>
          <w:p w:rsidR="0066185A" w:rsidRPr="009B78F7" w:rsidRDefault="0066185A" w:rsidP="0066185A">
            <w:pPr>
              <w:tabs>
                <w:tab w:val="left" w:pos="7655"/>
              </w:tabs>
              <w:rPr>
                <w:rFonts w:eastAsia="Times New Roman"/>
                <w:bCs/>
                <w:lang w:eastAsia="ru-RU"/>
              </w:rPr>
            </w:pPr>
            <w:r>
              <w:rPr>
                <w:rFonts w:eastAsia="Times New Roman"/>
                <w:bCs/>
                <w:lang w:eastAsia="ru-RU"/>
              </w:rPr>
              <w:t>Номера измененных листов</w:t>
            </w:r>
          </w:p>
        </w:tc>
        <w:tc>
          <w:tcPr>
            <w:tcW w:w="3282" w:type="dxa"/>
            <w:vAlign w:val="center"/>
          </w:tcPr>
          <w:p w:rsidR="0066185A" w:rsidRPr="009B78F7" w:rsidRDefault="0066185A" w:rsidP="0066185A">
            <w:pPr>
              <w:tabs>
                <w:tab w:val="left" w:pos="7655"/>
              </w:tabs>
              <w:rPr>
                <w:rFonts w:eastAsia="Times New Roman"/>
                <w:bCs/>
                <w:lang w:eastAsia="ru-RU"/>
              </w:rPr>
            </w:pPr>
            <w:r w:rsidRPr="009B78F7">
              <w:rPr>
                <w:rFonts w:eastAsia="Times New Roman"/>
                <w:bCs/>
                <w:lang w:eastAsia="ru-RU"/>
              </w:rPr>
              <w:t>Документ, на основании которого внесены из</w:t>
            </w:r>
            <w:r>
              <w:rPr>
                <w:rFonts w:eastAsia="Times New Roman"/>
                <w:bCs/>
                <w:lang w:eastAsia="ru-RU"/>
              </w:rPr>
              <w:t>менения</w:t>
            </w:r>
          </w:p>
        </w:tc>
        <w:tc>
          <w:tcPr>
            <w:tcW w:w="5952" w:type="dxa"/>
            <w:vAlign w:val="center"/>
          </w:tcPr>
          <w:p w:rsidR="0066185A" w:rsidRPr="009B78F7" w:rsidRDefault="0066185A" w:rsidP="0066185A">
            <w:pPr>
              <w:tabs>
                <w:tab w:val="left" w:pos="7655"/>
              </w:tabs>
              <w:rPr>
                <w:rFonts w:eastAsia="Times New Roman"/>
                <w:bCs/>
                <w:lang w:eastAsia="ru-RU"/>
              </w:rPr>
            </w:pPr>
            <w:r>
              <w:rPr>
                <w:rFonts w:eastAsia="Times New Roman"/>
                <w:bCs/>
                <w:lang w:eastAsia="ru-RU"/>
              </w:rPr>
              <w:t>Содержание изменений</w:t>
            </w:r>
          </w:p>
        </w:tc>
        <w:tc>
          <w:tcPr>
            <w:tcW w:w="1638" w:type="dxa"/>
            <w:vAlign w:val="center"/>
          </w:tcPr>
          <w:p w:rsidR="0066185A" w:rsidRPr="009B78F7" w:rsidRDefault="0066185A" w:rsidP="0066185A">
            <w:pPr>
              <w:tabs>
                <w:tab w:val="left" w:pos="7655"/>
              </w:tabs>
              <w:rPr>
                <w:rFonts w:eastAsia="Times New Roman"/>
                <w:bCs/>
                <w:lang w:eastAsia="ru-RU"/>
              </w:rPr>
            </w:pPr>
            <w:r>
              <w:rPr>
                <w:rFonts w:eastAsia="Times New Roman"/>
                <w:bCs/>
                <w:lang w:eastAsia="ru-RU"/>
              </w:rPr>
              <w:t>Подпись разработчика рабочей программы</w:t>
            </w:r>
          </w:p>
        </w:tc>
      </w:tr>
      <w:tr w:rsidR="00404750" w:rsidTr="00D40784">
        <w:trPr>
          <w:trHeight w:val="924"/>
        </w:trPr>
        <w:tc>
          <w:tcPr>
            <w:tcW w:w="560" w:type="dxa"/>
            <w:vAlign w:val="center"/>
          </w:tcPr>
          <w:p w:rsidR="00404750" w:rsidRPr="00404750" w:rsidRDefault="00404750" w:rsidP="00404750">
            <w:pPr>
              <w:tabs>
                <w:tab w:val="left" w:pos="7655"/>
              </w:tabs>
              <w:suppressAutoHyphens w:val="0"/>
              <w:contextualSpacing/>
              <w:rPr>
                <w:rFonts w:eastAsia="Times New Roman"/>
                <w:bCs/>
                <w:lang w:eastAsia="ru-RU"/>
              </w:rPr>
            </w:pPr>
            <w:r w:rsidRPr="00404750">
              <w:rPr>
                <w:rFonts w:eastAsia="Times New Roman"/>
                <w:bCs/>
                <w:lang w:eastAsia="ru-RU"/>
              </w:rPr>
              <w:t>1.</w:t>
            </w:r>
          </w:p>
        </w:tc>
        <w:tc>
          <w:tcPr>
            <w:tcW w:w="1671" w:type="dxa"/>
            <w:vAlign w:val="center"/>
          </w:tcPr>
          <w:p w:rsidR="00404750" w:rsidRPr="00404750" w:rsidRDefault="00404750" w:rsidP="00404750">
            <w:pPr>
              <w:tabs>
                <w:tab w:val="left" w:pos="7655"/>
              </w:tabs>
              <w:suppressAutoHyphens w:val="0"/>
              <w:contextualSpacing/>
              <w:rPr>
                <w:rFonts w:eastAsia="Times New Roman"/>
                <w:bCs/>
                <w:lang w:eastAsia="ru-RU"/>
              </w:rPr>
            </w:pPr>
            <w:r w:rsidRPr="00404750">
              <w:rPr>
                <w:lang w:eastAsia="ru-RU"/>
              </w:rPr>
              <w:t>03.09.2018</w:t>
            </w:r>
          </w:p>
        </w:tc>
        <w:tc>
          <w:tcPr>
            <w:tcW w:w="1683" w:type="dxa"/>
            <w:vAlign w:val="center"/>
          </w:tcPr>
          <w:p w:rsidR="00404750" w:rsidRPr="00404750" w:rsidRDefault="00404750" w:rsidP="00404750">
            <w:pPr>
              <w:tabs>
                <w:tab w:val="left" w:pos="7655"/>
              </w:tabs>
              <w:contextualSpacing/>
              <w:rPr>
                <w:rFonts w:eastAsia="Times New Roman"/>
                <w:bCs/>
                <w:lang w:eastAsia="ru-RU"/>
              </w:rPr>
            </w:pPr>
            <w:r w:rsidRPr="00404750">
              <w:rPr>
                <w:rFonts w:eastAsia="Times New Roman"/>
                <w:bCs/>
                <w:lang w:eastAsia="ru-RU"/>
              </w:rPr>
              <w:t>2</w:t>
            </w:r>
            <w:r>
              <w:rPr>
                <w:rFonts w:eastAsia="Times New Roman"/>
                <w:bCs/>
                <w:lang w:eastAsia="ru-RU"/>
              </w:rPr>
              <w:t>1-22</w:t>
            </w:r>
          </w:p>
        </w:tc>
        <w:tc>
          <w:tcPr>
            <w:tcW w:w="3282" w:type="dxa"/>
            <w:vAlign w:val="center"/>
          </w:tcPr>
          <w:p w:rsidR="00404750" w:rsidRPr="00404750" w:rsidRDefault="00404750" w:rsidP="00404750">
            <w:pPr>
              <w:suppressAutoHyphens w:val="0"/>
              <w:autoSpaceDE w:val="0"/>
              <w:autoSpaceDN w:val="0"/>
              <w:adjustRightInd w:val="0"/>
              <w:contextualSpacing/>
              <w:rPr>
                <w:color w:val="000000"/>
                <w:lang w:eastAsia="ru-RU"/>
              </w:rPr>
            </w:pPr>
            <w:r w:rsidRPr="00404750">
              <w:rPr>
                <w:color w:val="000000"/>
                <w:lang w:eastAsia="ru-RU"/>
              </w:rPr>
              <w:t xml:space="preserve">Договор № 3422 от 28.05.2018 на оказание услуг по предоставлению доступа к ЭБС. </w:t>
            </w:r>
          </w:p>
          <w:p w:rsidR="00404750" w:rsidRPr="00404750" w:rsidRDefault="00404750" w:rsidP="00404750">
            <w:pPr>
              <w:suppressAutoHyphens w:val="0"/>
              <w:autoSpaceDE w:val="0"/>
              <w:autoSpaceDN w:val="0"/>
              <w:adjustRightInd w:val="0"/>
              <w:contextualSpacing/>
              <w:rPr>
                <w:color w:val="000000"/>
                <w:lang w:eastAsia="ru-RU"/>
              </w:rPr>
            </w:pPr>
            <w:r w:rsidRPr="00404750">
              <w:rPr>
                <w:color w:val="000000"/>
                <w:lang w:eastAsia="ru-RU"/>
              </w:rPr>
              <w:t>Договор № 4118/18 от 06.07.2018 на предоставление доступа к электронно-библиотечной системе.</w:t>
            </w:r>
          </w:p>
        </w:tc>
        <w:tc>
          <w:tcPr>
            <w:tcW w:w="5952" w:type="dxa"/>
            <w:vAlign w:val="center"/>
          </w:tcPr>
          <w:p w:rsidR="00404750" w:rsidRPr="00404750" w:rsidRDefault="00404750" w:rsidP="00404750">
            <w:pPr>
              <w:suppressAutoHyphens w:val="0"/>
              <w:autoSpaceDE w:val="0"/>
              <w:autoSpaceDN w:val="0"/>
              <w:adjustRightInd w:val="0"/>
              <w:contextualSpacing/>
              <w:rPr>
                <w:color w:val="000000"/>
                <w:lang w:eastAsia="ru-RU"/>
              </w:rPr>
            </w:pPr>
            <w:r>
              <w:rPr>
                <w:noProof/>
                <w:color w:val="000000"/>
                <w:lang w:eastAsia="ru-RU"/>
              </w:rPr>
              <w:drawing>
                <wp:anchor distT="0" distB="0" distL="114300" distR="114300" simplePos="0" relativeHeight="251667456" behindDoc="0" locked="0" layoutInCell="1" allowOverlap="1">
                  <wp:simplePos x="0" y="0"/>
                  <wp:positionH relativeFrom="column">
                    <wp:posOffset>3759835</wp:posOffset>
                  </wp:positionH>
                  <wp:positionV relativeFrom="paragraph">
                    <wp:posOffset>-222250</wp:posOffset>
                  </wp:positionV>
                  <wp:extent cx="1139825" cy="557530"/>
                  <wp:effectExtent l="0" t="0" r="3175" b="0"/>
                  <wp:wrapNone/>
                  <wp:docPr id="1"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r w:rsidRPr="00404750">
              <w:rPr>
                <w:color w:val="000000"/>
                <w:lang w:eastAsia="ru-RU"/>
              </w:rPr>
              <w:t>Актуализация литературы</w:t>
            </w:r>
          </w:p>
        </w:tc>
        <w:tc>
          <w:tcPr>
            <w:tcW w:w="1638" w:type="dxa"/>
            <w:vAlign w:val="center"/>
          </w:tcPr>
          <w:p w:rsidR="00404750" w:rsidRPr="009B78F7" w:rsidRDefault="00404750" w:rsidP="0066185A">
            <w:pPr>
              <w:tabs>
                <w:tab w:val="left" w:pos="7655"/>
              </w:tabs>
              <w:rPr>
                <w:rFonts w:eastAsia="Times New Roman"/>
                <w:bCs/>
                <w:lang w:eastAsia="ru-RU"/>
              </w:rPr>
            </w:pPr>
          </w:p>
        </w:tc>
      </w:tr>
      <w:tr w:rsidR="00D40784" w:rsidTr="00D40784">
        <w:trPr>
          <w:trHeight w:val="838"/>
        </w:trPr>
        <w:tc>
          <w:tcPr>
            <w:tcW w:w="560" w:type="dxa"/>
            <w:vAlign w:val="center"/>
          </w:tcPr>
          <w:p w:rsidR="00D40784" w:rsidRPr="00B26ADB" w:rsidRDefault="00D40784" w:rsidP="00D40784">
            <w:r w:rsidRPr="00B26ADB">
              <w:t>2.</w:t>
            </w:r>
          </w:p>
        </w:tc>
        <w:tc>
          <w:tcPr>
            <w:tcW w:w="1671" w:type="dxa"/>
            <w:vAlign w:val="center"/>
          </w:tcPr>
          <w:p w:rsidR="00D40784" w:rsidRPr="00B26ADB" w:rsidRDefault="00D40784" w:rsidP="00D40784">
            <w:r w:rsidRPr="00B26ADB">
              <w:t>02.09.2019</w:t>
            </w:r>
          </w:p>
        </w:tc>
        <w:tc>
          <w:tcPr>
            <w:tcW w:w="1683" w:type="dxa"/>
            <w:vAlign w:val="center"/>
          </w:tcPr>
          <w:p w:rsidR="00D40784" w:rsidRPr="00B26ADB" w:rsidRDefault="00D40784" w:rsidP="00D40784">
            <w:r>
              <w:t>21-22</w:t>
            </w:r>
          </w:p>
        </w:tc>
        <w:tc>
          <w:tcPr>
            <w:tcW w:w="3282" w:type="dxa"/>
            <w:vAlign w:val="center"/>
          </w:tcPr>
          <w:p w:rsidR="00D40784" w:rsidRPr="00B26ADB" w:rsidRDefault="00D40784" w:rsidP="00D40784">
            <w:r w:rsidRPr="00B26ADB">
              <w:t>Договор от 20.06.2019 № 4161 на оказание услуг по предоставлению доступа к электронно-библиотечной системе.</w:t>
            </w:r>
          </w:p>
          <w:p w:rsidR="00D40784" w:rsidRPr="00B26ADB" w:rsidRDefault="00D40784" w:rsidP="00D40784">
            <w:r w:rsidRPr="00B26ADB">
              <w:t>Договор № 4118/18 от 06.07.2018 на предоставление доступа к электронно-библиотечной системе.</w:t>
            </w:r>
          </w:p>
        </w:tc>
        <w:tc>
          <w:tcPr>
            <w:tcW w:w="5952" w:type="dxa"/>
            <w:vAlign w:val="center"/>
          </w:tcPr>
          <w:p w:rsidR="00D40784" w:rsidRPr="00B26ADB" w:rsidRDefault="00D40784" w:rsidP="00D40784">
            <w:r w:rsidRPr="00B26ADB">
              <w:t>Актуализация литературы</w:t>
            </w:r>
          </w:p>
        </w:tc>
        <w:tc>
          <w:tcPr>
            <w:tcW w:w="1638" w:type="dxa"/>
            <w:vAlign w:val="center"/>
          </w:tcPr>
          <w:p w:rsidR="00D40784" w:rsidRPr="009B78F7" w:rsidRDefault="00D40784" w:rsidP="0066185A">
            <w:pPr>
              <w:tabs>
                <w:tab w:val="left" w:pos="7655"/>
              </w:tabs>
              <w:rPr>
                <w:rFonts w:eastAsia="Times New Roman"/>
                <w:bCs/>
                <w:lang w:eastAsia="ru-RU"/>
              </w:rPr>
            </w:pPr>
            <w:bookmarkStart w:id="3" w:name="_GoBack"/>
            <w:bookmarkEnd w:id="3"/>
            <w:r>
              <w:rPr>
                <w:noProof/>
                <w:color w:val="000000"/>
                <w:lang w:eastAsia="ru-RU"/>
              </w:rPr>
              <w:drawing>
                <wp:anchor distT="0" distB="0" distL="114300" distR="114300" simplePos="0" relativeHeight="251669504" behindDoc="0" locked="0" layoutInCell="1" allowOverlap="1">
                  <wp:simplePos x="0" y="0"/>
                  <wp:positionH relativeFrom="column">
                    <wp:posOffset>-15875</wp:posOffset>
                  </wp:positionH>
                  <wp:positionV relativeFrom="paragraph">
                    <wp:posOffset>-189230</wp:posOffset>
                  </wp:positionV>
                  <wp:extent cx="1139825" cy="557530"/>
                  <wp:effectExtent l="0" t="0" r="0" b="0"/>
                  <wp:wrapNone/>
                  <wp:docPr id="6"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p>
        </w:tc>
      </w:tr>
      <w:tr w:rsidR="00D40784" w:rsidTr="00D40784">
        <w:trPr>
          <w:trHeight w:val="991"/>
        </w:trPr>
        <w:tc>
          <w:tcPr>
            <w:tcW w:w="560" w:type="dxa"/>
            <w:vAlign w:val="center"/>
          </w:tcPr>
          <w:p w:rsidR="00D40784" w:rsidRPr="00B26ADB" w:rsidRDefault="00D40784" w:rsidP="00D40784">
            <w:r w:rsidRPr="00B26ADB">
              <w:t>3.</w:t>
            </w:r>
          </w:p>
        </w:tc>
        <w:tc>
          <w:tcPr>
            <w:tcW w:w="1671" w:type="dxa"/>
            <w:vAlign w:val="center"/>
          </w:tcPr>
          <w:p w:rsidR="00D40784" w:rsidRPr="00B26ADB" w:rsidRDefault="00D40784" w:rsidP="00D40784">
            <w:r w:rsidRPr="00B26ADB">
              <w:t>02.09.2019</w:t>
            </w:r>
          </w:p>
        </w:tc>
        <w:tc>
          <w:tcPr>
            <w:tcW w:w="1683" w:type="dxa"/>
            <w:vAlign w:val="center"/>
          </w:tcPr>
          <w:p w:rsidR="00D40784" w:rsidRPr="00B26ADB" w:rsidRDefault="00D40784" w:rsidP="00D40784">
            <w:r>
              <w:t>22</w:t>
            </w:r>
            <w:r w:rsidRPr="00B26ADB">
              <w:t>-</w:t>
            </w:r>
            <w:r>
              <w:t>26</w:t>
            </w:r>
          </w:p>
        </w:tc>
        <w:tc>
          <w:tcPr>
            <w:tcW w:w="3282" w:type="dxa"/>
            <w:vAlign w:val="center"/>
          </w:tcPr>
          <w:p w:rsidR="00D40784" w:rsidRPr="00B26ADB" w:rsidRDefault="00D40784" w:rsidP="00D40784">
            <w:r w:rsidRPr="00B26ADB">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D40784" w:rsidRPr="00B26ADB" w:rsidRDefault="00D40784" w:rsidP="00D40784">
            <w:r w:rsidRPr="00B26ADB">
              <w:t>№ 946 Пункт 7.3.4, 7.3.2</w:t>
            </w:r>
          </w:p>
        </w:tc>
        <w:tc>
          <w:tcPr>
            <w:tcW w:w="5952" w:type="dxa"/>
            <w:vAlign w:val="center"/>
          </w:tcPr>
          <w:p w:rsidR="00D40784" w:rsidRPr="00B26ADB" w:rsidRDefault="00D40784" w:rsidP="00D40784">
            <w:r w:rsidRPr="00B26ADB">
              <w:t>Обновление профессиональных баз данных и информационных справочных систем, комплекта лицензионного программного обеспечения</w:t>
            </w:r>
          </w:p>
        </w:tc>
        <w:tc>
          <w:tcPr>
            <w:tcW w:w="1638" w:type="dxa"/>
            <w:vAlign w:val="center"/>
          </w:tcPr>
          <w:p w:rsidR="00D40784" w:rsidRPr="009B78F7" w:rsidRDefault="00D40784" w:rsidP="0066185A">
            <w:pPr>
              <w:tabs>
                <w:tab w:val="left" w:pos="7655"/>
              </w:tabs>
              <w:rPr>
                <w:rFonts w:eastAsia="Times New Roman"/>
                <w:bCs/>
                <w:lang w:eastAsia="ru-RU"/>
              </w:rPr>
            </w:pPr>
            <w:r>
              <w:rPr>
                <w:noProof/>
                <w:color w:val="000000"/>
                <w:lang w:eastAsia="ru-RU"/>
              </w:rPr>
              <w:drawing>
                <wp:anchor distT="0" distB="0" distL="114300" distR="114300" simplePos="0" relativeHeight="251671552" behindDoc="0" locked="0" layoutInCell="1" allowOverlap="1">
                  <wp:simplePos x="0" y="0"/>
                  <wp:positionH relativeFrom="column">
                    <wp:posOffset>-15875</wp:posOffset>
                  </wp:positionH>
                  <wp:positionV relativeFrom="paragraph">
                    <wp:posOffset>-224155</wp:posOffset>
                  </wp:positionV>
                  <wp:extent cx="1139825" cy="557530"/>
                  <wp:effectExtent l="0" t="0" r="0" b="0"/>
                  <wp:wrapNone/>
                  <wp:docPr id="8"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p>
        </w:tc>
      </w:tr>
    </w:tbl>
    <w:p w:rsidR="00915095" w:rsidRPr="00971211" w:rsidRDefault="00915095" w:rsidP="001F5912">
      <w:pPr>
        <w:pStyle w:val="msonormalcxspmiddle"/>
        <w:spacing w:before="0" w:beforeAutospacing="0" w:after="0" w:afterAutospacing="0"/>
        <w:ind w:firstLine="709"/>
        <w:contextualSpacing/>
        <w:jc w:val="both"/>
        <w:rPr>
          <w:sz w:val="28"/>
          <w:szCs w:val="28"/>
        </w:rPr>
      </w:pPr>
    </w:p>
    <w:sectPr w:rsidR="00915095" w:rsidRPr="00971211" w:rsidSect="00D0583D">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11" w:rsidRDefault="003F1011" w:rsidP="004D092C">
      <w:r>
        <w:separator/>
      </w:r>
    </w:p>
  </w:endnote>
  <w:endnote w:type="continuationSeparator" w:id="0">
    <w:p w:rsidR="003F1011" w:rsidRDefault="003F1011" w:rsidP="004D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11" w:rsidRDefault="003F1011" w:rsidP="004D092C">
      <w:r>
        <w:separator/>
      </w:r>
    </w:p>
  </w:footnote>
  <w:footnote w:type="continuationSeparator" w:id="0">
    <w:p w:rsidR="003F1011" w:rsidRDefault="003F1011" w:rsidP="004D0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84" w:rsidRDefault="00806F0F" w:rsidP="00962577">
    <w:pPr>
      <w:pStyle w:val="a8"/>
      <w:framePr w:wrap="around" w:vAnchor="text" w:hAnchor="margin" w:xAlign="center" w:y="1"/>
      <w:rPr>
        <w:rStyle w:val="aff2"/>
      </w:rPr>
    </w:pPr>
    <w:r>
      <w:rPr>
        <w:rStyle w:val="aff2"/>
      </w:rPr>
      <w:fldChar w:fldCharType="begin"/>
    </w:r>
    <w:r w:rsidR="00D40784">
      <w:rPr>
        <w:rStyle w:val="aff2"/>
      </w:rPr>
      <w:instrText xml:space="preserve">PAGE  </w:instrText>
    </w:r>
    <w:r>
      <w:rPr>
        <w:rStyle w:val="aff2"/>
      </w:rPr>
      <w:fldChar w:fldCharType="end"/>
    </w:r>
  </w:p>
  <w:p w:rsidR="00D40784" w:rsidRDefault="00D4078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84" w:rsidRPr="002646F4" w:rsidRDefault="00806F0F" w:rsidP="00962577">
    <w:pPr>
      <w:pStyle w:val="a8"/>
      <w:framePr w:wrap="around" w:vAnchor="text" w:hAnchor="margin" w:xAlign="center" w:y="1"/>
      <w:rPr>
        <w:rStyle w:val="aff2"/>
        <w:rFonts w:ascii="Times New Roman" w:hAnsi="Times New Roman"/>
      </w:rPr>
    </w:pPr>
    <w:r w:rsidRPr="002646F4">
      <w:rPr>
        <w:rStyle w:val="aff2"/>
        <w:rFonts w:ascii="Times New Roman" w:hAnsi="Times New Roman"/>
      </w:rPr>
      <w:fldChar w:fldCharType="begin"/>
    </w:r>
    <w:r w:rsidR="00D40784" w:rsidRPr="002646F4">
      <w:rPr>
        <w:rStyle w:val="aff2"/>
        <w:rFonts w:ascii="Times New Roman" w:hAnsi="Times New Roman"/>
      </w:rPr>
      <w:instrText xml:space="preserve">PAGE  </w:instrText>
    </w:r>
    <w:r w:rsidRPr="002646F4">
      <w:rPr>
        <w:rStyle w:val="aff2"/>
        <w:rFonts w:ascii="Times New Roman" w:hAnsi="Times New Roman"/>
      </w:rPr>
      <w:fldChar w:fldCharType="separate"/>
    </w:r>
    <w:r w:rsidR="003C0E09">
      <w:rPr>
        <w:rStyle w:val="aff2"/>
        <w:rFonts w:ascii="Times New Roman" w:hAnsi="Times New Roman"/>
        <w:noProof/>
      </w:rPr>
      <w:t>4</w:t>
    </w:r>
    <w:r w:rsidRPr="002646F4">
      <w:rPr>
        <w:rStyle w:val="aff2"/>
        <w:rFonts w:ascii="Times New Roman" w:hAnsi="Times New Roman"/>
      </w:rPr>
      <w:fldChar w:fldCharType="end"/>
    </w:r>
  </w:p>
  <w:p w:rsidR="00D40784" w:rsidRDefault="00D4078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C29"/>
    <w:multiLevelType w:val="hybridMultilevel"/>
    <w:tmpl w:val="3AAA04C0"/>
    <w:lvl w:ilvl="0" w:tplc="93EAF13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2F202F"/>
    <w:multiLevelType w:val="hybridMultilevel"/>
    <w:tmpl w:val="B246A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734FE"/>
    <w:multiLevelType w:val="multilevel"/>
    <w:tmpl w:val="43A0D9CC"/>
    <w:lvl w:ilvl="0">
      <w:start w:val="1"/>
      <w:numFmt w:val="decimal"/>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205" w:hanging="720"/>
      </w:pPr>
      <w:rPr>
        <w:rFonts w:hint="default"/>
        <w:color w:val="auto"/>
      </w:rPr>
    </w:lvl>
    <w:lvl w:ilvl="3">
      <w:start w:val="1"/>
      <w:numFmt w:val="decimal"/>
      <w:isLgl/>
      <w:lvlText w:val="%1.%2.%3.%4."/>
      <w:lvlJc w:val="left"/>
      <w:pPr>
        <w:ind w:left="2773" w:hanging="108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549" w:hanging="1440"/>
      </w:pPr>
      <w:rPr>
        <w:rFonts w:hint="default"/>
      </w:rPr>
    </w:lvl>
    <w:lvl w:ilvl="6">
      <w:start w:val="1"/>
      <w:numFmt w:val="decimal"/>
      <w:isLgl/>
      <w:lvlText w:val="%1.%2.%3.%4.%5.%6.%7."/>
      <w:lvlJc w:val="left"/>
      <w:pPr>
        <w:ind w:left="4117" w:hanging="1800"/>
      </w:pPr>
      <w:rPr>
        <w:rFonts w:hint="default"/>
      </w:rPr>
    </w:lvl>
    <w:lvl w:ilvl="7">
      <w:start w:val="1"/>
      <w:numFmt w:val="decimal"/>
      <w:isLgl/>
      <w:lvlText w:val="%1.%2.%3.%4.%5.%6.%7.%8."/>
      <w:lvlJc w:val="left"/>
      <w:pPr>
        <w:ind w:left="4325" w:hanging="1800"/>
      </w:pPr>
      <w:rPr>
        <w:rFonts w:hint="default"/>
      </w:rPr>
    </w:lvl>
    <w:lvl w:ilvl="8">
      <w:start w:val="1"/>
      <w:numFmt w:val="decimal"/>
      <w:isLgl/>
      <w:lvlText w:val="%1.%2.%3.%4.%5.%6.%7.%8.%9."/>
      <w:lvlJc w:val="left"/>
      <w:pPr>
        <w:ind w:left="4893" w:hanging="2160"/>
      </w:pPr>
      <w:rPr>
        <w:rFonts w:hint="default"/>
      </w:rPr>
    </w:lvl>
  </w:abstractNum>
  <w:abstractNum w:abstractNumId="3">
    <w:nsid w:val="09B22178"/>
    <w:multiLevelType w:val="hybridMultilevel"/>
    <w:tmpl w:val="7A045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744CD"/>
    <w:multiLevelType w:val="hybridMultilevel"/>
    <w:tmpl w:val="7B165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C094D"/>
    <w:multiLevelType w:val="hybridMultilevel"/>
    <w:tmpl w:val="FB38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26DA0"/>
    <w:multiLevelType w:val="hybridMultilevel"/>
    <w:tmpl w:val="B89E3F5A"/>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4D227C"/>
    <w:multiLevelType w:val="hybridMultilevel"/>
    <w:tmpl w:val="3CFC1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650E55"/>
    <w:multiLevelType w:val="multilevel"/>
    <w:tmpl w:val="F33E41B6"/>
    <w:lvl w:ilvl="0">
      <w:start w:val="1"/>
      <w:numFmt w:val="decimal"/>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205" w:hanging="720"/>
      </w:pPr>
      <w:rPr>
        <w:rFonts w:hint="default"/>
        <w:color w:val="auto"/>
      </w:rPr>
    </w:lvl>
    <w:lvl w:ilvl="3">
      <w:start w:val="1"/>
      <w:numFmt w:val="decimal"/>
      <w:isLgl/>
      <w:lvlText w:val="%1.%2.%3.%4."/>
      <w:lvlJc w:val="left"/>
      <w:pPr>
        <w:ind w:left="2773" w:hanging="108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549" w:hanging="1440"/>
      </w:pPr>
      <w:rPr>
        <w:rFonts w:hint="default"/>
      </w:rPr>
    </w:lvl>
    <w:lvl w:ilvl="6">
      <w:start w:val="1"/>
      <w:numFmt w:val="decimal"/>
      <w:isLgl/>
      <w:lvlText w:val="%1.%2.%3.%4.%5.%6.%7."/>
      <w:lvlJc w:val="left"/>
      <w:pPr>
        <w:ind w:left="4117" w:hanging="1800"/>
      </w:pPr>
      <w:rPr>
        <w:rFonts w:hint="default"/>
      </w:rPr>
    </w:lvl>
    <w:lvl w:ilvl="7">
      <w:start w:val="1"/>
      <w:numFmt w:val="decimal"/>
      <w:isLgl/>
      <w:lvlText w:val="%1.%2.%3.%4.%5.%6.%7.%8."/>
      <w:lvlJc w:val="left"/>
      <w:pPr>
        <w:ind w:left="4325" w:hanging="1800"/>
      </w:pPr>
      <w:rPr>
        <w:rFonts w:hint="default"/>
      </w:rPr>
    </w:lvl>
    <w:lvl w:ilvl="8">
      <w:start w:val="1"/>
      <w:numFmt w:val="decimal"/>
      <w:isLgl/>
      <w:lvlText w:val="%1.%2.%3.%4.%5.%6.%7.%8.%9."/>
      <w:lvlJc w:val="left"/>
      <w:pPr>
        <w:ind w:left="4893" w:hanging="2160"/>
      </w:pPr>
      <w:rPr>
        <w:rFonts w:hint="default"/>
      </w:rPr>
    </w:lvl>
  </w:abstractNum>
  <w:abstractNum w:abstractNumId="9">
    <w:nsid w:val="2A652227"/>
    <w:multiLevelType w:val="hybridMultilevel"/>
    <w:tmpl w:val="A64C4F1E"/>
    <w:lvl w:ilvl="0" w:tplc="BE9E4A9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A04E37"/>
    <w:multiLevelType w:val="hybridMultilevel"/>
    <w:tmpl w:val="B0727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F44C5"/>
    <w:multiLevelType w:val="hybridMultilevel"/>
    <w:tmpl w:val="D99858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866A25"/>
    <w:multiLevelType w:val="hybridMultilevel"/>
    <w:tmpl w:val="09F42568"/>
    <w:lvl w:ilvl="0" w:tplc="566AA2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8D90D2A"/>
    <w:multiLevelType w:val="hybridMultilevel"/>
    <w:tmpl w:val="7A86ECC4"/>
    <w:lvl w:ilvl="0" w:tplc="6C766E9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B5627C"/>
    <w:multiLevelType w:val="hybridMultilevel"/>
    <w:tmpl w:val="12E896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7834B9"/>
    <w:multiLevelType w:val="hybridMultilevel"/>
    <w:tmpl w:val="B3487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C79C4"/>
    <w:multiLevelType w:val="hybridMultilevel"/>
    <w:tmpl w:val="BC98BDD8"/>
    <w:lvl w:ilvl="0" w:tplc="A9A4965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7647B8C"/>
    <w:multiLevelType w:val="hybridMultilevel"/>
    <w:tmpl w:val="11A06C34"/>
    <w:lvl w:ilvl="0" w:tplc="7708EC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31DDE"/>
    <w:multiLevelType w:val="hybridMultilevel"/>
    <w:tmpl w:val="1E0E63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BE63A7"/>
    <w:multiLevelType w:val="hybridMultilevel"/>
    <w:tmpl w:val="7A207F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BB3761"/>
    <w:multiLevelType w:val="hybridMultilevel"/>
    <w:tmpl w:val="634E2D2A"/>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152BDE"/>
    <w:multiLevelType w:val="hybridMultilevel"/>
    <w:tmpl w:val="5EA0A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B4635"/>
    <w:multiLevelType w:val="hybridMultilevel"/>
    <w:tmpl w:val="4666474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C7F8A"/>
    <w:multiLevelType w:val="hybridMultilevel"/>
    <w:tmpl w:val="6B04E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F92597"/>
    <w:multiLevelType w:val="hybridMultilevel"/>
    <w:tmpl w:val="877E6C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3D481A"/>
    <w:multiLevelType w:val="hybridMultilevel"/>
    <w:tmpl w:val="B6E27DB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BA63E1"/>
    <w:multiLevelType w:val="hybridMultilevel"/>
    <w:tmpl w:val="FE084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BE0CFF"/>
    <w:multiLevelType w:val="hybridMultilevel"/>
    <w:tmpl w:val="42A87E12"/>
    <w:lvl w:ilvl="0" w:tplc="7CAA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713EBB"/>
    <w:multiLevelType w:val="hybridMultilevel"/>
    <w:tmpl w:val="7D1AAC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A56AED"/>
    <w:multiLevelType w:val="hybridMultilevel"/>
    <w:tmpl w:val="5BD2F5D6"/>
    <w:lvl w:ilvl="0" w:tplc="96408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D61F27"/>
    <w:multiLevelType w:val="hybridMultilevel"/>
    <w:tmpl w:val="AE4AD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DA224C"/>
    <w:multiLevelType w:val="hybridMultilevel"/>
    <w:tmpl w:val="EEF6E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C27678"/>
    <w:multiLevelType w:val="hybridMultilevel"/>
    <w:tmpl w:val="6FCC5A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F5300A"/>
    <w:multiLevelType w:val="hybridMultilevel"/>
    <w:tmpl w:val="138EA6F0"/>
    <w:lvl w:ilvl="0" w:tplc="5FCA46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4B342F"/>
    <w:multiLevelType w:val="hybridMultilevel"/>
    <w:tmpl w:val="7ED2A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026F3"/>
    <w:multiLevelType w:val="hybridMultilevel"/>
    <w:tmpl w:val="ED8C9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22BFF"/>
    <w:multiLevelType w:val="multilevel"/>
    <w:tmpl w:val="321E267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num w:numId="1">
    <w:abstractNumId w:val="35"/>
  </w:num>
  <w:num w:numId="2">
    <w:abstractNumId w:val="34"/>
  </w:num>
  <w:num w:numId="3">
    <w:abstractNumId w:val="22"/>
  </w:num>
  <w:num w:numId="4">
    <w:abstractNumId w:val="21"/>
  </w:num>
  <w:num w:numId="5">
    <w:abstractNumId w:val="5"/>
  </w:num>
  <w:num w:numId="6">
    <w:abstractNumId w:val="3"/>
  </w:num>
  <w:num w:numId="7">
    <w:abstractNumId w:val="13"/>
  </w:num>
  <w:num w:numId="8">
    <w:abstractNumId w:val="6"/>
  </w:num>
  <w:num w:numId="9">
    <w:abstractNumId w:val="24"/>
  </w:num>
  <w:num w:numId="10">
    <w:abstractNumId w:val="16"/>
  </w:num>
  <w:num w:numId="11">
    <w:abstractNumId w:val="0"/>
  </w:num>
  <w:num w:numId="12">
    <w:abstractNumId w:val="31"/>
  </w:num>
  <w:num w:numId="13">
    <w:abstractNumId w:val="23"/>
  </w:num>
  <w:num w:numId="14">
    <w:abstractNumId w:val="15"/>
  </w:num>
  <w:num w:numId="15">
    <w:abstractNumId w:val="17"/>
  </w:num>
  <w:num w:numId="16">
    <w:abstractNumId w:val="37"/>
  </w:num>
  <w:num w:numId="17">
    <w:abstractNumId w:val="29"/>
  </w:num>
  <w:num w:numId="18">
    <w:abstractNumId w:val="12"/>
  </w:num>
  <w:num w:numId="19">
    <w:abstractNumId w:val="33"/>
  </w:num>
  <w:num w:numId="20">
    <w:abstractNumId w:val="27"/>
  </w:num>
  <w:num w:numId="21">
    <w:abstractNumId w:val="2"/>
  </w:num>
  <w:num w:numId="22">
    <w:abstractNumId w:val="9"/>
  </w:num>
  <w:num w:numId="23">
    <w:abstractNumId w:val="38"/>
  </w:num>
  <w:num w:numId="24">
    <w:abstractNumId w:val="7"/>
  </w:num>
  <w:num w:numId="25">
    <w:abstractNumId w:val="10"/>
  </w:num>
  <w:num w:numId="26">
    <w:abstractNumId w:val="36"/>
  </w:num>
  <w:num w:numId="27">
    <w:abstractNumId w:val="1"/>
  </w:num>
  <w:num w:numId="28">
    <w:abstractNumId w:val="11"/>
  </w:num>
  <w:num w:numId="29">
    <w:abstractNumId w:val="4"/>
  </w:num>
  <w:num w:numId="30">
    <w:abstractNumId w:val="20"/>
  </w:num>
  <w:num w:numId="31">
    <w:abstractNumId w:val="18"/>
  </w:num>
  <w:num w:numId="32">
    <w:abstractNumId w:val="32"/>
  </w:num>
  <w:num w:numId="33">
    <w:abstractNumId w:val="14"/>
  </w:num>
  <w:num w:numId="34">
    <w:abstractNumId w:val="8"/>
  </w:num>
  <w:num w:numId="35">
    <w:abstractNumId w:val="26"/>
  </w:num>
  <w:num w:numId="36">
    <w:abstractNumId w:val="19"/>
  </w:num>
  <w:num w:numId="37">
    <w:abstractNumId w:val="28"/>
  </w:num>
  <w:num w:numId="38">
    <w:abstractNumId w:val="30"/>
  </w:num>
  <w:num w:numId="39">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120A56"/>
    <w:rsid w:val="00004EB8"/>
    <w:rsid w:val="000068AF"/>
    <w:rsid w:val="00007820"/>
    <w:rsid w:val="00014E0A"/>
    <w:rsid w:val="00020971"/>
    <w:rsid w:val="00032CFD"/>
    <w:rsid w:val="00036E86"/>
    <w:rsid w:val="00086E38"/>
    <w:rsid w:val="0009007D"/>
    <w:rsid w:val="00091661"/>
    <w:rsid w:val="00095942"/>
    <w:rsid w:val="00097909"/>
    <w:rsid w:val="000B5C87"/>
    <w:rsid w:val="000C12F3"/>
    <w:rsid w:val="000C2370"/>
    <w:rsid w:val="000C4DAC"/>
    <w:rsid w:val="000C58FF"/>
    <w:rsid w:val="000D27EF"/>
    <w:rsid w:val="000E5945"/>
    <w:rsid w:val="000E72A7"/>
    <w:rsid w:val="000E75E1"/>
    <w:rsid w:val="000F06F6"/>
    <w:rsid w:val="000F109C"/>
    <w:rsid w:val="001125B0"/>
    <w:rsid w:val="00116A56"/>
    <w:rsid w:val="00120A56"/>
    <w:rsid w:val="00133911"/>
    <w:rsid w:val="0013693A"/>
    <w:rsid w:val="00140DE8"/>
    <w:rsid w:val="0014109D"/>
    <w:rsid w:val="00146CDE"/>
    <w:rsid w:val="001504FC"/>
    <w:rsid w:val="00165DC0"/>
    <w:rsid w:val="00173D06"/>
    <w:rsid w:val="0017447E"/>
    <w:rsid w:val="00176AA1"/>
    <w:rsid w:val="00183630"/>
    <w:rsid w:val="00184416"/>
    <w:rsid w:val="00195646"/>
    <w:rsid w:val="001A7218"/>
    <w:rsid w:val="001B1C87"/>
    <w:rsid w:val="001B599A"/>
    <w:rsid w:val="001C2096"/>
    <w:rsid w:val="001C3010"/>
    <w:rsid w:val="001C3543"/>
    <w:rsid w:val="001C5E6A"/>
    <w:rsid w:val="001D0789"/>
    <w:rsid w:val="001D0EC4"/>
    <w:rsid w:val="001E1270"/>
    <w:rsid w:val="001E6D84"/>
    <w:rsid w:val="001E75EB"/>
    <w:rsid w:val="001F12B5"/>
    <w:rsid w:val="001F5912"/>
    <w:rsid w:val="001F68A1"/>
    <w:rsid w:val="00206E74"/>
    <w:rsid w:val="00210ED8"/>
    <w:rsid w:val="00212691"/>
    <w:rsid w:val="00213F2D"/>
    <w:rsid w:val="00214287"/>
    <w:rsid w:val="00221D88"/>
    <w:rsid w:val="00222AED"/>
    <w:rsid w:val="00225BD3"/>
    <w:rsid w:val="002324D3"/>
    <w:rsid w:val="00232515"/>
    <w:rsid w:val="002361F9"/>
    <w:rsid w:val="00236772"/>
    <w:rsid w:val="002371CE"/>
    <w:rsid w:val="00246E7C"/>
    <w:rsid w:val="002574B7"/>
    <w:rsid w:val="002602FB"/>
    <w:rsid w:val="00261447"/>
    <w:rsid w:val="00263059"/>
    <w:rsid w:val="002646F4"/>
    <w:rsid w:val="0027667A"/>
    <w:rsid w:val="002833A7"/>
    <w:rsid w:val="0029470C"/>
    <w:rsid w:val="00294AE3"/>
    <w:rsid w:val="0029784C"/>
    <w:rsid w:val="002A76CF"/>
    <w:rsid w:val="002B1857"/>
    <w:rsid w:val="002B1A5C"/>
    <w:rsid w:val="002B2ADB"/>
    <w:rsid w:val="002B67F6"/>
    <w:rsid w:val="002B694C"/>
    <w:rsid w:val="002C0D87"/>
    <w:rsid w:val="002C0DA3"/>
    <w:rsid w:val="002C262A"/>
    <w:rsid w:val="002C2F82"/>
    <w:rsid w:val="002C744D"/>
    <w:rsid w:val="002D29C1"/>
    <w:rsid w:val="002D5434"/>
    <w:rsid w:val="002F1502"/>
    <w:rsid w:val="002F1A14"/>
    <w:rsid w:val="002F2163"/>
    <w:rsid w:val="002F4B00"/>
    <w:rsid w:val="002F5F2F"/>
    <w:rsid w:val="002F6CC3"/>
    <w:rsid w:val="00305221"/>
    <w:rsid w:val="0030570F"/>
    <w:rsid w:val="00310363"/>
    <w:rsid w:val="00314A5B"/>
    <w:rsid w:val="0031552B"/>
    <w:rsid w:val="0031582B"/>
    <w:rsid w:val="00316907"/>
    <w:rsid w:val="00322B9E"/>
    <w:rsid w:val="003239C2"/>
    <w:rsid w:val="00323DA4"/>
    <w:rsid w:val="0033063E"/>
    <w:rsid w:val="003324EE"/>
    <w:rsid w:val="00332861"/>
    <w:rsid w:val="00343FBD"/>
    <w:rsid w:val="00345CE7"/>
    <w:rsid w:val="00346586"/>
    <w:rsid w:val="0034705F"/>
    <w:rsid w:val="00347B19"/>
    <w:rsid w:val="0035343A"/>
    <w:rsid w:val="003579D4"/>
    <w:rsid w:val="003625F9"/>
    <w:rsid w:val="003627C6"/>
    <w:rsid w:val="003702D6"/>
    <w:rsid w:val="00373BC5"/>
    <w:rsid w:val="00381127"/>
    <w:rsid w:val="003846DB"/>
    <w:rsid w:val="00386752"/>
    <w:rsid w:val="00387BEE"/>
    <w:rsid w:val="00392395"/>
    <w:rsid w:val="003926F3"/>
    <w:rsid w:val="00394D3C"/>
    <w:rsid w:val="00395F37"/>
    <w:rsid w:val="00397444"/>
    <w:rsid w:val="003A792F"/>
    <w:rsid w:val="003C0E09"/>
    <w:rsid w:val="003C1B47"/>
    <w:rsid w:val="003D036C"/>
    <w:rsid w:val="003D1BD7"/>
    <w:rsid w:val="003D44C6"/>
    <w:rsid w:val="003D481D"/>
    <w:rsid w:val="003D5720"/>
    <w:rsid w:val="003E106F"/>
    <w:rsid w:val="003E16F8"/>
    <w:rsid w:val="003E3780"/>
    <w:rsid w:val="003F1011"/>
    <w:rsid w:val="003F5EC6"/>
    <w:rsid w:val="00404750"/>
    <w:rsid w:val="004073D7"/>
    <w:rsid w:val="00410DCD"/>
    <w:rsid w:val="004126A7"/>
    <w:rsid w:val="00415D30"/>
    <w:rsid w:val="00420BEC"/>
    <w:rsid w:val="004232BD"/>
    <w:rsid w:val="004232DB"/>
    <w:rsid w:val="0042405C"/>
    <w:rsid w:val="00425659"/>
    <w:rsid w:val="0042597C"/>
    <w:rsid w:val="00427C24"/>
    <w:rsid w:val="0043067A"/>
    <w:rsid w:val="00431F77"/>
    <w:rsid w:val="00441478"/>
    <w:rsid w:val="0044333E"/>
    <w:rsid w:val="00443963"/>
    <w:rsid w:val="00444BB9"/>
    <w:rsid w:val="00446973"/>
    <w:rsid w:val="0045696C"/>
    <w:rsid w:val="00457CD3"/>
    <w:rsid w:val="00463D7D"/>
    <w:rsid w:val="004724E8"/>
    <w:rsid w:val="00480191"/>
    <w:rsid w:val="00486E78"/>
    <w:rsid w:val="00490DAF"/>
    <w:rsid w:val="0049289C"/>
    <w:rsid w:val="004A2564"/>
    <w:rsid w:val="004A397A"/>
    <w:rsid w:val="004B3CB1"/>
    <w:rsid w:val="004B7634"/>
    <w:rsid w:val="004C0B81"/>
    <w:rsid w:val="004C0F21"/>
    <w:rsid w:val="004D092C"/>
    <w:rsid w:val="004D0ADC"/>
    <w:rsid w:val="004D1968"/>
    <w:rsid w:val="004E3B36"/>
    <w:rsid w:val="004E659C"/>
    <w:rsid w:val="004E6C33"/>
    <w:rsid w:val="004F1DD5"/>
    <w:rsid w:val="004F29DB"/>
    <w:rsid w:val="004F6378"/>
    <w:rsid w:val="00500EE2"/>
    <w:rsid w:val="0051223D"/>
    <w:rsid w:val="00513BC3"/>
    <w:rsid w:val="005178FE"/>
    <w:rsid w:val="00517FA8"/>
    <w:rsid w:val="00521AC7"/>
    <w:rsid w:val="00525E03"/>
    <w:rsid w:val="00530E6C"/>
    <w:rsid w:val="005366E1"/>
    <w:rsid w:val="00537A19"/>
    <w:rsid w:val="005425A8"/>
    <w:rsid w:val="00543E16"/>
    <w:rsid w:val="00551601"/>
    <w:rsid w:val="00552A56"/>
    <w:rsid w:val="005545F4"/>
    <w:rsid w:val="0056258B"/>
    <w:rsid w:val="00570E70"/>
    <w:rsid w:val="00577BE2"/>
    <w:rsid w:val="00582953"/>
    <w:rsid w:val="00585551"/>
    <w:rsid w:val="00586993"/>
    <w:rsid w:val="0058707B"/>
    <w:rsid w:val="005933C7"/>
    <w:rsid w:val="00594321"/>
    <w:rsid w:val="005A5836"/>
    <w:rsid w:val="005A653A"/>
    <w:rsid w:val="005B02C1"/>
    <w:rsid w:val="005B2F6E"/>
    <w:rsid w:val="005B4677"/>
    <w:rsid w:val="005B4D59"/>
    <w:rsid w:val="005B5DB5"/>
    <w:rsid w:val="005B7238"/>
    <w:rsid w:val="005B74C7"/>
    <w:rsid w:val="005D1B2B"/>
    <w:rsid w:val="005D7A7C"/>
    <w:rsid w:val="005E177A"/>
    <w:rsid w:val="005E3117"/>
    <w:rsid w:val="005E3215"/>
    <w:rsid w:val="005E45B0"/>
    <w:rsid w:val="005E7461"/>
    <w:rsid w:val="005E7BEC"/>
    <w:rsid w:val="005F4D7A"/>
    <w:rsid w:val="005F6FC7"/>
    <w:rsid w:val="006044A7"/>
    <w:rsid w:val="0060787C"/>
    <w:rsid w:val="00621C18"/>
    <w:rsid w:val="00627315"/>
    <w:rsid w:val="0063111A"/>
    <w:rsid w:val="00641097"/>
    <w:rsid w:val="006442BC"/>
    <w:rsid w:val="00646992"/>
    <w:rsid w:val="00652815"/>
    <w:rsid w:val="00652936"/>
    <w:rsid w:val="00655469"/>
    <w:rsid w:val="00656505"/>
    <w:rsid w:val="006578AC"/>
    <w:rsid w:val="006617D7"/>
    <w:rsid w:val="0066185A"/>
    <w:rsid w:val="00664B33"/>
    <w:rsid w:val="006653B6"/>
    <w:rsid w:val="006713E6"/>
    <w:rsid w:val="006730BA"/>
    <w:rsid w:val="006730D5"/>
    <w:rsid w:val="00681467"/>
    <w:rsid w:val="00690727"/>
    <w:rsid w:val="00690B1F"/>
    <w:rsid w:val="00697654"/>
    <w:rsid w:val="006A0C12"/>
    <w:rsid w:val="006A2C57"/>
    <w:rsid w:val="006A2EA1"/>
    <w:rsid w:val="006B0401"/>
    <w:rsid w:val="006B719C"/>
    <w:rsid w:val="006C197F"/>
    <w:rsid w:val="006C32DE"/>
    <w:rsid w:val="006C4C40"/>
    <w:rsid w:val="006D3345"/>
    <w:rsid w:val="006D61F4"/>
    <w:rsid w:val="006E039F"/>
    <w:rsid w:val="006E1D53"/>
    <w:rsid w:val="006E5ADC"/>
    <w:rsid w:val="006E5CD3"/>
    <w:rsid w:val="006F2C4E"/>
    <w:rsid w:val="006F6B92"/>
    <w:rsid w:val="006F79DA"/>
    <w:rsid w:val="007031C5"/>
    <w:rsid w:val="007043C6"/>
    <w:rsid w:val="007129FF"/>
    <w:rsid w:val="007144C8"/>
    <w:rsid w:val="00715944"/>
    <w:rsid w:val="00715ED4"/>
    <w:rsid w:val="0071711E"/>
    <w:rsid w:val="0072049E"/>
    <w:rsid w:val="00721DBC"/>
    <w:rsid w:val="00727BBA"/>
    <w:rsid w:val="00731A53"/>
    <w:rsid w:val="00731B1D"/>
    <w:rsid w:val="00737D7F"/>
    <w:rsid w:val="007403AA"/>
    <w:rsid w:val="007444CC"/>
    <w:rsid w:val="00752741"/>
    <w:rsid w:val="0077182A"/>
    <w:rsid w:val="007736EA"/>
    <w:rsid w:val="007805E0"/>
    <w:rsid w:val="00780C15"/>
    <w:rsid w:val="00781800"/>
    <w:rsid w:val="007912C4"/>
    <w:rsid w:val="007921A3"/>
    <w:rsid w:val="007933F7"/>
    <w:rsid w:val="00796213"/>
    <w:rsid w:val="007974C7"/>
    <w:rsid w:val="007C2197"/>
    <w:rsid w:val="007D06D1"/>
    <w:rsid w:val="007D0BCE"/>
    <w:rsid w:val="007E0B9A"/>
    <w:rsid w:val="007E180B"/>
    <w:rsid w:val="007E3134"/>
    <w:rsid w:val="007E56A1"/>
    <w:rsid w:val="007F5081"/>
    <w:rsid w:val="00800C8E"/>
    <w:rsid w:val="00801D78"/>
    <w:rsid w:val="008045DA"/>
    <w:rsid w:val="00806E54"/>
    <w:rsid w:val="00806F0F"/>
    <w:rsid w:val="00807364"/>
    <w:rsid w:val="0080754F"/>
    <w:rsid w:val="008104BF"/>
    <w:rsid w:val="00811C22"/>
    <w:rsid w:val="00815DCC"/>
    <w:rsid w:val="00817B54"/>
    <w:rsid w:val="00830390"/>
    <w:rsid w:val="00830F38"/>
    <w:rsid w:val="008352A2"/>
    <w:rsid w:val="0083617E"/>
    <w:rsid w:val="008427AB"/>
    <w:rsid w:val="00861D55"/>
    <w:rsid w:val="00874A4D"/>
    <w:rsid w:val="008766A3"/>
    <w:rsid w:val="00877120"/>
    <w:rsid w:val="008842C5"/>
    <w:rsid w:val="0088525A"/>
    <w:rsid w:val="0088556C"/>
    <w:rsid w:val="00885B42"/>
    <w:rsid w:val="0088689E"/>
    <w:rsid w:val="00886A6F"/>
    <w:rsid w:val="00887D56"/>
    <w:rsid w:val="008930A1"/>
    <w:rsid w:val="008950D6"/>
    <w:rsid w:val="008952CD"/>
    <w:rsid w:val="008978F0"/>
    <w:rsid w:val="00897D5B"/>
    <w:rsid w:val="008A31FD"/>
    <w:rsid w:val="008B2708"/>
    <w:rsid w:val="008B2A81"/>
    <w:rsid w:val="008B3C1A"/>
    <w:rsid w:val="008B7C10"/>
    <w:rsid w:val="008D775C"/>
    <w:rsid w:val="008E0406"/>
    <w:rsid w:val="008E3021"/>
    <w:rsid w:val="008E32A6"/>
    <w:rsid w:val="008E407C"/>
    <w:rsid w:val="008E716A"/>
    <w:rsid w:val="009002DA"/>
    <w:rsid w:val="00915095"/>
    <w:rsid w:val="00917DAF"/>
    <w:rsid w:val="0092173F"/>
    <w:rsid w:val="00932170"/>
    <w:rsid w:val="0094523F"/>
    <w:rsid w:val="00962577"/>
    <w:rsid w:val="00962F98"/>
    <w:rsid w:val="009655F7"/>
    <w:rsid w:val="00967E58"/>
    <w:rsid w:val="00971211"/>
    <w:rsid w:val="0097546C"/>
    <w:rsid w:val="00975A9B"/>
    <w:rsid w:val="00982526"/>
    <w:rsid w:val="009846BC"/>
    <w:rsid w:val="00984BE0"/>
    <w:rsid w:val="00986E9E"/>
    <w:rsid w:val="00991425"/>
    <w:rsid w:val="009A7E16"/>
    <w:rsid w:val="009B0263"/>
    <w:rsid w:val="009B1E28"/>
    <w:rsid w:val="009B2AB8"/>
    <w:rsid w:val="009B3E5D"/>
    <w:rsid w:val="009B6AE0"/>
    <w:rsid w:val="009C0944"/>
    <w:rsid w:val="009C1379"/>
    <w:rsid w:val="009D4E6F"/>
    <w:rsid w:val="009D58E0"/>
    <w:rsid w:val="009D5FA7"/>
    <w:rsid w:val="009E40FE"/>
    <w:rsid w:val="009F2358"/>
    <w:rsid w:val="009F7793"/>
    <w:rsid w:val="00A00480"/>
    <w:rsid w:val="00A03169"/>
    <w:rsid w:val="00A21443"/>
    <w:rsid w:val="00A25EC6"/>
    <w:rsid w:val="00A302A8"/>
    <w:rsid w:val="00A30FEE"/>
    <w:rsid w:val="00A31828"/>
    <w:rsid w:val="00A402B1"/>
    <w:rsid w:val="00A413A0"/>
    <w:rsid w:val="00A41847"/>
    <w:rsid w:val="00A5509C"/>
    <w:rsid w:val="00A5592F"/>
    <w:rsid w:val="00A6005D"/>
    <w:rsid w:val="00A62564"/>
    <w:rsid w:val="00A75F23"/>
    <w:rsid w:val="00A814E1"/>
    <w:rsid w:val="00A82367"/>
    <w:rsid w:val="00A82C2E"/>
    <w:rsid w:val="00A84245"/>
    <w:rsid w:val="00A8443F"/>
    <w:rsid w:val="00A85610"/>
    <w:rsid w:val="00A90918"/>
    <w:rsid w:val="00A949DC"/>
    <w:rsid w:val="00AB208D"/>
    <w:rsid w:val="00AB218A"/>
    <w:rsid w:val="00AB3AD8"/>
    <w:rsid w:val="00AC2929"/>
    <w:rsid w:val="00AC4D12"/>
    <w:rsid w:val="00AC4ECA"/>
    <w:rsid w:val="00AD2600"/>
    <w:rsid w:val="00AD4B2E"/>
    <w:rsid w:val="00AD53BA"/>
    <w:rsid w:val="00AE19EB"/>
    <w:rsid w:val="00AF0558"/>
    <w:rsid w:val="00AF1BBF"/>
    <w:rsid w:val="00AF385F"/>
    <w:rsid w:val="00B06270"/>
    <w:rsid w:val="00B11A05"/>
    <w:rsid w:val="00B1302E"/>
    <w:rsid w:val="00B20D0B"/>
    <w:rsid w:val="00B24F9A"/>
    <w:rsid w:val="00B265BA"/>
    <w:rsid w:val="00B27426"/>
    <w:rsid w:val="00B45194"/>
    <w:rsid w:val="00B4603D"/>
    <w:rsid w:val="00B502B5"/>
    <w:rsid w:val="00B50548"/>
    <w:rsid w:val="00B5185C"/>
    <w:rsid w:val="00B5552B"/>
    <w:rsid w:val="00B57F36"/>
    <w:rsid w:val="00B61017"/>
    <w:rsid w:val="00B730D7"/>
    <w:rsid w:val="00B73ABC"/>
    <w:rsid w:val="00B766B2"/>
    <w:rsid w:val="00B85986"/>
    <w:rsid w:val="00B87EF2"/>
    <w:rsid w:val="00B92FB6"/>
    <w:rsid w:val="00B95FA4"/>
    <w:rsid w:val="00B96552"/>
    <w:rsid w:val="00B96E37"/>
    <w:rsid w:val="00BA3F55"/>
    <w:rsid w:val="00BC2956"/>
    <w:rsid w:val="00BC3A19"/>
    <w:rsid w:val="00BC50CD"/>
    <w:rsid w:val="00BC5442"/>
    <w:rsid w:val="00BC6FEB"/>
    <w:rsid w:val="00BD3EF8"/>
    <w:rsid w:val="00BD6900"/>
    <w:rsid w:val="00BD7DCD"/>
    <w:rsid w:val="00BE009C"/>
    <w:rsid w:val="00BE4EC0"/>
    <w:rsid w:val="00BF057D"/>
    <w:rsid w:val="00BF3748"/>
    <w:rsid w:val="00C018A1"/>
    <w:rsid w:val="00C037EA"/>
    <w:rsid w:val="00C0523D"/>
    <w:rsid w:val="00C11EB9"/>
    <w:rsid w:val="00C142FA"/>
    <w:rsid w:val="00C17045"/>
    <w:rsid w:val="00C17922"/>
    <w:rsid w:val="00C22E92"/>
    <w:rsid w:val="00C23082"/>
    <w:rsid w:val="00C36EC1"/>
    <w:rsid w:val="00C375D0"/>
    <w:rsid w:val="00C37BD7"/>
    <w:rsid w:val="00C41938"/>
    <w:rsid w:val="00C50A50"/>
    <w:rsid w:val="00C60EBA"/>
    <w:rsid w:val="00C70A13"/>
    <w:rsid w:val="00C77FFD"/>
    <w:rsid w:val="00C85029"/>
    <w:rsid w:val="00C92D6D"/>
    <w:rsid w:val="00C9631E"/>
    <w:rsid w:val="00CA1864"/>
    <w:rsid w:val="00CA44AF"/>
    <w:rsid w:val="00CA47AC"/>
    <w:rsid w:val="00CA5F7F"/>
    <w:rsid w:val="00CA67AD"/>
    <w:rsid w:val="00CA78FE"/>
    <w:rsid w:val="00CB6D86"/>
    <w:rsid w:val="00CC2C8C"/>
    <w:rsid w:val="00CF50C3"/>
    <w:rsid w:val="00CF6250"/>
    <w:rsid w:val="00CF777E"/>
    <w:rsid w:val="00D0432E"/>
    <w:rsid w:val="00D04735"/>
    <w:rsid w:val="00D0583D"/>
    <w:rsid w:val="00D05B19"/>
    <w:rsid w:val="00D10288"/>
    <w:rsid w:val="00D109BF"/>
    <w:rsid w:val="00D21B44"/>
    <w:rsid w:val="00D25329"/>
    <w:rsid w:val="00D275F9"/>
    <w:rsid w:val="00D40784"/>
    <w:rsid w:val="00D42534"/>
    <w:rsid w:val="00D520DC"/>
    <w:rsid w:val="00D53663"/>
    <w:rsid w:val="00D605F1"/>
    <w:rsid w:val="00D60939"/>
    <w:rsid w:val="00D6292C"/>
    <w:rsid w:val="00D71289"/>
    <w:rsid w:val="00D72338"/>
    <w:rsid w:val="00D73B7E"/>
    <w:rsid w:val="00D81404"/>
    <w:rsid w:val="00D83B3A"/>
    <w:rsid w:val="00D83D7C"/>
    <w:rsid w:val="00D9535C"/>
    <w:rsid w:val="00DB270C"/>
    <w:rsid w:val="00DB44D3"/>
    <w:rsid w:val="00DB4C66"/>
    <w:rsid w:val="00DD077A"/>
    <w:rsid w:val="00DD0F9D"/>
    <w:rsid w:val="00DD1736"/>
    <w:rsid w:val="00DE476B"/>
    <w:rsid w:val="00DE56EE"/>
    <w:rsid w:val="00DE74B6"/>
    <w:rsid w:val="00DF1876"/>
    <w:rsid w:val="00DF7988"/>
    <w:rsid w:val="00E00AD4"/>
    <w:rsid w:val="00E01850"/>
    <w:rsid w:val="00E025D8"/>
    <w:rsid w:val="00E0387A"/>
    <w:rsid w:val="00E075CA"/>
    <w:rsid w:val="00E07BF1"/>
    <w:rsid w:val="00E07D8F"/>
    <w:rsid w:val="00E177CD"/>
    <w:rsid w:val="00E26C79"/>
    <w:rsid w:val="00E31B9D"/>
    <w:rsid w:val="00E42733"/>
    <w:rsid w:val="00E440AB"/>
    <w:rsid w:val="00E4418D"/>
    <w:rsid w:val="00E5669D"/>
    <w:rsid w:val="00E57A07"/>
    <w:rsid w:val="00E64E01"/>
    <w:rsid w:val="00E65856"/>
    <w:rsid w:val="00E75AF3"/>
    <w:rsid w:val="00E8234F"/>
    <w:rsid w:val="00E84CAB"/>
    <w:rsid w:val="00E84D65"/>
    <w:rsid w:val="00E90F99"/>
    <w:rsid w:val="00E92A49"/>
    <w:rsid w:val="00E96F55"/>
    <w:rsid w:val="00E97E46"/>
    <w:rsid w:val="00EA1C4F"/>
    <w:rsid w:val="00EA3B0F"/>
    <w:rsid w:val="00EA7021"/>
    <w:rsid w:val="00EB0758"/>
    <w:rsid w:val="00EB3681"/>
    <w:rsid w:val="00ED155E"/>
    <w:rsid w:val="00ED31C5"/>
    <w:rsid w:val="00ED4118"/>
    <w:rsid w:val="00EF09BD"/>
    <w:rsid w:val="00EF15D8"/>
    <w:rsid w:val="00EF168D"/>
    <w:rsid w:val="00EF3ECE"/>
    <w:rsid w:val="00EF6127"/>
    <w:rsid w:val="00F03F20"/>
    <w:rsid w:val="00F15471"/>
    <w:rsid w:val="00F230F1"/>
    <w:rsid w:val="00F2752D"/>
    <w:rsid w:val="00F30472"/>
    <w:rsid w:val="00F30BEF"/>
    <w:rsid w:val="00F343D2"/>
    <w:rsid w:val="00F442EE"/>
    <w:rsid w:val="00F45CF3"/>
    <w:rsid w:val="00F46B6C"/>
    <w:rsid w:val="00F5282F"/>
    <w:rsid w:val="00F53412"/>
    <w:rsid w:val="00F672E2"/>
    <w:rsid w:val="00F67466"/>
    <w:rsid w:val="00F721E9"/>
    <w:rsid w:val="00F757EE"/>
    <w:rsid w:val="00F8077A"/>
    <w:rsid w:val="00F81833"/>
    <w:rsid w:val="00F91C23"/>
    <w:rsid w:val="00FA289A"/>
    <w:rsid w:val="00FB558A"/>
    <w:rsid w:val="00FC28EB"/>
    <w:rsid w:val="00FC5296"/>
    <w:rsid w:val="00FD2762"/>
    <w:rsid w:val="00FE19C5"/>
    <w:rsid w:val="00FE268D"/>
    <w:rsid w:val="00FF0C55"/>
    <w:rsid w:val="00FF1A06"/>
    <w:rsid w:val="00FF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73"/>
    <w:pPr>
      <w:suppressAutoHyphens/>
      <w:jc w:val="center"/>
    </w:pPr>
    <w:rPr>
      <w:rFonts w:eastAsia="Calibri"/>
      <w:sz w:val="24"/>
      <w:szCs w:val="24"/>
      <w:lang w:eastAsia="ar-SA"/>
    </w:rPr>
  </w:style>
  <w:style w:type="paragraph" w:styleId="11">
    <w:name w:val="heading 1"/>
    <w:basedOn w:val="a"/>
    <w:next w:val="a"/>
    <w:link w:val="12"/>
    <w:qFormat/>
    <w:rsid w:val="00120A56"/>
    <w:pPr>
      <w:keepNext/>
      <w:suppressAutoHyphens w:val="0"/>
      <w:autoSpaceDE w:val="0"/>
      <w:autoSpaceDN w:val="0"/>
      <w:ind w:firstLine="284"/>
      <w:outlineLvl w:val="0"/>
    </w:pPr>
    <w:rPr>
      <w:rFonts w:eastAsia="Times New Roman"/>
      <w:lang w:eastAsia="ru-RU"/>
    </w:rPr>
  </w:style>
  <w:style w:type="paragraph" w:styleId="2">
    <w:name w:val="heading 2"/>
    <w:basedOn w:val="a"/>
    <w:next w:val="a"/>
    <w:link w:val="20"/>
    <w:qFormat/>
    <w:rsid w:val="00120A56"/>
    <w:pPr>
      <w:keepNext/>
      <w:keepLines/>
      <w:suppressAutoHyphens w:val="0"/>
      <w:spacing w:before="200" w:line="276" w:lineRule="auto"/>
      <w:outlineLvl w:val="1"/>
    </w:pPr>
    <w:rPr>
      <w:rFonts w:ascii="Cambria" w:eastAsia="Times New Roman" w:hAnsi="Cambria"/>
      <w:b/>
      <w:bCs/>
      <w:color w:val="4F81BD"/>
      <w:sz w:val="26"/>
      <w:szCs w:val="26"/>
      <w:lang w:eastAsia="ru-RU"/>
    </w:rPr>
  </w:style>
  <w:style w:type="paragraph" w:styleId="30">
    <w:name w:val="heading 3"/>
    <w:basedOn w:val="a"/>
    <w:next w:val="a"/>
    <w:link w:val="31"/>
    <w:qFormat/>
    <w:rsid w:val="00120A56"/>
    <w:pPr>
      <w:keepNext/>
      <w:keepLines/>
      <w:suppressAutoHyphens w:val="0"/>
      <w:spacing w:before="200" w:line="276" w:lineRule="auto"/>
      <w:outlineLvl w:val="2"/>
    </w:pPr>
    <w:rPr>
      <w:rFonts w:ascii="Cambria" w:eastAsia="Times New Roman" w:hAnsi="Cambria"/>
      <w:b/>
      <w:bCs/>
      <w:color w:val="4F81BD"/>
      <w:sz w:val="22"/>
      <w:szCs w:val="22"/>
      <w:lang w:eastAsia="ru-RU"/>
    </w:rPr>
  </w:style>
  <w:style w:type="paragraph" w:styleId="5">
    <w:name w:val="heading 5"/>
    <w:basedOn w:val="a"/>
    <w:next w:val="a"/>
    <w:link w:val="50"/>
    <w:qFormat/>
    <w:rsid w:val="00120A56"/>
    <w:pPr>
      <w:keepNext/>
      <w:keepLines/>
      <w:suppressAutoHyphens w:val="0"/>
      <w:spacing w:before="40" w:line="276" w:lineRule="auto"/>
      <w:outlineLvl w:val="4"/>
    </w:pPr>
    <w:rPr>
      <w:rFonts w:ascii="Cambria" w:eastAsia="Times New Roman" w:hAnsi="Cambria"/>
      <w:color w:val="365F9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0A56"/>
    <w:rPr>
      <w:rFonts w:ascii="Times New Roman" w:hAnsi="Times New Roman" w:cs="Times New Roman" w:hint="default"/>
      <w:color w:val="0000FF"/>
      <w:u w:val="single"/>
    </w:rPr>
  </w:style>
  <w:style w:type="character" w:styleId="a4">
    <w:name w:val="FollowedHyperlink"/>
    <w:rsid w:val="00120A56"/>
    <w:rPr>
      <w:color w:val="800080"/>
      <w:u w:val="single"/>
    </w:rPr>
  </w:style>
  <w:style w:type="character" w:customStyle="1" w:styleId="12">
    <w:name w:val="Заголовок 1 Знак"/>
    <w:link w:val="11"/>
    <w:locked/>
    <w:rsid w:val="00120A56"/>
    <w:rPr>
      <w:sz w:val="24"/>
      <w:szCs w:val="24"/>
      <w:lang w:val="ru-RU" w:eastAsia="ru-RU" w:bidi="ar-SA"/>
    </w:rPr>
  </w:style>
  <w:style w:type="character" w:customStyle="1" w:styleId="20">
    <w:name w:val="Заголовок 2 Знак"/>
    <w:link w:val="2"/>
    <w:locked/>
    <w:rsid w:val="00120A56"/>
    <w:rPr>
      <w:rFonts w:ascii="Cambria" w:hAnsi="Cambria"/>
      <w:b/>
      <w:bCs/>
      <w:color w:val="4F81BD"/>
      <w:sz w:val="26"/>
      <w:szCs w:val="26"/>
      <w:lang w:val="ru-RU" w:eastAsia="ru-RU" w:bidi="ar-SA"/>
    </w:rPr>
  </w:style>
  <w:style w:type="character" w:customStyle="1" w:styleId="31">
    <w:name w:val="Заголовок 3 Знак"/>
    <w:link w:val="30"/>
    <w:locked/>
    <w:rsid w:val="00120A56"/>
    <w:rPr>
      <w:rFonts w:ascii="Cambria" w:hAnsi="Cambria"/>
      <w:b/>
      <w:bCs/>
      <w:color w:val="4F81BD"/>
      <w:sz w:val="22"/>
      <w:szCs w:val="22"/>
      <w:lang w:val="ru-RU" w:eastAsia="ru-RU" w:bidi="ar-SA"/>
    </w:rPr>
  </w:style>
  <w:style w:type="character" w:customStyle="1" w:styleId="50">
    <w:name w:val="Заголовок 5 Знак"/>
    <w:link w:val="5"/>
    <w:semiHidden/>
    <w:locked/>
    <w:rsid w:val="00120A56"/>
    <w:rPr>
      <w:rFonts w:ascii="Cambria" w:hAnsi="Cambria"/>
      <w:color w:val="365F91"/>
      <w:sz w:val="22"/>
      <w:szCs w:val="22"/>
      <w:lang w:val="ru-RU" w:eastAsia="ru-RU" w:bidi="ar-SA"/>
    </w:rPr>
  </w:style>
  <w:style w:type="paragraph" w:styleId="a5">
    <w:name w:val="Normal (Web)"/>
    <w:aliases w:val="Обычный (Web)"/>
    <w:basedOn w:val="a"/>
    <w:uiPriority w:val="99"/>
    <w:rsid w:val="00120A56"/>
    <w:pPr>
      <w:suppressAutoHyphens w:val="0"/>
      <w:spacing w:before="100" w:beforeAutospacing="1" w:after="100" w:afterAutospacing="1"/>
    </w:pPr>
    <w:rPr>
      <w:rFonts w:eastAsia="Times New Roman"/>
      <w:lang w:eastAsia="ru-RU"/>
    </w:rPr>
  </w:style>
  <w:style w:type="paragraph" w:styleId="13">
    <w:name w:val="toc 1"/>
    <w:basedOn w:val="a"/>
    <w:next w:val="a"/>
    <w:autoRedefine/>
    <w:rsid w:val="00120A56"/>
    <w:pPr>
      <w:suppressAutoHyphens w:val="0"/>
      <w:spacing w:after="100" w:line="276" w:lineRule="auto"/>
    </w:pPr>
    <w:rPr>
      <w:rFonts w:ascii="Calibri" w:eastAsia="Times New Roman" w:hAnsi="Calibri"/>
      <w:sz w:val="22"/>
      <w:szCs w:val="22"/>
      <w:lang w:eastAsia="ru-RU"/>
    </w:rPr>
  </w:style>
  <w:style w:type="paragraph" w:styleId="21">
    <w:name w:val="toc 2"/>
    <w:basedOn w:val="a"/>
    <w:next w:val="a"/>
    <w:autoRedefine/>
    <w:rsid w:val="00120A56"/>
    <w:pPr>
      <w:suppressAutoHyphens w:val="0"/>
      <w:spacing w:after="100" w:line="276" w:lineRule="auto"/>
      <w:ind w:left="220"/>
    </w:pPr>
    <w:rPr>
      <w:rFonts w:ascii="Calibri" w:eastAsia="Times New Roman" w:hAnsi="Calibri"/>
      <w:sz w:val="22"/>
      <w:szCs w:val="22"/>
      <w:lang w:eastAsia="ru-RU"/>
    </w:rPr>
  </w:style>
  <w:style w:type="character" w:customStyle="1" w:styleId="a6">
    <w:name w:val="Текст сноски Знак"/>
    <w:link w:val="a7"/>
    <w:locked/>
    <w:rsid w:val="00120A56"/>
    <w:rPr>
      <w:lang w:val="ru-RU" w:eastAsia="ru-RU" w:bidi="ar-SA"/>
    </w:rPr>
  </w:style>
  <w:style w:type="paragraph" w:styleId="a7">
    <w:name w:val="footnote text"/>
    <w:basedOn w:val="a"/>
    <w:link w:val="a6"/>
    <w:rsid w:val="00120A56"/>
    <w:pPr>
      <w:suppressAutoHyphens w:val="0"/>
    </w:pPr>
    <w:rPr>
      <w:rFonts w:eastAsia="Times New Roman"/>
      <w:sz w:val="20"/>
      <w:szCs w:val="20"/>
      <w:lang w:eastAsia="ru-RU"/>
    </w:rPr>
  </w:style>
  <w:style w:type="character" w:customStyle="1" w:styleId="14">
    <w:name w:val="Верхний колонтитул Знак1"/>
    <w:link w:val="a8"/>
    <w:locked/>
    <w:rsid w:val="00120A56"/>
    <w:rPr>
      <w:rFonts w:ascii="Calibri" w:eastAsia="Calibri" w:hAnsi="Calibri"/>
      <w:sz w:val="24"/>
      <w:szCs w:val="24"/>
      <w:lang w:val="ru-RU" w:eastAsia="ar-SA" w:bidi="ar-SA"/>
    </w:rPr>
  </w:style>
  <w:style w:type="paragraph" w:styleId="a8">
    <w:name w:val="header"/>
    <w:basedOn w:val="a"/>
    <w:link w:val="14"/>
    <w:rsid w:val="00120A56"/>
    <w:pPr>
      <w:tabs>
        <w:tab w:val="center" w:pos="4677"/>
        <w:tab w:val="right" w:pos="9355"/>
      </w:tabs>
    </w:pPr>
    <w:rPr>
      <w:rFonts w:ascii="Calibri" w:hAnsi="Calibri"/>
    </w:rPr>
  </w:style>
  <w:style w:type="character" w:customStyle="1" w:styleId="15">
    <w:name w:val="Нижний колонтитул Знак1"/>
    <w:link w:val="a9"/>
    <w:locked/>
    <w:rsid w:val="00120A56"/>
    <w:rPr>
      <w:rFonts w:ascii="Calibri" w:hAnsi="Calibri"/>
      <w:sz w:val="22"/>
      <w:szCs w:val="22"/>
      <w:lang w:val="ru-RU" w:eastAsia="ru-RU" w:bidi="ar-SA"/>
    </w:rPr>
  </w:style>
  <w:style w:type="paragraph" w:styleId="a9">
    <w:name w:val="footer"/>
    <w:basedOn w:val="a"/>
    <w:link w:val="15"/>
    <w:rsid w:val="00120A56"/>
    <w:pPr>
      <w:tabs>
        <w:tab w:val="center" w:pos="4677"/>
        <w:tab w:val="right" w:pos="9355"/>
      </w:tabs>
      <w:suppressAutoHyphens w:val="0"/>
    </w:pPr>
    <w:rPr>
      <w:rFonts w:ascii="Calibri" w:eastAsia="Times New Roman" w:hAnsi="Calibri"/>
      <w:sz w:val="22"/>
      <w:szCs w:val="22"/>
      <w:lang w:eastAsia="ru-RU"/>
    </w:rPr>
  </w:style>
  <w:style w:type="paragraph" w:styleId="aa">
    <w:name w:val="caption"/>
    <w:basedOn w:val="a"/>
    <w:qFormat/>
    <w:rsid w:val="00120A56"/>
    <w:pPr>
      <w:suppressAutoHyphens w:val="0"/>
      <w:ind w:left="-540" w:right="355"/>
    </w:pPr>
    <w:rPr>
      <w:rFonts w:eastAsia="Times New Roman"/>
      <w:sz w:val="32"/>
      <w:szCs w:val="32"/>
      <w:lang w:eastAsia="ru-RU"/>
    </w:rPr>
  </w:style>
  <w:style w:type="paragraph" w:styleId="ab">
    <w:name w:val="List"/>
    <w:basedOn w:val="a"/>
    <w:rsid w:val="00120A56"/>
    <w:pPr>
      <w:suppressAutoHyphens w:val="0"/>
      <w:ind w:left="283" w:hanging="283"/>
    </w:pPr>
    <w:rPr>
      <w:rFonts w:ascii="Arial" w:eastAsia="Times New Roman" w:hAnsi="Arial" w:cs="Wingdings"/>
      <w:szCs w:val="28"/>
    </w:rPr>
  </w:style>
  <w:style w:type="paragraph" w:styleId="ac">
    <w:name w:val="Title"/>
    <w:basedOn w:val="a"/>
    <w:qFormat/>
    <w:rsid w:val="00120A56"/>
    <w:pPr>
      <w:suppressAutoHyphens w:val="0"/>
    </w:pPr>
    <w:rPr>
      <w:rFonts w:eastAsia="Times New Roman"/>
      <w:b/>
      <w:bCs/>
      <w:caps/>
      <w:sz w:val="28"/>
      <w:lang w:eastAsia="ru-RU"/>
    </w:rPr>
  </w:style>
  <w:style w:type="character" w:customStyle="1" w:styleId="ad">
    <w:name w:val="Основной текст Знак"/>
    <w:link w:val="ae"/>
    <w:locked/>
    <w:rsid w:val="00120A56"/>
    <w:rPr>
      <w:sz w:val="24"/>
      <w:szCs w:val="24"/>
      <w:lang w:val="ru-RU" w:eastAsia="ru-RU" w:bidi="ar-SA"/>
    </w:rPr>
  </w:style>
  <w:style w:type="paragraph" w:styleId="ae">
    <w:name w:val="Body Text"/>
    <w:basedOn w:val="a"/>
    <w:link w:val="ad"/>
    <w:rsid w:val="00120A56"/>
    <w:pPr>
      <w:suppressAutoHyphens w:val="0"/>
      <w:spacing w:after="120"/>
    </w:pPr>
    <w:rPr>
      <w:rFonts w:eastAsia="Times New Roman"/>
      <w:lang w:eastAsia="ru-RU"/>
    </w:rPr>
  </w:style>
  <w:style w:type="character" w:customStyle="1" w:styleId="af">
    <w:name w:val="Основной текст с отступом Знак"/>
    <w:link w:val="af0"/>
    <w:locked/>
    <w:rsid w:val="00120A56"/>
    <w:rPr>
      <w:sz w:val="24"/>
      <w:szCs w:val="24"/>
      <w:lang w:val="ru-RU" w:eastAsia="ru-RU" w:bidi="ar-SA"/>
    </w:rPr>
  </w:style>
  <w:style w:type="paragraph" w:styleId="af0">
    <w:name w:val="Body Text Indent"/>
    <w:basedOn w:val="a"/>
    <w:link w:val="af"/>
    <w:rsid w:val="00120A56"/>
    <w:pPr>
      <w:suppressAutoHyphens w:val="0"/>
      <w:spacing w:after="120"/>
      <w:ind w:left="283"/>
    </w:pPr>
    <w:rPr>
      <w:rFonts w:eastAsia="Times New Roman"/>
      <w:lang w:eastAsia="ru-RU"/>
    </w:rPr>
  </w:style>
  <w:style w:type="character" w:customStyle="1" w:styleId="22">
    <w:name w:val="Основной текст 2 Знак"/>
    <w:link w:val="23"/>
    <w:locked/>
    <w:rsid w:val="00120A56"/>
    <w:rPr>
      <w:sz w:val="24"/>
      <w:szCs w:val="24"/>
      <w:lang w:val="ru-RU" w:eastAsia="ru-RU" w:bidi="ar-SA"/>
    </w:rPr>
  </w:style>
  <w:style w:type="paragraph" w:styleId="23">
    <w:name w:val="Body Text 2"/>
    <w:basedOn w:val="a"/>
    <w:link w:val="22"/>
    <w:rsid w:val="00120A56"/>
    <w:pPr>
      <w:suppressAutoHyphens w:val="0"/>
      <w:spacing w:after="120" w:line="480" w:lineRule="auto"/>
    </w:pPr>
    <w:rPr>
      <w:rFonts w:eastAsia="Times New Roman"/>
      <w:lang w:eastAsia="ru-RU"/>
    </w:rPr>
  </w:style>
  <w:style w:type="character" w:customStyle="1" w:styleId="24">
    <w:name w:val="Основной текст с отступом 2 Знак"/>
    <w:link w:val="25"/>
    <w:locked/>
    <w:rsid w:val="00120A56"/>
    <w:rPr>
      <w:sz w:val="24"/>
      <w:szCs w:val="24"/>
      <w:lang w:val="ru-RU" w:eastAsia="ru-RU" w:bidi="ar-SA"/>
    </w:rPr>
  </w:style>
  <w:style w:type="paragraph" w:styleId="25">
    <w:name w:val="Body Text Indent 2"/>
    <w:basedOn w:val="a"/>
    <w:link w:val="24"/>
    <w:rsid w:val="00120A56"/>
    <w:pPr>
      <w:suppressAutoHyphens w:val="0"/>
      <w:spacing w:after="120" w:line="480" w:lineRule="auto"/>
      <w:ind w:left="283"/>
    </w:pPr>
    <w:rPr>
      <w:rFonts w:eastAsia="Times New Roman"/>
      <w:lang w:eastAsia="ru-RU"/>
    </w:rPr>
  </w:style>
  <w:style w:type="character" w:customStyle="1" w:styleId="32">
    <w:name w:val="Основной текст с отступом 3 Знак"/>
    <w:link w:val="33"/>
    <w:locked/>
    <w:rsid w:val="00120A56"/>
    <w:rPr>
      <w:sz w:val="16"/>
      <w:szCs w:val="16"/>
      <w:lang w:val="ru-RU" w:eastAsia="ru-RU" w:bidi="ar-SA"/>
    </w:rPr>
  </w:style>
  <w:style w:type="paragraph" w:styleId="33">
    <w:name w:val="Body Text Indent 3"/>
    <w:basedOn w:val="a"/>
    <w:link w:val="32"/>
    <w:rsid w:val="00120A56"/>
    <w:pPr>
      <w:suppressAutoHyphens w:val="0"/>
      <w:spacing w:after="120"/>
      <w:ind w:left="283"/>
    </w:pPr>
    <w:rPr>
      <w:rFonts w:eastAsia="Times New Roman"/>
      <w:sz w:val="16"/>
      <w:szCs w:val="16"/>
      <w:lang w:eastAsia="ru-RU"/>
    </w:rPr>
  </w:style>
  <w:style w:type="character" w:customStyle="1" w:styleId="16">
    <w:name w:val="Текст выноски Знак1"/>
    <w:link w:val="af1"/>
    <w:semiHidden/>
    <w:locked/>
    <w:rsid w:val="00120A56"/>
    <w:rPr>
      <w:rFonts w:ascii="Tahoma" w:eastAsia="Calibri" w:hAnsi="Tahoma" w:cs="Tahoma"/>
      <w:sz w:val="16"/>
      <w:szCs w:val="16"/>
      <w:lang w:val="ru-RU" w:eastAsia="ar-SA" w:bidi="ar-SA"/>
    </w:rPr>
  </w:style>
  <w:style w:type="paragraph" w:styleId="af1">
    <w:name w:val="Balloon Text"/>
    <w:basedOn w:val="a"/>
    <w:link w:val="16"/>
    <w:semiHidden/>
    <w:rsid w:val="00120A56"/>
    <w:rPr>
      <w:rFonts w:ascii="Tahoma" w:hAnsi="Tahoma" w:cs="Tahoma"/>
      <w:sz w:val="16"/>
      <w:szCs w:val="16"/>
    </w:rPr>
  </w:style>
  <w:style w:type="paragraph" w:customStyle="1" w:styleId="af2">
    <w:name w:val="Знак Знак Знак Знак"/>
    <w:basedOn w:val="a"/>
    <w:rsid w:val="00120A56"/>
    <w:pPr>
      <w:suppressAutoHyphens w:val="0"/>
      <w:spacing w:after="160" w:line="240" w:lineRule="exact"/>
    </w:pPr>
    <w:rPr>
      <w:rFonts w:ascii="Verdana" w:eastAsia="Times New Roman" w:hAnsi="Verdana" w:cs="Verdana"/>
      <w:sz w:val="20"/>
      <w:szCs w:val="20"/>
      <w:lang w:val="en-US" w:eastAsia="en-US"/>
    </w:rPr>
  </w:style>
  <w:style w:type="paragraph" w:styleId="af3">
    <w:name w:val="List Paragraph"/>
    <w:basedOn w:val="a"/>
    <w:uiPriority w:val="34"/>
    <w:qFormat/>
    <w:rsid w:val="00120A56"/>
    <w:pPr>
      <w:ind w:left="720"/>
    </w:pPr>
  </w:style>
  <w:style w:type="paragraph" w:customStyle="1" w:styleId="17">
    <w:name w:val="Знак1"/>
    <w:basedOn w:val="a"/>
    <w:rsid w:val="00120A56"/>
    <w:pPr>
      <w:suppressAutoHyphens w:val="0"/>
      <w:spacing w:after="160" w:line="240" w:lineRule="exact"/>
    </w:pPr>
    <w:rPr>
      <w:rFonts w:ascii="Verdana" w:eastAsia="Times New Roman" w:hAnsi="Verdana"/>
      <w:sz w:val="20"/>
      <w:szCs w:val="20"/>
      <w:lang w:val="en-US" w:eastAsia="en-US"/>
    </w:rPr>
  </w:style>
  <w:style w:type="paragraph" w:customStyle="1" w:styleId="26">
    <w:name w:val="Знак2"/>
    <w:basedOn w:val="a"/>
    <w:rsid w:val="00120A56"/>
    <w:pPr>
      <w:tabs>
        <w:tab w:val="left" w:pos="708"/>
      </w:tabs>
      <w:suppressAutoHyphens w:val="0"/>
      <w:spacing w:after="160" w:line="240" w:lineRule="exact"/>
    </w:pPr>
    <w:rPr>
      <w:rFonts w:ascii="Verdana" w:eastAsia="Times New Roman" w:hAnsi="Verdana" w:cs="Verdana"/>
      <w:sz w:val="20"/>
      <w:szCs w:val="20"/>
      <w:lang w:val="en-US" w:eastAsia="en-US"/>
    </w:rPr>
  </w:style>
  <w:style w:type="paragraph" w:customStyle="1" w:styleId="18">
    <w:name w:val="Абзац списка1"/>
    <w:basedOn w:val="a"/>
    <w:qFormat/>
    <w:rsid w:val="00120A56"/>
    <w:pPr>
      <w:suppressAutoHyphens w:val="0"/>
      <w:spacing w:after="240" w:line="480" w:lineRule="auto"/>
      <w:ind w:left="720" w:firstLine="360"/>
    </w:pPr>
    <w:rPr>
      <w:rFonts w:ascii="Constantia" w:hAnsi="Constantia" w:cs="Constantia"/>
      <w:sz w:val="22"/>
      <w:szCs w:val="22"/>
      <w:lang w:val="en-US" w:eastAsia="en-US"/>
    </w:rPr>
  </w:style>
  <w:style w:type="paragraph" w:customStyle="1" w:styleId="af4">
    <w:name w:val="Прижатый влево"/>
    <w:basedOn w:val="a"/>
    <w:next w:val="a"/>
    <w:rsid w:val="00120A56"/>
    <w:pPr>
      <w:widowControl w:val="0"/>
      <w:suppressAutoHyphens w:val="0"/>
      <w:autoSpaceDE w:val="0"/>
      <w:autoSpaceDN w:val="0"/>
      <w:adjustRightInd w:val="0"/>
    </w:pPr>
    <w:rPr>
      <w:rFonts w:ascii="Arial" w:eastAsia="Times New Roman" w:hAnsi="Arial" w:cs="Arial"/>
      <w:lang w:eastAsia="ru-RU"/>
    </w:rPr>
  </w:style>
  <w:style w:type="paragraph" w:customStyle="1" w:styleId="19">
    <w:name w:val="Заголовок оглавления1"/>
    <w:basedOn w:val="11"/>
    <w:next w:val="a"/>
    <w:qFormat/>
    <w:rsid w:val="00120A56"/>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1a">
    <w:name w:val="Обычный1"/>
    <w:rsid w:val="00120A56"/>
    <w:pPr>
      <w:snapToGrid w:val="0"/>
      <w:spacing w:before="100" w:after="100"/>
      <w:jc w:val="center"/>
    </w:pPr>
    <w:rPr>
      <w:sz w:val="24"/>
      <w:lang w:eastAsia="ru-RU"/>
    </w:rPr>
  </w:style>
  <w:style w:type="paragraph" w:customStyle="1" w:styleId="1b">
    <w:name w:val="Без интервала1"/>
    <w:qFormat/>
    <w:rsid w:val="00120A56"/>
    <w:pPr>
      <w:jc w:val="center"/>
    </w:pPr>
    <w:rPr>
      <w:rFonts w:ascii="Calibri" w:hAnsi="Calibri"/>
      <w:sz w:val="22"/>
      <w:szCs w:val="22"/>
      <w:lang w:eastAsia="ru-RU"/>
    </w:rPr>
  </w:style>
  <w:style w:type="paragraph" w:customStyle="1" w:styleId="af5">
    <w:name w:val="Знак Знак Знак"/>
    <w:basedOn w:val="a"/>
    <w:rsid w:val="00120A56"/>
    <w:pPr>
      <w:suppressAutoHyphens w:val="0"/>
      <w:spacing w:after="160" w:line="240" w:lineRule="exact"/>
    </w:pPr>
    <w:rPr>
      <w:rFonts w:ascii="Verdana" w:eastAsia="Times New Roman" w:hAnsi="Verdana" w:cs="Verdana"/>
      <w:sz w:val="20"/>
      <w:szCs w:val="20"/>
      <w:lang w:val="en-US" w:eastAsia="en-US"/>
    </w:rPr>
  </w:style>
  <w:style w:type="paragraph" w:customStyle="1" w:styleId="af6">
    <w:name w:val="Знак"/>
    <w:basedOn w:val="a"/>
    <w:rsid w:val="00120A56"/>
    <w:pPr>
      <w:suppressAutoHyphens w:val="0"/>
      <w:spacing w:after="160" w:line="240" w:lineRule="exact"/>
    </w:pPr>
    <w:rPr>
      <w:rFonts w:ascii="Verdana" w:eastAsia="Times New Roman" w:hAnsi="Verdana" w:cs="Verdana"/>
      <w:sz w:val="20"/>
      <w:szCs w:val="20"/>
      <w:lang w:val="en-US" w:eastAsia="en-US"/>
    </w:rPr>
  </w:style>
  <w:style w:type="character" w:customStyle="1" w:styleId="af7">
    <w:name w:val="Основной текст_"/>
    <w:link w:val="1c"/>
    <w:locked/>
    <w:rsid w:val="00120A56"/>
    <w:rPr>
      <w:sz w:val="25"/>
      <w:shd w:val="clear" w:color="auto" w:fill="FFFFFF"/>
      <w:lang w:bidi="ar-SA"/>
    </w:rPr>
  </w:style>
  <w:style w:type="paragraph" w:customStyle="1" w:styleId="1c">
    <w:name w:val="Основной текст1"/>
    <w:basedOn w:val="a"/>
    <w:link w:val="af7"/>
    <w:rsid w:val="00120A56"/>
    <w:pPr>
      <w:widowControl w:val="0"/>
      <w:shd w:val="clear" w:color="auto" w:fill="FFFFFF"/>
      <w:suppressAutoHyphens w:val="0"/>
      <w:spacing w:before="300" w:after="360" w:line="240" w:lineRule="atLeast"/>
      <w:ind w:hanging="320"/>
      <w:jc w:val="both"/>
    </w:pPr>
    <w:rPr>
      <w:rFonts w:eastAsia="Times New Roman"/>
      <w:sz w:val="25"/>
      <w:szCs w:val="20"/>
      <w:shd w:val="clear" w:color="auto" w:fill="FFFFFF"/>
    </w:rPr>
  </w:style>
  <w:style w:type="paragraph" w:customStyle="1" w:styleId="Default">
    <w:name w:val="Default"/>
    <w:rsid w:val="00120A56"/>
    <w:pPr>
      <w:autoSpaceDE w:val="0"/>
      <w:autoSpaceDN w:val="0"/>
      <w:adjustRightInd w:val="0"/>
      <w:jc w:val="center"/>
    </w:pPr>
    <w:rPr>
      <w:color w:val="000000"/>
      <w:sz w:val="24"/>
      <w:szCs w:val="24"/>
      <w:lang w:eastAsia="ru-RU"/>
    </w:rPr>
  </w:style>
  <w:style w:type="paragraph" w:customStyle="1" w:styleId="ConsPlusNormal">
    <w:name w:val="ConsPlusNormal"/>
    <w:rsid w:val="00120A56"/>
    <w:pPr>
      <w:widowControl w:val="0"/>
      <w:autoSpaceDE w:val="0"/>
      <w:autoSpaceDN w:val="0"/>
      <w:adjustRightInd w:val="0"/>
      <w:jc w:val="center"/>
    </w:pPr>
    <w:rPr>
      <w:rFonts w:ascii="Arial" w:hAnsi="Arial" w:cs="Arial"/>
      <w:lang w:eastAsia="ru-RU"/>
    </w:rPr>
  </w:style>
  <w:style w:type="paragraph" w:customStyle="1" w:styleId="formattexttopleveltext">
    <w:name w:val="formattext topleveltext"/>
    <w:basedOn w:val="a"/>
    <w:rsid w:val="00120A56"/>
    <w:pPr>
      <w:suppressAutoHyphens w:val="0"/>
      <w:spacing w:before="100" w:beforeAutospacing="1" w:after="100" w:afterAutospacing="1"/>
    </w:pPr>
    <w:rPr>
      <w:rFonts w:eastAsia="Times New Roman"/>
      <w:lang w:eastAsia="ru-RU"/>
    </w:rPr>
  </w:style>
  <w:style w:type="character" w:styleId="af8">
    <w:name w:val="footnote reference"/>
    <w:rsid w:val="00120A56"/>
    <w:rPr>
      <w:vertAlign w:val="superscript"/>
    </w:rPr>
  </w:style>
  <w:style w:type="character" w:customStyle="1" w:styleId="apple-converted-space">
    <w:name w:val="apple-converted-space"/>
    <w:rsid w:val="00120A56"/>
  </w:style>
  <w:style w:type="character" w:customStyle="1" w:styleId="af9">
    <w:name w:val="Текст выноски Знак"/>
    <w:semiHidden/>
    <w:locked/>
    <w:rsid w:val="00120A56"/>
    <w:rPr>
      <w:rFonts w:ascii="Tahoma" w:hAnsi="Tahoma" w:cs="Tahoma" w:hint="default"/>
      <w:sz w:val="16"/>
      <w:lang w:eastAsia="ru-RU"/>
    </w:rPr>
  </w:style>
  <w:style w:type="character" w:customStyle="1" w:styleId="afa">
    <w:name w:val="Верхний колонтитул Знак"/>
    <w:uiPriority w:val="99"/>
    <w:locked/>
    <w:rsid w:val="00120A56"/>
    <w:rPr>
      <w:rFonts w:ascii="Times New Roman" w:hAnsi="Times New Roman" w:cs="Times New Roman" w:hint="default"/>
      <w:sz w:val="20"/>
    </w:rPr>
  </w:style>
  <w:style w:type="character" w:customStyle="1" w:styleId="afb">
    <w:name w:val="Нижний колонтитул Знак"/>
    <w:locked/>
    <w:rsid w:val="00120A56"/>
    <w:rPr>
      <w:rFonts w:ascii="Times New Roman" w:hAnsi="Times New Roman" w:cs="Times New Roman" w:hint="default"/>
      <w:sz w:val="20"/>
    </w:rPr>
  </w:style>
  <w:style w:type="table" w:styleId="1d">
    <w:name w:val="Table Grid 1"/>
    <w:basedOn w:val="a1"/>
    <w:rsid w:val="00120A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c">
    <w:name w:val="Table Grid"/>
    <w:basedOn w:val="a1"/>
    <w:uiPriority w:val="39"/>
    <w:rsid w:val="00120A5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rsid w:val="0012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1"/>
    <w:semiHidden/>
    <w:rsid w:val="00120A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rsid w:val="0012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rsid w:val="00120A5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120A56"/>
    <w:pPr>
      <w:suppressAutoHyphens w:val="0"/>
      <w:spacing w:before="100" w:beforeAutospacing="1" w:after="100" w:afterAutospacing="1"/>
    </w:pPr>
    <w:rPr>
      <w:rFonts w:eastAsia="Times New Roman"/>
      <w:lang w:eastAsia="ru-RU"/>
    </w:rPr>
  </w:style>
  <w:style w:type="numbering" w:customStyle="1" w:styleId="10">
    <w:name w:val="Список1"/>
    <w:rsid w:val="00120A56"/>
    <w:pPr>
      <w:numPr>
        <w:numId w:val="1"/>
      </w:numPr>
    </w:pPr>
  </w:style>
  <w:style w:type="paragraph" w:customStyle="1" w:styleId="Style1">
    <w:name w:val="Style1"/>
    <w:basedOn w:val="a"/>
    <w:rsid w:val="00120A56"/>
    <w:pPr>
      <w:widowControl w:val="0"/>
      <w:suppressAutoHyphens w:val="0"/>
      <w:autoSpaceDE w:val="0"/>
      <w:autoSpaceDN w:val="0"/>
      <w:adjustRightInd w:val="0"/>
      <w:ind w:firstLine="708"/>
      <w:jc w:val="both"/>
    </w:pPr>
    <w:rPr>
      <w:rFonts w:eastAsia="Times New Roman"/>
      <w:bCs/>
      <w:color w:val="000000"/>
      <w:lang w:eastAsia="ru-RU"/>
    </w:rPr>
  </w:style>
  <w:style w:type="paragraph" w:customStyle="1" w:styleId="Normal1">
    <w:name w:val="Normal1"/>
    <w:rsid w:val="00120A56"/>
    <w:pPr>
      <w:widowControl w:val="0"/>
      <w:spacing w:line="360" w:lineRule="auto"/>
      <w:ind w:firstLine="460"/>
      <w:jc w:val="center"/>
    </w:pPr>
    <w:rPr>
      <w:rFonts w:ascii="Courier New" w:hAnsi="Courier New"/>
      <w:snapToGrid w:val="0"/>
      <w:sz w:val="24"/>
      <w:lang w:eastAsia="ru-RU"/>
    </w:rPr>
  </w:style>
  <w:style w:type="character" w:styleId="afd">
    <w:name w:val="Strong"/>
    <w:uiPriority w:val="22"/>
    <w:qFormat/>
    <w:rsid w:val="00BF3748"/>
    <w:rPr>
      <w:b/>
      <w:bCs/>
    </w:rPr>
  </w:style>
  <w:style w:type="character" w:styleId="afe">
    <w:name w:val="Emphasis"/>
    <w:basedOn w:val="a0"/>
    <w:qFormat/>
    <w:rsid w:val="00BF3748"/>
    <w:rPr>
      <w:i/>
      <w:iCs/>
    </w:rPr>
  </w:style>
  <w:style w:type="paragraph" w:customStyle="1" w:styleId="aff">
    <w:name w:val="Мой стиль"/>
    <w:basedOn w:val="a"/>
    <w:rsid w:val="002F2163"/>
    <w:pPr>
      <w:suppressAutoHyphens w:val="0"/>
      <w:spacing w:line="360" w:lineRule="auto"/>
      <w:ind w:firstLine="340"/>
      <w:jc w:val="both"/>
    </w:pPr>
    <w:rPr>
      <w:rFonts w:eastAsia="Times New Roman"/>
      <w:sz w:val="28"/>
      <w:szCs w:val="20"/>
      <w:lang w:eastAsia="ru-RU"/>
    </w:rPr>
  </w:style>
  <w:style w:type="paragraph" w:customStyle="1" w:styleId="1">
    <w:name w:val="Стиль1"/>
    <w:basedOn w:val="a"/>
    <w:rsid w:val="004B7634"/>
    <w:pPr>
      <w:keepNext/>
      <w:keepLines/>
      <w:widowControl w:val="0"/>
      <w:numPr>
        <w:numId w:val="2"/>
      </w:numPr>
      <w:suppressLineNumbers/>
      <w:spacing w:after="60"/>
      <w:jc w:val="left"/>
    </w:pPr>
    <w:rPr>
      <w:rFonts w:eastAsia="Times New Roman"/>
      <w:b/>
      <w:bCs/>
      <w:sz w:val="28"/>
      <w:szCs w:val="28"/>
      <w:lang w:eastAsia="ru-RU"/>
    </w:rPr>
  </w:style>
  <w:style w:type="paragraph" w:customStyle="1" w:styleId="28">
    <w:name w:val="Стиль2"/>
    <w:basedOn w:val="29"/>
    <w:rsid w:val="004B7634"/>
    <w:pPr>
      <w:keepNext/>
      <w:keepLines/>
      <w:widowControl w:val="0"/>
      <w:numPr>
        <w:ilvl w:val="1"/>
      </w:numPr>
      <w:suppressLineNumbers/>
      <w:tabs>
        <w:tab w:val="num" w:pos="432"/>
      </w:tabs>
      <w:spacing w:after="60"/>
      <w:ind w:left="432" w:hanging="432"/>
      <w:contextualSpacing w:val="0"/>
      <w:jc w:val="both"/>
    </w:pPr>
    <w:rPr>
      <w:rFonts w:eastAsia="Times New Roman"/>
      <w:b/>
      <w:bCs/>
      <w:lang w:eastAsia="ru-RU"/>
    </w:rPr>
  </w:style>
  <w:style w:type="paragraph" w:customStyle="1" w:styleId="3">
    <w:name w:val="Стиль3"/>
    <w:basedOn w:val="25"/>
    <w:rsid w:val="004B7634"/>
    <w:pPr>
      <w:widowControl w:val="0"/>
      <w:numPr>
        <w:ilvl w:val="2"/>
        <w:numId w:val="2"/>
      </w:numPr>
      <w:tabs>
        <w:tab w:val="clear" w:pos="1307"/>
        <w:tab w:val="num" w:pos="360"/>
      </w:tabs>
      <w:adjustRightInd w:val="0"/>
      <w:spacing w:after="0" w:line="240" w:lineRule="auto"/>
      <w:ind w:left="0"/>
      <w:jc w:val="both"/>
      <w:textAlignment w:val="baseline"/>
    </w:pPr>
  </w:style>
  <w:style w:type="paragraph" w:styleId="29">
    <w:name w:val="List Number 2"/>
    <w:basedOn w:val="a"/>
    <w:rsid w:val="004B7634"/>
    <w:pPr>
      <w:tabs>
        <w:tab w:val="num" w:pos="432"/>
      </w:tabs>
      <w:ind w:left="432" w:hanging="432"/>
      <w:contextualSpacing/>
    </w:pPr>
  </w:style>
  <w:style w:type="paragraph" w:customStyle="1" w:styleId="aff0">
    <w:name w:val="Стиль для методичек"/>
    <w:basedOn w:val="a"/>
    <w:rsid w:val="00F30BEF"/>
    <w:pPr>
      <w:suppressAutoHyphens w:val="0"/>
      <w:ind w:left="284" w:firstLine="340"/>
      <w:jc w:val="both"/>
    </w:pPr>
    <w:rPr>
      <w:rFonts w:eastAsia="Times New Roman"/>
      <w:sz w:val="28"/>
      <w:szCs w:val="20"/>
      <w:lang w:eastAsia="ru-RU"/>
    </w:rPr>
  </w:style>
  <w:style w:type="character" w:customStyle="1" w:styleId="aff1">
    <w:name w:val="Стиль Синий"/>
    <w:basedOn w:val="a0"/>
    <w:rsid w:val="002C744D"/>
    <w:rPr>
      <w:i/>
      <w:iCs w:val="0"/>
      <w:color w:val="0000FF"/>
    </w:rPr>
  </w:style>
  <w:style w:type="character" w:customStyle="1" w:styleId="w">
    <w:name w:val="w"/>
    <w:basedOn w:val="a0"/>
    <w:rsid w:val="00652936"/>
  </w:style>
  <w:style w:type="character" w:styleId="aff2">
    <w:name w:val="page number"/>
    <w:basedOn w:val="a0"/>
    <w:rsid w:val="009002DA"/>
  </w:style>
  <w:style w:type="table" w:customStyle="1" w:styleId="4">
    <w:name w:val="Сетка таблицы4"/>
    <w:basedOn w:val="a1"/>
    <w:next w:val="afc"/>
    <w:uiPriority w:val="39"/>
    <w:rsid w:val="002B2A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c"/>
    <w:uiPriority w:val="39"/>
    <w:rsid w:val="00B730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613227">
      <w:bodyDiv w:val="1"/>
      <w:marLeft w:val="0"/>
      <w:marRight w:val="0"/>
      <w:marTop w:val="0"/>
      <w:marBottom w:val="0"/>
      <w:divBdr>
        <w:top w:val="none" w:sz="0" w:space="0" w:color="auto"/>
        <w:left w:val="none" w:sz="0" w:space="0" w:color="auto"/>
        <w:bottom w:val="none" w:sz="0" w:space="0" w:color="auto"/>
        <w:right w:val="none" w:sz="0" w:space="0" w:color="auto"/>
      </w:divBdr>
    </w:div>
    <w:div w:id="467094964">
      <w:bodyDiv w:val="1"/>
      <w:marLeft w:val="0"/>
      <w:marRight w:val="0"/>
      <w:marTop w:val="0"/>
      <w:marBottom w:val="0"/>
      <w:divBdr>
        <w:top w:val="none" w:sz="0" w:space="0" w:color="auto"/>
        <w:left w:val="none" w:sz="0" w:space="0" w:color="auto"/>
        <w:bottom w:val="none" w:sz="0" w:space="0" w:color="auto"/>
        <w:right w:val="none" w:sz="0" w:space="0" w:color="auto"/>
      </w:divBdr>
    </w:div>
    <w:div w:id="802700467">
      <w:bodyDiv w:val="1"/>
      <w:marLeft w:val="0"/>
      <w:marRight w:val="0"/>
      <w:marTop w:val="0"/>
      <w:marBottom w:val="0"/>
      <w:divBdr>
        <w:top w:val="none" w:sz="0" w:space="0" w:color="auto"/>
        <w:left w:val="none" w:sz="0" w:space="0" w:color="auto"/>
        <w:bottom w:val="none" w:sz="0" w:space="0" w:color="auto"/>
        <w:right w:val="none" w:sz="0" w:space="0" w:color="auto"/>
      </w:divBdr>
    </w:div>
    <w:div w:id="1623877066">
      <w:bodyDiv w:val="1"/>
      <w:marLeft w:val="0"/>
      <w:marRight w:val="0"/>
      <w:marTop w:val="0"/>
      <w:marBottom w:val="0"/>
      <w:divBdr>
        <w:top w:val="none" w:sz="0" w:space="0" w:color="auto"/>
        <w:left w:val="none" w:sz="0" w:space="0" w:color="auto"/>
        <w:bottom w:val="none" w:sz="0" w:space="0" w:color="auto"/>
        <w:right w:val="none" w:sz="0" w:space="0" w:color="auto"/>
      </w:divBdr>
    </w:div>
    <w:div w:id="1742216261">
      <w:bodyDiv w:val="1"/>
      <w:marLeft w:val="0"/>
      <w:marRight w:val="0"/>
      <w:marTop w:val="0"/>
      <w:marBottom w:val="0"/>
      <w:divBdr>
        <w:top w:val="none" w:sz="0" w:space="0" w:color="auto"/>
        <w:left w:val="none" w:sz="0" w:space="0" w:color="auto"/>
        <w:bottom w:val="none" w:sz="0" w:space="0" w:color="auto"/>
        <w:right w:val="none" w:sz="0" w:space="0" w:color="auto"/>
      </w:divBdr>
    </w:div>
    <w:div w:id="1992907585">
      <w:bodyDiv w:val="1"/>
      <w:marLeft w:val="0"/>
      <w:marRight w:val="0"/>
      <w:marTop w:val="0"/>
      <w:marBottom w:val="0"/>
      <w:divBdr>
        <w:top w:val="none" w:sz="0" w:space="0" w:color="auto"/>
        <w:left w:val="none" w:sz="0" w:space="0" w:color="auto"/>
        <w:bottom w:val="none" w:sz="0" w:space="0" w:color="auto"/>
        <w:right w:val="none" w:sz="0" w:space="0" w:color="auto"/>
      </w:divBdr>
    </w:div>
    <w:div w:id="2027781102">
      <w:bodyDiv w:val="1"/>
      <w:marLeft w:val="0"/>
      <w:marRight w:val="0"/>
      <w:marTop w:val="0"/>
      <w:marBottom w:val="0"/>
      <w:divBdr>
        <w:top w:val="none" w:sz="0" w:space="0" w:color="auto"/>
        <w:left w:val="none" w:sz="0" w:space="0" w:color="auto"/>
        <w:bottom w:val="none" w:sz="0" w:space="0" w:color="auto"/>
        <w:right w:val="none" w:sz="0" w:space="0" w:color="auto"/>
      </w:divBdr>
    </w:div>
    <w:div w:id="20303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o-online.ru/book/anatomiya-centralnoy-nervnoy-sistemy-416156" TargetMode="External"/><Relationship Id="rId18" Type="http://schemas.openxmlformats.org/officeDocument/2006/relationships/hyperlink" Target="http://obrnadzor.gov.ru/ru/" TargetMode="External"/><Relationship Id="rId26" Type="http://schemas.openxmlformats.org/officeDocument/2006/relationships/hyperlink" Target="https://www.rosminzdrav.ru/"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xn--80abucjiibhv9a.xn--p1ai/" TargetMode="External"/><Relationship Id="rId25" Type="http://schemas.openxmlformats.org/officeDocument/2006/relationships/hyperlink" Target="http://www.iprbookshop.ru/6951.html" TargetMode="External"/><Relationship Id="rId2" Type="http://schemas.openxmlformats.org/officeDocument/2006/relationships/numbering" Target="numbering.xml"/><Relationship Id="rId16" Type="http://schemas.openxmlformats.org/officeDocument/2006/relationships/hyperlink" Target="https://biblio-online.ru/book/neyrofiziologiya-fiziologiya-vysshey-nervnoy-deyatelnosti-i-sensornyh-sistem-426875" TargetMode="External"/><Relationship Id="rId20" Type="http://schemas.openxmlformats.org/officeDocument/2006/relationships/hyperlink" Target="http://window.edu.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biblio-online.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prbookshop.ru/72795.html" TargetMode="External"/><Relationship Id="rId23" Type="http://schemas.openxmlformats.org/officeDocument/2006/relationships/hyperlink" Target="http://www.iprbooks.ru/"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edu.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blio-online.ru/book/neyrofiziologiya-415144" TargetMode="External"/><Relationship Id="rId22" Type="http://schemas.openxmlformats.org/officeDocument/2006/relationships/hyperlink" Target="http://fcior.edu.ru/" TargetMode="External"/><Relationship Id="rId27" Type="http://schemas.openxmlformats.org/officeDocument/2006/relationships/hyperlink" Target="https://www.krugosvet.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1759-FD19-40E9-A5DC-47DEB0B1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26</Pages>
  <Words>6628</Words>
  <Characters>37785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44325</CharactersWithSpaces>
  <SharedDoc>false</SharedDoc>
  <HLinks>
    <vt:vector size="36" baseType="variant">
      <vt:variant>
        <vt:i4>6750294</vt:i4>
      </vt:variant>
      <vt:variant>
        <vt:i4>18</vt:i4>
      </vt:variant>
      <vt:variant>
        <vt:i4>0</vt:i4>
      </vt:variant>
      <vt:variant>
        <vt:i4>5</vt:i4>
      </vt:variant>
      <vt:variant>
        <vt:lpwstr>http://vmede.org/index.php/%D0%BF%D0%BE%D0%BB%D0%B8%D1%82%D0%BE%D0%BB%D0%BE%D0%B3%D0%B8%D1%8F/591-obschie-trebovaniya-po-oformleniyu-referatov.html</vt:lpwstr>
      </vt:variant>
      <vt:variant>
        <vt:lpwstr>_ftn1</vt:lpwstr>
      </vt:variant>
      <vt:variant>
        <vt:i4>7798844</vt:i4>
      </vt:variant>
      <vt:variant>
        <vt:i4>15</vt:i4>
      </vt:variant>
      <vt:variant>
        <vt:i4>0</vt:i4>
      </vt:variant>
      <vt:variant>
        <vt:i4>5</vt:i4>
      </vt:variant>
      <vt:variant>
        <vt:lpwstr>http://tih.kubsu.ru/informatsionnie-resursi/elektronnie-resursi-nb.html</vt:lpwstr>
      </vt:variant>
      <vt:variant>
        <vt:lpwstr/>
      </vt:variant>
      <vt:variant>
        <vt:i4>1769492</vt:i4>
      </vt:variant>
      <vt:variant>
        <vt:i4>12</vt:i4>
      </vt:variant>
      <vt:variant>
        <vt:i4>0</vt:i4>
      </vt:variant>
      <vt:variant>
        <vt:i4>5</vt:i4>
      </vt:variant>
      <vt:variant>
        <vt:lpwstr>http://fcior.edu.ru/</vt:lpwstr>
      </vt:variant>
      <vt:variant>
        <vt:lpwstr/>
      </vt:variant>
      <vt:variant>
        <vt:i4>5767177</vt:i4>
      </vt:variant>
      <vt:variant>
        <vt:i4>9</vt:i4>
      </vt:variant>
      <vt:variant>
        <vt:i4>0</vt:i4>
      </vt:variant>
      <vt:variant>
        <vt:i4>5</vt:i4>
      </vt:variant>
      <vt:variant>
        <vt:lpwstr>http://school-collection.edu.ru/</vt:lpwstr>
      </vt:variant>
      <vt:variant>
        <vt:lpwstr/>
      </vt:variant>
      <vt:variant>
        <vt:i4>4980753</vt:i4>
      </vt:variant>
      <vt:variant>
        <vt:i4>6</vt:i4>
      </vt:variant>
      <vt:variant>
        <vt:i4>0</vt:i4>
      </vt:variant>
      <vt:variant>
        <vt:i4>5</vt:i4>
      </vt:variant>
      <vt:variant>
        <vt:lpwstr>http://window.edu.ru/</vt:lpwstr>
      </vt:variant>
      <vt:variant>
        <vt:lpwstr/>
      </vt:variant>
      <vt:variant>
        <vt:i4>6684726</vt:i4>
      </vt:variant>
      <vt:variant>
        <vt:i4>3</vt:i4>
      </vt:variant>
      <vt:variant>
        <vt:i4>0</vt:i4>
      </vt:variant>
      <vt:variant>
        <vt:i4>5</vt:i4>
      </vt:variant>
      <vt:variant>
        <vt:lpwstr>http://edu.ru/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MDyakova</dc:creator>
  <cp:lastModifiedBy>Анна</cp:lastModifiedBy>
  <cp:revision>215</cp:revision>
  <cp:lastPrinted>2019-09-25T06:43:00Z</cp:lastPrinted>
  <dcterms:created xsi:type="dcterms:W3CDTF">2016-03-31T20:27:00Z</dcterms:created>
  <dcterms:modified xsi:type="dcterms:W3CDTF">2019-11-19T15:53:00Z</dcterms:modified>
</cp:coreProperties>
</file>